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844BF">
      <w:pPr>
        <w:widowControl w:val="0"/>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sz w:val="40"/>
          <w:szCs w:val="40"/>
          <w:u w:val="none"/>
          <w:lang w:val="en-US" w:eastAsia="zh-CN"/>
        </w:rPr>
      </w:pPr>
      <w:bookmarkStart w:id="0" w:name="_GoBack"/>
      <w:bookmarkEnd w:id="0"/>
      <w:r>
        <w:rPr>
          <w:rFonts w:hint="eastAsia" w:ascii="方正小标宋简体" w:hAnsi="方正小标宋简体" w:eastAsia="方正小标宋简体" w:cs="方正小标宋简体"/>
          <w:sz w:val="40"/>
          <w:szCs w:val="40"/>
          <w:u w:val="none"/>
          <w:lang w:val="en-US" w:eastAsia="zh-CN"/>
        </w:rPr>
        <w:t>湄洲岛国家旅游度假区旅游民宿管理办法（试行）</w:t>
      </w:r>
    </w:p>
    <w:p w14:paraId="27CFA681">
      <w:pPr>
        <w:widowControl w:val="0"/>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sz w:val="40"/>
          <w:szCs w:val="40"/>
          <w:u w:val="none"/>
          <w:lang w:val="en-US" w:eastAsia="zh-CN"/>
        </w:rPr>
      </w:pPr>
    </w:p>
    <w:p w14:paraId="44932F9C">
      <w:pPr>
        <w:widowControl w:val="0"/>
        <w:wordWrap/>
        <w:adjustRightInd/>
        <w:snapToGrid/>
        <w:spacing w:before="0" w:after="0" w:line="600" w:lineRule="exact"/>
        <w:ind w:left="0" w:leftChars="0" w:right="0"/>
        <w:jc w:val="center"/>
        <w:textAlignment w:val="auto"/>
        <w:outlineLvl w:val="9"/>
        <w:rPr>
          <w:rFonts w:hint="eastAsia" w:ascii="黑体" w:hAnsi="黑体" w:eastAsia="黑体" w:cs="黑体"/>
          <w:b/>
          <w:bCs/>
          <w:sz w:val="32"/>
          <w:szCs w:val="32"/>
          <w:u w:val="none"/>
        </w:rPr>
      </w:pPr>
      <w:r>
        <w:rPr>
          <w:rFonts w:hint="eastAsia" w:ascii="黑体" w:hAnsi="黑体" w:eastAsia="黑体" w:cs="黑体"/>
          <w:b/>
          <w:bCs/>
          <w:sz w:val="32"/>
          <w:szCs w:val="32"/>
          <w:u w:val="none"/>
        </w:rPr>
        <w:t>第一章 总则</w:t>
      </w:r>
    </w:p>
    <w:p w14:paraId="3D82D948">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楷体" w:hAnsi="楷体" w:eastAsia="楷体" w:cs="楷体"/>
          <w:b/>
          <w:bCs/>
          <w:sz w:val="32"/>
          <w:szCs w:val="32"/>
          <w:u w:val="none"/>
        </w:rPr>
        <w:t>第一条</w:t>
      </w:r>
      <w:r>
        <w:rPr>
          <w:rFonts w:hint="eastAsia" w:ascii="楷体" w:hAnsi="楷体" w:eastAsia="楷体" w:cs="楷体"/>
          <w:b/>
          <w:bCs/>
          <w:sz w:val="32"/>
          <w:szCs w:val="32"/>
          <w:u w:val="none"/>
          <w:lang w:val="en-US" w:eastAsia="zh-CN"/>
        </w:rPr>
        <w:t xml:space="preserve"> </w:t>
      </w:r>
      <w:r>
        <w:rPr>
          <w:rFonts w:hint="eastAsia" w:ascii="仿宋_GB2312" w:hAnsi="仿宋_GB2312" w:eastAsia="仿宋_GB2312" w:cs="仿宋_GB2312"/>
          <w:b w:val="0"/>
          <w:bCs w:val="0"/>
          <w:color w:val="auto"/>
          <w:sz w:val="32"/>
          <w:szCs w:val="32"/>
          <w:u w:val="none"/>
          <w:lang w:val="en-US" w:eastAsia="zh-CN"/>
        </w:rPr>
        <w:t>按照国家5A级旅游景区的管理要求，为推动文旅产业转型升级，鼓励旅游民宿发展，</w:t>
      </w:r>
      <w:r>
        <w:rPr>
          <w:rFonts w:hint="eastAsia" w:ascii="仿宋_GB2312" w:hAnsi="仿宋_GB2312" w:eastAsia="仿宋_GB2312" w:cs="仿宋_GB2312"/>
          <w:b w:val="0"/>
          <w:bCs w:val="0"/>
          <w:color w:val="auto"/>
          <w:sz w:val="32"/>
          <w:szCs w:val="32"/>
          <w:u w:val="none"/>
        </w:rPr>
        <w:t>进</w:t>
      </w:r>
      <w:r>
        <w:rPr>
          <w:rFonts w:hint="eastAsia" w:ascii="仿宋_GB2312" w:hAnsi="仿宋_GB2312" w:eastAsia="仿宋_GB2312" w:cs="仿宋_GB2312"/>
          <w:sz w:val="32"/>
          <w:szCs w:val="32"/>
          <w:u w:val="none"/>
        </w:rPr>
        <w:t>一步规范旅游民宿经营，提升旅游民宿管理和服务水平，</w:t>
      </w:r>
      <w:r>
        <w:rPr>
          <w:rFonts w:hint="eastAsia" w:ascii="仿宋_GB2312" w:hAnsi="仿宋_GB2312" w:eastAsia="仿宋_GB2312" w:cs="仿宋_GB2312"/>
          <w:b w:val="0"/>
          <w:bCs w:val="0"/>
          <w:color w:val="auto"/>
          <w:sz w:val="32"/>
          <w:szCs w:val="32"/>
          <w:u w:val="none"/>
        </w:rPr>
        <w:t>实现旅游民宿经济</w:t>
      </w:r>
      <w:r>
        <w:rPr>
          <w:rFonts w:hint="eastAsia" w:ascii="仿宋_GB2312" w:hAnsi="仿宋_GB2312" w:eastAsia="仿宋_GB2312" w:cs="仿宋_GB2312"/>
          <w:b w:val="0"/>
          <w:bCs w:val="0"/>
          <w:color w:val="auto"/>
          <w:sz w:val="32"/>
          <w:szCs w:val="32"/>
          <w:u w:val="none"/>
          <w:lang w:eastAsia="zh-CN"/>
        </w:rPr>
        <w:t>高质量</w:t>
      </w:r>
      <w:r>
        <w:rPr>
          <w:rFonts w:hint="eastAsia" w:ascii="仿宋_GB2312" w:hAnsi="仿宋_GB2312" w:eastAsia="仿宋_GB2312" w:cs="仿宋_GB2312"/>
          <w:b w:val="0"/>
          <w:bCs w:val="0"/>
          <w:color w:val="auto"/>
          <w:sz w:val="32"/>
          <w:szCs w:val="32"/>
          <w:u w:val="none"/>
        </w:rPr>
        <w:t>发展，</w:t>
      </w:r>
      <w:r>
        <w:rPr>
          <w:rFonts w:hint="eastAsia" w:ascii="仿宋_GB2312" w:hAnsi="仿宋_GB2312" w:eastAsia="仿宋_GB2312" w:cs="仿宋_GB2312"/>
          <w:sz w:val="32"/>
          <w:szCs w:val="32"/>
          <w:u w:val="none"/>
        </w:rPr>
        <w:t>根据《中华人民共和国旅游法》《中华人民共和国旅游行业标准——旅游民宿基本要求与评价》《中华人民共和国国家标准——乡村民宿服务质量规范》</w:t>
      </w:r>
      <w:r>
        <w:rPr>
          <w:rFonts w:hint="eastAsia" w:ascii="仿宋_GB2312" w:hAnsi="仿宋_GB2312" w:eastAsia="仿宋_GB2312" w:cs="仿宋_GB2312"/>
          <w:color w:val="auto"/>
          <w:sz w:val="32"/>
          <w:szCs w:val="32"/>
          <w:u w:val="none"/>
        </w:rPr>
        <w:t>《农家乐(民宿)建筑防火导则(试行)》《福建省旅游条例》</w:t>
      </w:r>
      <w:r>
        <w:rPr>
          <w:rFonts w:hint="eastAsia" w:ascii="仿宋_GB2312" w:hAnsi="仿宋_GB2312" w:eastAsia="仿宋_GB2312" w:cs="仿宋_GB2312"/>
          <w:color w:val="auto"/>
          <w:sz w:val="32"/>
          <w:szCs w:val="32"/>
          <w:u w:val="none"/>
          <w:lang w:eastAsia="zh-CN"/>
        </w:rPr>
        <w:t>《福建省人民政府办公厅关于促进民宿发展若干措施的通知》</w:t>
      </w:r>
      <w:r>
        <w:rPr>
          <w:rFonts w:hint="eastAsia" w:ascii="仿宋_GB2312" w:hAnsi="仿宋_GB2312" w:eastAsia="仿宋_GB2312" w:cs="仿宋_GB2312"/>
          <w:color w:val="auto"/>
          <w:sz w:val="32"/>
          <w:szCs w:val="32"/>
          <w:u w:val="none"/>
        </w:rPr>
        <w:t>《莆田市湄洲岛保护管理条例》等法律法规和相关标准</w:t>
      </w:r>
      <w:r>
        <w:rPr>
          <w:rFonts w:hint="eastAsia" w:ascii="仿宋_GB2312" w:hAnsi="仿宋_GB2312" w:eastAsia="仿宋_GB2312" w:cs="仿宋_GB2312"/>
          <w:color w:val="auto"/>
          <w:sz w:val="32"/>
          <w:szCs w:val="32"/>
          <w:u w:val="none"/>
          <w:lang w:eastAsia="zh-CN"/>
        </w:rPr>
        <w:t>、规定</w:t>
      </w:r>
      <w:r>
        <w:rPr>
          <w:rFonts w:hint="eastAsia" w:ascii="仿宋_GB2312" w:hAnsi="仿宋_GB2312" w:eastAsia="仿宋_GB2312" w:cs="仿宋_GB2312"/>
          <w:color w:val="auto"/>
          <w:sz w:val="32"/>
          <w:szCs w:val="32"/>
          <w:u w:val="none"/>
        </w:rPr>
        <w:t>，结合湄洲岛旅游民宿产业实际，特制定本办法。</w:t>
      </w:r>
    </w:p>
    <w:p w14:paraId="2C70B369">
      <w:pPr>
        <w:widowControl w:val="0"/>
        <w:wordWrap/>
        <w:adjustRightInd/>
        <w:snapToGrid/>
        <w:spacing w:before="0" w:after="0" w:line="600" w:lineRule="exact"/>
        <w:ind w:right="0" w:firstLine="643" w:firstLineChars="200"/>
        <w:jc w:val="left"/>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楷体" w:hAnsi="楷体" w:eastAsia="楷体" w:cs="楷体"/>
          <w:b/>
          <w:bCs/>
          <w:sz w:val="32"/>
          <w:szCs w:val="32"/>
          <w:u w:val="none"/>
        </w:rPr>
        <w:t>第二条</w:t>
      </w:r>
      <w:r>
        <w:rPr>
          <w:rFonts w:hint="eastAsia" w:ascii="仿宋_GB2312" w:hAnsi="仿宋_GB2312" w:eastAsia="仿宋_GB2312" w:cs="仿宋_GB2312"/>
          <w:sz w:val="32"/>
          <w:szCs w:val="32"/>
          <w:u w:val="none"/>
        </w:rPr>
        <w:t xml:space="preserve"> 本办法所称的旅游民宿是指位于湄洲岛国家旅游度假区范围内，利用当地民居等相关闲</w:t>
      </w:r>
      <w:r>
        <w:rPr>
          <w:rFonts w:hint="eastAsia" w:ascii="仿宋_GB2312" w:hAnsi="仿宋_GB2312" w:eastAsia="仿宋_GB2312" w:cs="仿宋_GB2312"/>
          <w:b w:val="0"/>
          <w:bCs w:val="0"/>
          <w:color w:val="auto"/>
          <w:sz w:val="32"/>
          <w:szCs w:val="32"/>
          <w:u w:val="none"/>
        </w:rPr>
        <w:t>置</w:t>
      </w:r>
      <w:r>
        <w:rPr>
          <w:rFonts w:hint="eastAsia" w:ascii="仿宋_GB2312" w:hAnsi="仿宋_GB2312" w:eastAsia="仿宋_GB2312" w:cs="仿宋_GB2312"/>
          <w:b w:val="0"/>
          <w:bCs w:val="0"/>
          <w:color w:val="auto"/>
          <w:sz w:val="32"/>
          <w:szCs w:val="32"/>
          <w:u w:val="none"/>
          <w:lang w:val="en-US" w:eastAsia="zh-CN"/>
        </w:rPr>
        <w:t>资产</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由资产所有人或其他投资管理主体</w:t>
      </w:r>
      <w:r>
        <w:rPr>
          <w:rFonts w:hint="eastAsia" w:ascii="仿宋_GB2312" w:hAnsi="仿宋_GB2312" w:eastAsia="仿宋_GB2312" w:cs="仿宋_GB2312"/>
          <w:b w:val="0"/>
          <w:bCs w:val="0"/>
          <w:color w:val="auto"/>
          <w:sz w:val="32"/>
          <w:szCs w:val="32"/>
          <w:u w:val="none"/>
          <w:lang w:eastAsia="zh-CN"/>
        </w:rPr>
        <w:t>参与</w:t>
      </w:r>
      <w:r>
        <w:rPr>
          <w:rFonts w:hint="eastAsia" w:ascii="仿宋_GB2312" w:hAnsi="仿宋_GB2312" w:eastAsia="仿宋_GB2312" w:cs="仿宋_GB2312"/>
          <w:b w:val="0"/>
          <w:bCs w:val="0"/>
          <w:color w:val="auto"/>
          <w:sz w:val="32"/>
          <w:szCs w:val="32"/>
          <w:u w:val="none"/>
          <w:lang w:val="en-US" w:eastAsia="zh-CN"/>
        </w:rPr>
        <w:t>投资运营</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具有</w:t>
      </w:r>
      <w:r>
        <w:rPr>
          <w:rFonts w:hint="eastAsia" w:ascii="仿宋_GB2312" w:hAnsi="仿宋_GB2312" w:eastAsia="仿宋_GB2312" w:cs="仿宋_GB2312"/>
          <w:b w:val="0"/>
          <w:bCs w:val="0"/>
          <w:color w:val="auto"/>
          <w:sz w:val="32"/>
          <w:szCs w:val="32"/>
          <w:u w:val="none"/>
          <w:lang w:eastAsia="zh-CN"/>
        </w:rPr>
        <w:t>当地</w:t>
      </w:r>
      <w:r>
        <w:rPr>
          <w:rFonts w:hint="eastAsia" w:ascii="仿宋_GB2312" w:hAnsi="仿宋_GB2312" w:eastAsia="仿宋_GB2312" w:cs="仿宋_GB2312"/>
          <w:b w:val="0"/>
          <w:bCs w:val="0"/>
          <w:color w:val="auto"/>
          <w:sz w:val="32"/>
          <w:szCs w:val="32"/>
          <w:u w:val="none"/>
          <w:lang w:val="en-US" w:eastAsia="zh-CN"/>
        </w:rPr>
        <w:t>人文、民俗特色的</w:t>
      </w:r>
      <w:r>
        <w:rPr>
          <w:rFonts w:hint="eastAsia" w:ascii="仿宋_GB2312" w:hAnsi="仿宋_GB2312" w:eastAsia="仿宋_GB2312" w:cs="仿宋_GB2312"/>
          <w:b w:val="0"/>
          <w:bCs w:val="0"/>
          <w:color w:val="auto"/>
          <w:sz w:val="32"/>
          <w:szCs w:val="32"/>
          <w:u w:val="none"/>
          <w:lang w:eastAsia="zh-CN"/>
        </w:rPr>
        <w:t>小型住宿设施，包括但不限于家庭旅馆、客栈、庄园、宅院、驿站、山庄等。</w:t>
      </w:r>
    </w:p>
    <w:p w14:paraId="328B6B86">
      <w:pPr>
        <w:widowControl w:val="0"/>
        <w:wordWrap/>
        <w:adjustRightInd/>
        <w:snapToGrid/>
        <w:spacing w:before="0" w:after="0" w:line="600" w:lineRule="exact"/>
        <w:ind w:right="0" w:firstLine="643" w:firstLineChars="200"/>
        <w:jc w:val="left"/>
        <w:textAlignment w:val="auto"/>
        <w:outlineLvl w:val="9"/>
        <w:rPr>
          <w:rFonts w:hint="eastAsia" w:ascii="仿宋_GB2312" w:hAnsi="仿宋_GB2312" w:eastAsia="仿宋_GB2312" w:cs="仿宋_GB2312"/>
          <w:b w:val="0"/>
          <w:bCs w:val="0"/>
          <w:color w:val="auto"/>
          <w:sz w:val="32"/>
          <w:szCs w:val="32"/>
          <w:u w:val="none"/>
        </w:rPr>
      </w:pPr>
      <w:r>
        <w:rPr>
          <w:rFonts w:hint="eastAsia" w:ascii="楷体" w:hAnsi="楷体" w:eastAsia="楷体" w:cs="楷体"/>
          <w:b/>
          <w:bCs/>
          <w:sz w:val="32"/>
          <w:szCs w:val="32"/>
          <w:u w:val="none"/>
          <w:lang w:eastAsia="zh-CN"/>
        </w:rPr>
        <w:t>第</w:t>
      </w:r>
      <w:r>
        <w:rPr>
          <w:rFonts w:hint="eastAsia" w:ascii="楷体" w:hAnsi="楷体" w:eastAsia="楷体" w:cs="楷体"/>
          <w:b/>
          <w:bCs/>
          <w:sz w:val="32"/>
          <w:szCs w:val="32"/>
          <w:u w:val="none"/>
          <w:lang w:val="en-US" w:eastAsia="zh-CN"/>
        </w:rPr>
        <w:t>三</w:t>
      </w:r>
      <w:r>
        <w:rPr>
          <w:rFonts w:hint="eastAsia" w:ascii="楷体" w:hAnsi="楷体" w:eastAsia="楷体" w:cs="楷体"/>
          <w:b/>
          <w:bCs/>
          <w:sz w:val="32"/>
          <w:szCs w:val="32"/>
          <w:u w:val="none"/>
          <w:lang w:eastAsia="zh-CN"/>
        </w:rPr>
        <w:t>条</w:t>
      </w:r>
      <w:r>
        <w:rPr>
          <w:rFonts w:hint="eastAsia" w:ascii="仿宋_GB2312" w:hAnsi="仿宋_GB2312" w:eastAsia="仿宋_GB2312" w:cs="仿宋_GB2312"/>
          <w:sz w:val="32"/>
          <w:szCs w:val="32"/>
          <w:u w:val="none"/>
          <w:lang w:val="en-US" w:eastAsia="zh-CN"/>
        </w:rPr>
        <w:t xml:space="preserve"> 湄洲岛</w:t>
      </w:r>
      <w:r>
        <w:rPr>
          <w:rFonts w:hint="eastAsia" w:ascii="仿宋_GB2312" w:hAnsi="仿宋_GB2312" w:eastAsia="仿宋_GB2312" w:cs="仿宋_GB2312"/>
          <w:b w:val="0"/>
          <w:bCs w:val="0"/>
          <w:color w:val="auto"/>
          <w:sz w:val="32"/>
          <w:szCs w:val="32"/>
          <w:u w:val="none"/>
        </w:rPr>
        <w:t>旅游民宿业发展</w:t>
      </w:r>
      <w:r>
        <w:rPr>
          <w:rFonts w:hint="eastAsia" w:ascii="仿宋_GB2312" w:hAnsi="仿宋_GB2312" w:eastAsia="仿宋_GB2312" w:cs="仿宋_GB2312"/>
          <w:b w:val="0"/>
          <w:bCs w:val="0"/>
          <w:color w:val="auto"/>
          <w:sz w:val="32"/>
          <w:szCs w:val="32"/>
          <w:u w:val="none"/>
          <w:lang w:eastAsia="zh-CN"/>
        </w:rPr>
        <w:t>总量根据旅游市场需求、游客流量、旅游</w:t>
      </w:r>
      <w:r>
        <w:rPr>
          <w:rFonts w:hint="eastAsia" w:ascii="仿宋_GB2312" w:hAnsi="仿宋_GB2312" w:eastAsia="仿宋_GB2312" w:cs="仿宋_GB2312"/>
          <w:b w:val="0"/>
          <w:bCs w:val="0"/>
          <w:color w:val="auto"/>
          <w:sz w:val="32"/>
          <w:szCs w:val="32"/>
          <w:u w:val="none"/>
        </w:rPr>
        <w:t>安全有序</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坚持</w:t>
      </w:r>
      <w:r>
        <w:rPr>
          <w:rFonts w:hint="eastAsia" w:ascii="仿宋_GB2312" w:hAnsi="仿宋_GB2312" w:eastAsia="仿宋_GB2312" w:cs="仿宋_GB2312"/>
          <w:b w:val="0"/>
          <w:bCs w:val="0"/>
          <w:color w:val="auto"/>
          <w:sz w:val="32"/>
          <w:szCs w:val="32"/>
          <w:u w:val="none"/>
          <w:lang w:eastAsia="zh-CN"/>
        </w:rPr>
        <w:t>量的合理增长和质</w:t>
      </w:r>
      <w:r>
        <w:rPr>
          <w:rFonts w:hint="eastAsia" w:ascii="仿宋_GB2312" w:hAnsi="仿宋_GB2312" w:eastAsia="仿宋_GB2312" w:cs="仿宋_GB2312"/>
          <w:b w:val="0"/>
          <w:bCs w:val="0"/>
          <w:color w:val="auto"/>
          <w:sz w:val="32"/>
          <w:szCs w:val="32"/>
          <w:u w:val="none"/>
        </w:rPr>
        <w:t>的</w:t>
      </w:r>
      <w:r>
        <w:rPr>
          <w:rFonts w:hint="eastAsia" w:ascii="仿宋_GB2312" w:hAnsi="仿宋_GB2312" w:eastAsia="仿宋_GB2312" w:cs="仿宋_GB2312"/>
          <w:b w:val="0"/>
          <w:bCs w:val="0"/>
          <w:color w:val="auto"/>
          <w:sz w:val="32"/>
          <w:szCs w:val="32"/>
          <w:u w:val="none"/>
          <w:lang w:eastAsia="zh-CN"/>
        </w:rPr>
        <w:t>有效提升</w:t>
      </w:r>
      <w:r>
        <w:rPr>
          <w:rFonts w:hint="eastAsia" w:ascii="仿宋_GB2312" w:hAnsi="仿宋_GB2312" w:eastAsia="仿宋_GB2312" w:cs="仿宋_GB2312"/>
          <w:b w:val="0"/>
          <w:bCs w:val="0"/>
          <w:color w:val="auto"/>
          <w:sz w:val="32"/>
          <w:szCs w:val="32"/>
          <w:u w:val="none"/>
        </w:rPr>
        <w:t>原则，实现经济效益、社会效益和生态效益相统一。</w:t>
      </w:r>
    </w:p>
    <w:p w14:paraId="54E9D53B">
      <w:pPr>
        <w:widowControl w:val="0"/>
        <w:wordWrap/>
        <w:adjustRightInd/>
        <w:snapToGrid/>
        <w:spacing w:before="0" w:after="0" w:line="600" w:lineRule="exact"/>
        <w:ind w:right="0" w:firstLine="640" w:firstLineChars="200"/>
        <w:jc w:val="left"/>
        <w:textAlignment w:val="auto"/>
        <w:outlineLvl w:val="9"/>
        <w:rPr>
          <w:rFonts w:hint="eastAsia" w:ascii="仿宋_GB2312" w:hAnsi="仿宋_GB2312" w:eastAsia="仿宋_GB2312" w:cs="仿宋_GB2312"/>
          <w:b w:val="0"/>
          <w:bCs w:val="0"/>
          <w:color w:val="auto"/>
          <w:sz w:val="32"/>
          <w:szCs w:val="32"/>
          <w:u w:val="none"/>
        </w:rPr>
      </w:pPr>
    </w:p>
    <w:p w14:paraId="551E5FFE">
      <w:pPr>
        <w:widowControl w:val="0"/>
        <w:wordWrap/>
        <w:adjustRightInd/>
        <w:snapToGrid/>
        <w:spacing w:before="0" w:after="0" w:line="600" w:lineRule="exact"/>
        <w:ind w:right="0" w:firstLine="643" w:firstLineChars="200"/>
        <w:jc w:val="center"/>
        <w:textAlignment w:val="auto"/>
        <w:outlineLvl w:val="9"/>
        <w:rPr>
          <w:rFonts w:hint="eastAsia" w:ascii="黑体" w:hAnsi="黑体" w:eastAsia="黑体" w:cs="黑体"/>
          <w:b/>
          <w:bCs/>
          <w:color w:val="auto"/>
          <w:sz w:val="32"/>
          <w:szCs w:val="32"/>
          <w:u w:val="none"/>
          <w:lang w:val="en-US" w:eastAsia="zh-CN"/>
        </w:rPr>
      </w:pPr>
      <w:r>
        <w:rPr>
          <w:rFonts w:hint="eastAsia" w:ascii="黑体" w:hAnsi="黑体" w:eastAsia="黑体" w:cs="黑体"/>
          <w:b/>
          <w:bCs/>
          <w:color w:val="auto"/>
          <w:sz w:val="32"/>
          <w:szCs w:val="32"/>
          <w:u w:val="none"/>
          <w:lang w:val="en-US" w:eastAsia="zh-CN"/>
        </w:rPr>
        <w:t>第二章 准入条件</w:t>
      </w:r>
    </w:p>
    <w:p w14:paraId="64B1654E">
      <w:pPr>
        <w:widowControl w:val="0"/>
        <w:wordWrap/>
        <w:adjustRightInd/>
        <w:snapToGrid/>
        <w:spacing w:before="0" w:after="0" w:line="600" w:lineRule="exact"/>
        <w:ind w:left="0" w:leftChars="0" w:right="0" w:firstLine="643" w:firstLineChars="200"/>
        <w:jc w:val="both"/>
        <w:textAlignment w:val="auto"/>
        <w:outlineLvl w:val="9"/>
        <w:rPr>
          <w:rFonts w:hint="eastAsia" w:ascii="楷体" w:hAnsi="楷体" w:eastAsia="楷体" w:cs="楷体"/>
          <w:b/>
          <w:bCs/>
          <w:sz w:val="32"/>
          <w:szCs w:val="32"/>
          <w:u w:val="none"/>
        </w:rPr>
      </w:pPr>
      <w:r>
        <w:rPr>
          <w:rFonts w:hint="eastAsia" w:ascii="楷体" w:hAnsi="楷体" w:eastAsia="楷体" w:cs="楷体"/>
          <w:b/>
          <w:bCs/>
          <w:color w:val="auto"/>
          <w:sz w:val="32"/>
          <w:szCs w:val="32"/>
          <w:u w:val="none"/>
          <w:lang w:eastAsia="zh-CN"/>
        </w:rPr>
        <w:t>第</w:t>
      </w:r>
      <w:r>
        <w:rPr>
          <w:rFonts w:hint="eastAsia" w:ascii="楷体" w:hAnsi="楷体" w:eastAsia="楷体" w:cs="楷体"/>
          <w:b/>
          <w:bCs/>
          <w:color w:val="auto"/>
          <w:sz w:val="32"/>
          <w:szCs w:val="32"/>
          <w:u w:val="none"/>
          <w:lang w:val="en-US" w:eastAsia="zh-CN"/>
        </w:rPr>
        <w:t>四</w:t>
      </w:r>
      <w:r>
        <w:rPr>
          <w:rFonts w:hint="eastAsia" w:ascii="楷体" w:hAnsi="楷体" w:eastAsia="楷体" w:cs="楷体"/>
          <w:b/>
          <w:bCs/>
          <w:color w:val="auto"/>
          <w:sz w:val="32"/>
          <w:szCs w:val="32"/>
          <w:u w:val="none"/>
          <w:lang w:eastAsia="zh-CN"/>
        </w:rPr>
        <w:t>条</w:t>
      </w:r>
      <w:r>
        <w:rPr>
          <w:rFonts w:hint="eastAsia" w:ascii="楷体" w:hAnsi="楷体" w:eastAsia="楷体" w:cs="楷体"/>
          <w:b w:val="0"/>
          <w:bCs w:val="0"/>
          <w:color w:val="auto"/>
          <w:sz w:val="32"/>
          <w:szCs w:val="32"/>
          <w:u w:val="none"/>
          <w:lang w:eastAsia="zh-CN"/>
        </w:rPr>
        <w:t xml:space="preserve"> </w:t>
      </w:r>
      <w:r>
        <w:rPr>
          <w:rFonts w:hint="eastAsia" w:ascii="仿宋_GB2312" w:hAnsi="仿宋_GB2312" w:eastAsia="仿宋_GB2312" w:cs="仿宋_GB2312"/>
          <w:b w:val="0"/>
          <w:bCs w:val="0"/>
          <w:color w:val="auto"/>
          <w:sz w:val="32"/>
          <w:szCs w:val="32"/>
          <w:u w:val="none"/>
        </w:rPr>
        <w:t>旅游民宿经营场地应符合旅游发展规划且位于湄洲岛国家旅游度假区内，无地质灾害和其他影响公共安全的隐患。</w:t>
      </w:r>
    </w:p>
    <w:p w14:paraId="18F0BB49">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sz w:val="32"/>
          <w:szCs w:val="32"/>
          <w:u w:val="none"/>
        </w:rPr>
      </w:pPr>
      <w:r>
        <w:rPr>
          <w:rFonts w:hint="eastAsia" w:ascii="楷体" w:hAnsi="楷体" w:eastAsia="楷体" w:cs="楷体"/>
          <w:b/>
          <w:bCs/>
          <w:sz w:val="32"/>
          <w:szCs w:val="32"/>
          <w:u w:val="none"/>
        </w:rPr>
        <w:t>第</w:t>
      </w:r>
      <w:r>
        <w:rPr>
          <w:rFonts w:hint="eastAsia" w:ascii="楷体" w:hAnsi="楷体" w:eastAsia="楷体" w:cs="楷体"/>
          <w:b/>
          <w:bCs/>
          <w:sz w:val="32"/>
          <w:szCs w:val="32"/>
          <w:u w:val="none"/>
          <w:lang w:val="en-US" w:eastAsia="zh-CN"/>
        </w:rPr>
        <w:t>五</w:t>
      </w:r>
      <w:r>
        <w:rPr>
          <w:rFonts w:hint="eastAsia" w:ascii="楷体" w:hAnsi="楷体" w:eastAsia="楷体" w:cs="楷体"/>
          <w:b/>
          <w:bCs/>
          <w:sz w:val="32"/>
          <w:szCs w:val="32"/>
          <w:u w:val="none"/>
        </w:rPr>
        <w:t>条</w:t>
      </w:r>
      <w:r>
        <w:rPr>
          <w:rFonts w:hint="eastAsia" w:ascii="仿宋_GB2312" w:hAnsi="仿宋_GB2312" w:eastAsia="仿宋_GB2312" w:cs="仿宋_GB2312"/>
          <w:sz w:val="32"/>
          <w:szCs w:val="32"/>
          <w:u w:val="none"/>
        </w:rPr>
        <w:t xml:space="preserve"> 旅游民宿经营用房屋必须为非“两违”建筑且不存在房屋产权纠纷（或不清）的情形。</w:t>
      </w:r>
    </w:p>
    <w:p w14:paraId="52D04798">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楷体" w:hAnsi="楷体" w:eastAsia="楷体" w:cs="楷体"/>
          <w:b/>
          <w:bCs/>
          <w:color w:val="auto"/>
          <w:sz w:val="32"/>
          <w:szCs w:val="32"/>
          <w:u w:val="none"/>
          <w:lang w:eastAsia="zh-CN"/>
        </w:rPr>
        <w:t>第</w:t>
      </w:r>
      <w:r>
        <w:rPr>
          <w:rFonts w:hint="eastAsia" w:ascii="楷体" w:hAnsi="楷体" w:eastAsia="楷体" w:cs="楷体"/>
          <w:b/>
          <w:bCs/>
          <w:color w:val="auto"/>
          <w:sz w:val="32"/>
          <w:szCs w:val="32"/>
          <w:u w:val="none"/>
          <w:lang w:val="en-US" w:eastAsia="zh-CN"/>
        </w:rPr>
        <w:t>六</w:t>
      </w:r>
      <w:r>
        <w:rPr>
          <w:rFonts w:hint="eastAsia" w:ascii="楷体" w:hAnsi="楷体" w:eastAsia="楷体" w:cs="楷体"/>
          <w:b/>
          <w:bCs/>
          <w:color w:val="auto"/>
          <w:sz w:val="32"/>
          <w:szCs w:val="32"/>
          <w:u w:val="none"/>
          <w:lang w:eastAsia="zh-CN"/>
        </w:rPr>
        <w:t>条</w:t>
      </w:r>
      <w:r>
        <w:rPr>
          <w:rFonts w:hint="eastAsia" w:ascii="仿宋_GB2312" w:hAnsi="仿宋_GB2312" w:eastAsia="仿宋_GB2312" w:cs="仿宋_GB2312"/>
          <w:color w:val="auto"/>
          <w:sz w:val="32"/>
          <w:szCs w:val="32"/>
          <w:u w:val="none"/>
        </w:rPr>
        <w:t xml:space="preserve"> 民宿经营用房屋必须经有资质的检测机构进行房屋可靠性鉴定。鉴定报告必须符合房屋建筑可靠性安全标准并上传至“福建省房屋安全信息管理系统”。</w:t>
      </w:r>
    </w:p>
    <w:p w14:paraId="372CFB20">
      <w:pPr>
        <w:widowControl w:val="0"/>
        <w:wordWrap/>
        <w:adjustRightInd/>
        <w:snapToGrid/>
        <w:spacing w:before="0" w:after="0" w:line="600" w:lineRule="exact"/>
        <w:ind w:left="0" w:leftChars="0" w:right="0" w:firstLine="643" w:firstLineChars="200"/>
        <w:jc w:val="both"/>
        <w:textAlignment w:val="auto"/>
        <w:outlineLvl w:val="9"/>
        <w:rPr>
          <w:rFonts w:hint="default" w:ascii="仿宋_GB2312" w:hAnsi="仿宋_GB2312" w:eastAsia="仿宋_GB2312" w:cs="仿宋_GB2312"/>
          <w:b/>
          <w:bCs/>
          <w:color w:val="C00000"/>
          <w:sz w:val="32"/>
          <w:szCs w:val="32"/>
          <w:u w:val="none"/>
          <w:lang w:val="en-US" w:eastAsia="zh-CN"/>
        </w:rPr>
      </w:pPr>
      <w:r>
        <w:rPr>
          <w:rFonts w:hint="eastAsia" w:ascii="楷体" w:hAnsi="楷体" w:eastAsia="楷体" w:cs="楷体"/>
          <w:b/>
          <w:bCs/>
          <w:color w:val="auto"/>
          <w:sz w:val="32"/>
          <w:szCs w:val="32"/>
          <w:u w:val="none"/>
          <w:lang w:val="en-US" w:eastAsia="zh-CN"/>
        </w:rPr>
        <w:t xml:space="preserve">第七条 </w:t>
      </w:r>
      <w:r>
        <w:rPr>
          <w:rFonts w:hint="eastAsia" w:ascii="仿宋_GB2312" w:hAnsi="仿宋_GB2312" w:eastAsia="仿宋_GB2312" w:cs="仿宋_GB2312"/>
          <w:b w:val="0"/>
          <w:bCs w:val="0"/>
          <w:color w:val="auto"/>
          <w:sz w:val="32"/>
          <w:szCs w:val="32"/>
          <w:u w:val="none"/>
          <w:lang w:eastAsia="zh-CN"/>
        </w:rPr>
        <w:t>拟申报民宿的房屋必须通过湄洲镇对房屋结构、房间数量、经济能力等方面的</w:t>
      </w:r>
      <w:r>
        <w:rPr>
          <w:rFonts w:hint="eastAsia" w:ascii="仿宋_GB2312" w:hAnsi="仿宋_GB2312" w:eastAsia="仿宋_GB2312" w:cs="仿宋_GB2312"/>
          <w:b w:val="0"/>
          <w:bCs w:val="0"/>
          <w:color w:val="auto"/>
          <w:sz w:val="32"/>
          <w:szCs w:val="32"/>
          <w:u w:val="none"/>
          <w:lang w:val="en-US" w:eastAsia="zh-CN"/>
        </w:rPr>
        <w:t>初步</w:t>
      </w:r>
      <w:r>
        <w:rPr>
          <w:rFonts w:hint="eastAsia" w:ascii="仿宋_GB2312" w:hAnsi="仿宋_GB2312" w:eastAsia="仿宋_GB2312" w:cs="仿宋_GB2312"/>
          <w:b w:val="0"/>
          <w:bCs w:val="0"/>
          <w:color w:val="auto"/>
          <w:sz w:val="32"/>
          <w:szCs w:val="32"/>
          <w:u w:val="none"/>
          <w:lang w:eastAsia="zh-CN"/>
        </w:rPr>
        <w:t>评估。未经镇、村初评同意，</w:t>
      </w:r>
      <w:r>
        <w:rPr>
          <w:rFonts w:hint="eastAsia" w:ascii="仿宋_GB2312" w:hAnsi="仿宋_GB2312" w:eastAsia="仿宋_GB2312" w:cs="仿宋_GB2312"/>
          <w:b w:val="0"/>
          <w:bCs w:val="0"/>
          <w:color w:val="auto"/>
          <w:sz w:val="32"/>
          <w:szCs w:val="32"/>
          <w:u w:val="none"/>
          <w:lang w:val="en-US" w:eastAsia="zh-CN"/>
        </w:rPr>
        <w:t>不得</w:t>
      </w:r>
      <w:r>
        <w:rPr>
          <w:rFonts w:hint="eastAsia" w:ascii="仿宋_GB2312" w:hAnsi="仿宋_GB2312" w:eastAsia="仿宋_GB2312" w:cs="仿宋_GB2312"/>
          <w:b w:val="0"/>
          <w:bCs w:val="0"/>
          <w:color w:val="auto"/>
          <w:sz w:val="32"/>
          <w:szCs w:val="32"/>
          <w:u w:val="none"/>
          <w:lang w:eastAsia="zh-CN"/>
        </w:rPr>
        <w:t>擅自动工装修。</w:t>
      </w:r>
    </w:p>
    <w:p w14:paraId="297000E1">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b/>
          <w:bCs/>
          <w:color w:val="C00000"/>
          <w:sz w:val="32"/>
          <w:szCs w:val="32"/>
          <w:u w:val="none"/>
          <w:lang w:val="en-US" w:eastAsia="zh-CN"/>
        </w:rPr>
      </w:pPr>
      <w:r>
        <w:rPr>
          <w:rFonts w:hint="eastAsia" w:ascii="楷体" w:hAnsi="楷体" w:eastAsia="楷体" w:cs="楷体"/>
          <w:b/>
          <w:bCs/>
          <w:color w:val="auto"/>
          <w:sz w:val="32"/>
          <w:szCs w:val="32"/>
          <w:u w:val="none"/>
        </w:rPr>
        <w:t>第</w:t>
      </w:r>
      <w:r>
        <w:rPr>
          <w:rFonts w:hint="eastAsia" w:ascii="楷体" w:hAnsi="楷体" w:eastAsia="楷体" w:cs="楷体"/>
          <w:b/>
          <w:bCs/>
          <w:color w:val="auto"/>
          <w:sz w:val="32"/>
          <w:szCs w:val="32"/>
          <w:u w:val="none"/>
          <w:lang w:val="en-US" w:eastAsia="zh-CN"/>
        </w:rPr>
        <w:t>八</w:t>
      </w:r>
      <w:r>
        <w:rPr>
          <w:rFonts w:hint="eastAsia" w:ascii="楷体" w:hAnsi="楷体" w:eastAsia="楷体" w:cs="楷体"/>
          <w:b/>
          <w:bCs/>
          <w:color w:val="auto"/>
          <w:sz w:val="32"/>
          <w:szCs w:val="32"/>
          <w:u w:val="none"/>
        </w:rPr>
        <w:t>条</w:t>
      </w:r>
      <w:r>
        <w:rPr>
          <w:rFonts w:hint="eastAsia" w:ascii="仿宋_GB2312" w:hAnsi="仿宋_GB2312" w:eastAsia="仿宋_GB2312" w:cs="仿宋_GB2312"/>
          <w:b/>
          <w:bCs/>
          <w:color w:val="auto"/>
          <w:sz w:val="32"/>
          <w:szCs w:val="32"/>
          <w:u w:val="none"/>
          <w:lang w:val="en-US" w:eastAsia="zh-CN"/>
        </w:rPr>
        <w:t xml:space="preserve"> </w:t>
      </w:r>
      <w:r>
        <w:rPr>
          <w:rFonts w:hint="eastAsia" w:ascii="仿宋_GB2312" w:hAnsi="仿宋_GB2312" w:eastAsia="仿宋_GB2312" w:cs="仿宋_GB2312"/>
          <w:b w:val="0"/>
          <w:bCs w:val="0"/>
          <w:color w:val="auto"/>
          <w:sz w:val="32"/>
          <w:szCs w:val="32"/>
          <w:u w:val="none"/>
          <w:lang w:val="en-US" w:eastAsia="zh-CN"/>
        </w:rPr>
        <w:t>民宿</w:t>
      </w:r>
      <w:r>
        <w:rPr>
          <w:rFonts w:hint="eastAsia" w:ascii="仿宋_GB2312" w:hAnsi="仿宋_GB2312" w:eastAsia="仿宋_GB2312" w:cs="仿宋_GB2312"/>
          <w:b w:val="0"/>
          <w:bCs w:val="0"/>
          <w:color w:val="auto"/>
          <w:sz w:val="32"/>
          <w:szCs w:val="32"/>
          <w:u w:val="none"/>
          <w:lang w:eastAsia="zh-CN"/>
        </w:rPr>
        <w:t>经营用客房数量不超过14个标准间（或单间）、最高4层且建筑面积不超过800㎡。同一栋楼房超过</w:t>
      </w:r>
      <w:r>
        <w:rPr>
          <w:rFonts w:hint="eastAsia" w:ascii="仿宋_GB2312" w:hAnsi="仿宋_GB2312" w:eastAsia="仿宋_GB2312" w:cs="仿宋_GB2312"/>
          <w:b w:val="0"/>
          <w:bCs w:val="0"/>
          <w:color w:val="auto"/>
          <w:sz w:val="32"/>
          <w:szCs w:val="32"/>
          <w:u w:val="none"/>
          <w:lang w:val="en-US" w:eastAsia="zh-CN"/>
        </w:rPr>
        <w:t>4层或</w:t>
      </w:r>
      <w:r>
        <w:rPr>
          <w:rFonts w:hint="eastAsia" w:ascii="仿宋_GB2312" w:hAnsi="仿宋_GB2312" w:eastAsia="仿宋_GB2312" w:cs="仿宋_GB2312"/>
          <w:b w:val="0"/>
          <w:bCs w:val="0"/>
          <w:color w:val="auto"/>
          <w:sz w:val="32"/>
          <w:szCs w:val="32"/>
          <w:u w:val="none"/>
          <w:lang w:eastAsia="zh-CN"/>
        </w:rPr>
        <w:t>建筑面积超过800㎡的或有</w:t>
      </w:r>
      <w:r>
        <w:rPr>
          <w:rFonts w:hint="eastAsia" w:ascii="仿宋_GB2312" w:hAnsi="仿宋_GB2312" w:eastAsia="仿宋_GB2312" w:cs="仿宋_GB2312"/>
          <w:b w:val="0"/>
          <w:bCs w:val="0"/>
          <w:color w:val="auto"/>
          <w:sz w:val="32"/>
          <w:szCs w:val="32"/>
          <w:u w:val="none"/>
          <w:lang w:val="en-US" w:eastAsia="zh-CN"/>
        </w:rPr>
        <w:t>地下室的部分不得用于民宿经营场所，但消防安全设施必须按照民宿经营场所标准配备并通过有资质的消防评估机构的消防安全评估。</w:t>
      </w:r>
    </w:p>
    <w:p w14:paraId="7F29E465">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楷体" w:hAnsi="楷体" w:eastAsia="楷体" w:cs="楷体"/>
          <w:b/>
          <w:bCs/>
          <w:color w:val="auto"/>
          <w:sz w:val="32"/>
          <w:szCs w:val="32"/>
          <w:u w:val="none"/>
          <w:lang w:val="en-US" w:eastAsia="zh-CN"/>
        </w:rPr>
        <w:t>第九条</w:t>
      </w:r>
      <w:r>
        <w:rPr>
          <w:rFonts w:hint="eastAsia" w:ascii="仿宋_GB2312" w:hAnsi="仿宋_GB2312" w:eastAsia="仿宋_GB2312" w:cs="仿宋_GB2312"/>
          <w:b w:val="0"/>
          <w:bCs w:val="0"/>
          <w:color w:val="auto"/>
          <w:sz w:val="32"/>
          <w:szCs w:val="32"/>
          <w:u w:val="none"/>
          <w:lang w:val="en-US" w:eastAsia="zh-CN"/>
        </w:rPr>
        <w:t xml:space="preserve"> 新申办民宿的房间数量原则上不得低于5个标准间（含5个单间或标间）。</w:t>
      </w:r>
    </w:p>
    <w:p w14:paraId="34210626">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u w:val="none"/>
          <w:lang w:val="en-US" w:eastAsia="zh-CN"/>
        </w:rPr>
      </w:pPr>
    </w:p>
    <w:p w14:paraId="1A943115">
      <w:pPr>
        <w:widowControl w:val="0"/>
        <w:wordWrap/>
        <w:adjustRightInd/>
        <w:snapToGrid/>
        <w:spacing w:before="0" w:after="0" w:line="600" w:lineRule="exact"/>
        <w:ind w:left="0" w:leftChars="0" w:right="0"/>
        <w:jc w:val="center"/>
        <w:textAlignment w:val="auto"/>
        <w:outlineLvl w:val="9"/>
        <w:rPr>
          <w:rFonts w:hint="eastAsia" w:ascii="黑体" w:hAnsi="黑体" w:eastAsia="黑体" w:cs="黑体"/>
          <w:b/>
          <w:bCs/>
          <w:color w:val="auto"/>
          <w:sz w:val="32"/>
          <w:szCs w:val="32"/>
          <w:u w:val="none"/>
          <w:lang w:val="en-US" w:eastAsia="zh-CN"/>
        </w:rPr>
      </w:pPr>
      <w:r>
        <w:rPr>
          <w:rFonts w:hint="eastAsia" w:ascii="黑体" w:hAnsi="黑体" w:eastAsia="黑体" w:cs="黑体"/>
          <w:b/>
          <w:bCs/>
          <w:color w:val="auto"/>
          <w:sz w:val="32"/>
          <w:szCs w:val="32"/>
          <w:u w:val="none"/>
          <w:lang w:val="en-US" w:eastAsia="zh-CN"/>
        </w:rPr>
        <w:t>第三章 民宿备案</w:t>
      </w:r>
    </w:p>
    <w:p w14:paraId="52840DDA">
      <w:pPr>
        <w:widowControl w:val="0"/>
        <w:wordWrap/>
        <w:adjustRightInd/>
        <w:snapToGrid/>
        <w:spacing w:before="0" w:after="0" w:line="600" w:lineRule="exact"/>
        <w:ind w:left="0" w:leftChars="0" w:right="0"/>
        <w:jc w:val="both"/>
        <w:textAlignment w:val="auto"/>
        <w:outlineLvl w:val="9"/>
        <w:rPr>
          <w:rFonts w:hint="eastAsia" w:ascii="仿宋_GB2312" w:hAnsi="仿宋_GB2312" w:eastAsia="仿宋_GB2312" w:cs="仿宋_GB2312"/>
          <w:b/>
          <w:bCs/>
          <w:color w:val="C00000"/>
          <w:sz w:val="32"/>
          <w:szCs w:val="32"/>
          <w:u w:val="none"/>
          <w:lang w:val="en-US" w:eastAsia="zh-CN"/>
        </w:rPr>
      </w:pPr>
      <w:r>
        <w:rPr>
          <w:rFonts w:hint="eastAsia" w:ascii="仿宋_GB2312" w:hAnsi="仿宋_GB2312" w:eastAsia="仿宋_GB2312" w:cs="仿宋_GB2312"/>
          <w:b/>
          <w:bCs/>
          <w:color w:val="C00000"/>
          <w:sz w:val="32"/>
          <w:szCs w:val="32"/>
          <w:u w:val="none"/>
          <w:lang w:val="en-US" w:eastAsia="zh-CN"/>
        </w:rPr>
        <w:t>　</w:t>
      </w:r>
      <w:r>
        <w:rPr>
          <w:rFonts w:hint="eastAsia" w:ascii="仿宋_GB2312" w:hAnsi="仿宋_GB2312" w:eastAsia="仿宋_GB2312" w:cs="仿宋_GB2312"/>
          <w:b/>
          <w:bCs/>
          <w:color w:val="auto"/>
          <w:sz w:val="32"/>
          <w:szCs w:val="32"/>
          <w:u w:val="none"/>
          <w:lang w:val="en-US" w:eastAsia="zh-CN"/>
        </w:rPr>
        <w:t>　第一节 装修改造</w:t>
      </w:r>
    </w:p>
    <w:p w14:paraId="425CECE4">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楷体" w:hAnsi="楷体" w:eastAsia="楷体" w:cs="楷体"/>
          <w:b/>
          <w:bCs/>
          <w:color w:val="auto"/>
          <w:sz w:val="32"/>
          <w:szCs w:val="32"/>
          <w:u w:val="none"/>
        </w:rPr>
        <w:t>第十条</w:t>
      </w:r>
      <w:r>
        <w:rPr>
          <w:rFonts w:hint="eastAsia" w:ascii="仿宋_GB2312" w:hAnsi="仿宋_GB2312" w:eastAsia="仿宋_GB2312" w:cs="仿宋_GB2312"/>
          <w:color w:val="auto"/>
          <w:sz w:val="32"/>
          <w:szCs w:val="32"/>
          <w:u w:val="none"/>
        </w:rPr>
        <w:t xml:space="preserve"> 根据国家旅游行业标准的有关规定，结合湄洲岛实际，对已</w:t>
      </w:r>
      <w:r>
        <w:rPr>
          <w:rFonts w:hint="eastAsia" w:ascii="仿宋_GB2312" w:hAnsi="仿宋_GB2312" w:eastAsia="仿宋_GB2312" w:cs="仿宋_GB2312"/>
          <w:color w:val="auto"/>
          <w:sz w:val="32"/>
          <w:szCs w:val="32"/>
          <w:u w:val="none"/>
          <w:lang w:val="en-US" w:eastAsia="zh-CN"/>
        </w:rPr>
        <w:t>营业</w:t>
      </w:r>
      <w:r>
        <w:rPr>
          <w:rFonts w:hint="eastAsia" w:ascii="仿宋_GB2312" w:hAnsi="仿宋_GB2312" w:eastAsia="仿宋_GB2312" w:cs="仿宋_GB2312"/>
          <w:color w:val="auto"/>
          <w:sz w:val="32"/>
          <w:szCs w:val="32"/>
          <w:u w:val="none"/>
        </w:rPr>
        <w:t>民宿房屋进行提升改造或对新申报民宿的房屋进行装修的，必须符合以下要求：</w:t>
      </w:r>
    </w:p>
    <w:p w14:paraId="74EF2B0C">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1.装修（提升改造）前，必须在符合安全要求的前提下，由民宿业主或经营管理者按规定程序提出</w:t>
      </w:r>
      <w:r>
        <w:rPr>
          <w:rFonts w:hint="eastAsia" w:ascii="仿宋_GB2312" w:hAnsi="仿宋_GB2312" w:eastAsia="仿宋_GB2312" w:cs="仿宋_GB2312"/>
          <w:color w:val="auto"/>
          <w:sz w:val="32"/>
          <w:szCs w:val="32"/>
          <w:u w:val="none"/>
          <w:lang w:val="en-US" w:eastAsia="zh-CN"/>
        </w:rPr>
        <w:t>备案</w:t>
      </w:r>
      <w:r>
        <w:rPr>
          <w:rFonts w:hint="eastAsia" w:ascii="仿宋_GB2312" w:hAnsi="仿宋_GB2312" w:eastAsia="仿宋_GB2312" w:cs="仿宋_GB2312"/>
          <w:color w:val="auto"/>
          <w:sz w:val="32"/>
          <w:szCs w:val="32"/>
          <w:u w:val="none"/>
        </w:rPr>
        <w:t>申请，</w:t>
      </w:r>
      <w:r>
        <w:rPr>
          <w:rFonts w:hint="eastAsia" w:ascii="仿宋_GB2312" w:hAnsi="仿宋_GB2312" w:eastAsia="仿宋_GB2312" w:cs="仿宋_GB2312"/>
          <w:color w:val="auto"/>
          <w:sz w:val="32"/>
          <w:szCs w:val="32"/>
          <w:u w:val="none"/>
          <w:lang w:val="en-US" w:eastAsia="zh-CN"/>
        </w:rPr>
        <w:t>并提前15天向湄洲镇进行报备，在通过备案许可</w:t>
      </w:r>
      <w:r>
        <w:rPr>
          <w:rFonts w:hint="eastAsia" w:ascii="仿宋_GB2312" w:hAnsi="仿宋_GB2312" w:eastAsia="仿宋_GB2312" w:cs="仿宋_GB2312"/>
          <w:color w:val="auto"/>
          <w:sz w:val="32"/>
          <w:szCs w:val="32"/>
          <w:u w:val="none"/>
        </w:rPr>
        <w:t>后方可对房屋按原址进行装修（提升改造），并确保符合周边整体风貌和建筑安全。</w:t>
      </w:r>
    </w:p>
    <w:p w14:paraId="4E3DB21C">
      <w:pPr>
        <w:widowControl w:val="0"/>
        <w:wordWrap/>
        <w:adjustRightInd/>
        <w:snapToGrid/>
        <w:spacing w:before="0" w:after="0" w:line="600" w:lineRule="exact"/>
        <w:ind w:left="319" w:leftChars="152" w:right="0" w:firstLine="320" w:firstLineChars="1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rPr>
        <w:t>2.装修（提升改造）时，应</w:t>
      </w:r>
      <w:r>
        <w:rPr>
          <w:rFonts w:hint="eastAsia" w:ascii="仿宋_GB2312" w:hAnsi="仿宋_GB2312" w:eastAsia="仿宋_GB2312" w:cs="仿宋_GB2312"/>
          <w:b w:val="0"/>
          <w:bCs w:val="0"/>
          <w:color w:val="auto"/>
          <w:sz w:val="32"/>
          <w:szCs w:val="32"/>
          <w:u w:val="none"/>
          <w:lang w:eastAsia="zh-CN"/>
        </w:rPr>
        <w:t>委托具备相应资质的设计单位出</w:t>
      </w:r>
    </w:p>
    <w:p w14:paraId="0534512C">
      <w:pPr>
        <w:widowControl w:val="0"/>
        <w:wordWrap/>
        <w:adjustRightInd/>
        <w:snapToGrid/>
        <w:spacing w:before="0" w:after="0" w:line="600" w:lineRule="exact"/>
        <w:ind w:right="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eastAsia="zh-CN"/>
        </w:rPr>
        <w:t>具</w:t>
      </w:r>
      <w:r>
        <w:rPr>
          <w:rFonts w:hint="eastAsia" w:ascii="仿宋_GB2312" w:hAnsi="仿宋_GB2312" w:eastAsia="仿宋_GB2312" w:cs="仿宋_GB2312"/>
          <w:b w:val="0"/>
          <w:bCs w:val="0"/>
          <w:color w:val="auto"/>
          <w:sz w:val="32"/>
          <w:szCs w:val="32"/>
          <w:u w:val="none"/>
        </w:rPr>
        <w:t>设计方案，</w:t>
      </w:r>
      <w:r>
        <w:rPr>
          <w:rFonts w:hint="eastAsia" w:ascii="仿宋_GB2312" w:hAnsi="仿宋_GB2312" w:eastAsia="仿宋_GB2312" w:cs="仿宋_GB2312"/>
          <w:b w:val="0"/>
          <w:bCs w:val="0"/>
          <w:color w:val="auto"/>
          <w:sz w:val="32"/>
          <w:szCs w:val="32"/>
          <w:u w:val="none"/>
          <w:lang w:eastAsia="zh-CN"/>
        </w:rPr>
        <w:t>提交区民宿办审批并备案，再</w:t>
      </w:r>
      <w:r>
        <w:rPr>
          <w:rFonts w:hint="eastAsia" w:ascii="仿宋_GB2312" w:hAnsi="仿宋_GB2312" w:eastAsia="仿宋_GB2312" w:cs="仿宋_GB2312"/>
          <w:b w:val="0"/>
          <w:bCs w:val="0"/>
          <w:color w:val="auto"/>
          <w:sz w:val="32"/>
          <w:szCs w:val="32"/>
          <w:u w:val="none"/>
        </w:rPr>
        <w:t>委托具备相应资质的施工单位进行施工，不得随意变更。</w:t>
      </w:r>
    </w:p>
    <w:p w14:paraId="4EA911FE">
      <w:pPr>
        <w:widowControl w:val="0"/>
        <w:numPr>
          <w:ilvl w:val="0"/>
          <w:numId w:val="0"/>
        </w:numPr>
        <w:wordWrap/>
        <w:adjustRightInd/>
        <w:snapToGrid/>
        <w:spacing w:before="0" w:after="0" w:line="600" w:lineRule="exact"/>
        <w:ind w:right="0" w:firstLine="640" w:firstLineChars="200"/>
        <w:jc w:val="both"/>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3.</w:t>
      </w:r>
      <w:r>
        <w:rPr>
          <w:rFonts w:hint="eastAsia" w:ascii="仿宋_GB2312" w:hAnsi="仿宋_GB2312" w:eastAsia="仿宋_GB2312" w:cs="仿宋_GB2312"/>
          <w:b w:val="0"/>
          <w:bCs w:val="0"/>
          <w:color w:val="auto"/>
          <w:sz w:val="32"/>
          <w:szCs w:val="32"/>
          <w:u w:val="none"/>
        </w:rPr>
        <w:t>已</w:t>
      </w:r>
      <w:r>
        <w:rPr>
          <w:rFonts w:hint="eastAsia" w:ascii="仿宋_GB2312" w:hAnsi="仿宋_GB2312" w:eastAsia="仿宋_GB2312" w:cs="仿宋_GB2312"/>
          <w:b w:val="0"/>
          <w:bCs w:val="0"/>
          <w:color w:val="auto"/>
          <w:sz w:val="32"/>
          <w:szCs w:val="32"/>
          <w:u w:val="none"/>
          <w:lang w:val="en-US" w:eastAsia="zh-CN"/>
        </w:rPr>
        <w:t>营业</w:t>
      </w:r>
      <w:r>
        <w:rPr>
          <w:rFonts w:hint="eastAsia" w:ascii="仿宋_GB2312" w:hAnsi="仿宋_GB2312" w:eastAsia="仿宋_GB2312" w:cs="仿宋_GB2312"/>
          <w:b w:val="0"/>
          <w:bCs w:val="0"/>
          <w:color w:val="auto"/>
          <w:sz w:val="32"/>
          <w:szCs w:val="32"/>
          <w:u w:val="none"/>
        </w:rPr>
        <w:t>民宿在装修（改造）期间，</w:t>
      </w:r>
      <w:r>
        <w:rPr>
          <w:rFonts w:hint="eastAsia" w:ascii="仿宋_GB2312" w:hAnsi="仿宋_GB2312" w:eastAsia="仿宋_GB2312" w:cs="仿宋_GB2312"/>
          <w:b w:val="0"/>
          <w:bCs w:val="0"/>
          <w:color w:val="auto"/>
          <w:sz w:val="32"/>
          <w:szCs w:val="32"/>
          <w:u w:val="none"/>
          <w:lang w:val="en-US" w:eastAsia="zh-CN"/>
        </w:rPr>
        <w:t>涉及房屋整体结构布局改动的应按程序报批，并暂停营业。</w:t>
      </w:r>
    </w:p>
    <w:p w14:paraId="59E38D5C">
      <w:pPr>
        <w:widowControl w:val="0"/>
        <w:wordWrap/>
        <w:adjustRightInd/>
        <w:snapToGrid/>
        <w:spacing w:before="0" w:after="0" w:line="600" w:lineRule="exact"/>
        <w:ind w:right="0" w:firstLine="640" w:firstLineChars="2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val="en-US" w:eastAsia="zh-CN"/>
        </w:rPr>
        <w:t>4</w:t>
      </w:r>
      <w:r>
        <w:rPr>
          <w:rFonts w:hint="eastAsia" w:ascii="仿宋_GB2312" w:hAnsi="仿宋_GB2312" w:eastAsia="仿宋_GB2312" w:cs="仿宋_GB2312"/>
          <w:b w:val="0"/>
          <w:bCs w:val="0"/>
          <w:color w:val="auto"/>
          <w:sz w:val="32"/>
          <w:szCs w:val="32"/>
          <w:u w:val="none"/>
        </w:rPr>
        <w:t>.装修（提升改造）</w:t>
      </w:r>
      <w:r>
        <w:rPr>
          <w:rFonts w:hint="eastAsia" w:ascii="仿宋_GB2312" w:hAnsi="仿宋_GB2312" w:eastAsia="仿宋_GB2312" w:cs="仿宋_GB2312"/>
          <w:b w:val="0"/>
          <w:bCs w:val="0"/>
          <w:color w:val="auto"/>
          <w:sz w:val="32"/>
          <w:szCs w:val="32"/>
          <w:u w:val="none"/>
          <w:lang w:eastAsia="zh-CN"/>
        </w:rPr>
        <w:t>涉及房屋整体结构布局改动的，需出具竣工验收报告，并再次委托有资质的检测机构进行可靠性鉴定，同时委托有资质的消防安全评估机构进行消防安全评查。鉴定、评查结论符合要求，并经湄洲岛旅游民宿综合管理领导小组备案同意后，由区民宿办商请公安机关纳入旅馆业系统管理后方可营业。</w:t>
      </w:r>
    </w:p>
    <w:p w14:paraId="549E67F6">
      <w:pPr>
        <w:widowControl w:val="0"/>
        <w:wordWrap/>
        <w:adjustRightInd/>
        <w:snapToGrid/>
        <w:spacing w:before="0" w:after="0" w:line="600" w:lineRule="exact"/>
        <w:ind w:right="0" w:firstLine="640" w:firstLineChars="200"/>
        <w:jc w:val="left"/>
        <w:textAlignment w:val="auto"/>
        <w:outlineLvl w:val="9"/>
        <w:rPr>
          <w:rFonts w:hint="default"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5.鼓励相邻民宿拆除围墙共同打造共建共享空间，为游客提供优美舒适住宿环境。</w:t>
      </w:r>
    </w:p>
    <w:p w14:paraId="21DFD269">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b/>
          <w:bCs/>
          <w:color w:val="0000FF"/>
          <w:sz w:val="32"/>
          <w:szCs w:val="32"/>
          <w:highlight w:val="none"/>
          <w:u w:val="none"/>
          <w:lang w:eastAsia="zh-CN"/>
        </w:rPr>
      </w:pPr>
      <w:r>
        <w:rPr>
          <w:rFonts w:hint="eastAsia" w:ascii="仿宋_GB2312" w:hAnsi="仿宋_GB2312" w:eastAsia="仿宋_GB2312" w:cs="仿宋_GB2312"/>
          <w:color w:val="auto"/>
          <w:sz w:val="32"/>
          <w:szCs w:val="32"/>
          <w:u w:val="none"/>
          <w:lang w:val="en-US" w:eastAsia="zh-CN"/>
        </w:rPr>
        <w:t>6</w:t>
      </w:r>
      <w:r>
        <w:rPr>
          <w:rFonts w:hint="eastAsia" w:ascii="仿宋_GB2312" w:hAnsi="仿宋_GB2312" w:eastAsia="仿宋_GB2312" w:cs="仿宋_GB2312"/>
          <w:color w:val="auto"/>
          <w:sz w:val="32"/>
          <w:szCs w:val="32"/>
          <w:u w:val="none"/>
        </w:rPr>
        <w:t>.已</w:t>
      </w:r>
      <w:r>
        <w:rPr>
          <w:rFonts w:hint="eastAsia" w:ascii="仿宋_GB2312" w:hAnsi="仿宋_GB2312" w:eastAsia="仿宋_GB2312" w:cs="仿宋_GB2312"/>
          <w:color w:val="auto"/>
          <w:sz w:val="32"/>
          <w:szCs w:val="32"/>
          <w:u w:val="none"/>
          <w:lang w:val="en-US" w:eastAsia="zh-CN"/>
        </w:rPr>
        <w:t>营业</w:t>
      </w:r>
      <w:r>
        <w:rPr>
          <w:rFonts w:hint="eastAsia" w:ascii="仿宋_GB2312" w:hAnsi="仿宋_GB2312" w:eastAsia="仿宋_GB2312" w:cs="仿宋_GB2312"/>
          <w:color w:val="auto"/>
          <w:sz w:val="32"/>
          <w:szCs w:val="32"/>
          <w:u w:val="none"/>
        </w:rPr>
        <w:t>民宿提升改造后的民宿房间数和床位数原则上不得超过改造前已</w:t>
      </w:r>
      <w:r>
        <w:rPr>
          <w:rFonts w:hint="eastAsia" w:ascii="仿宋_GB2312" w:hAnsi="仿宋_GB2312" w:eastAsia="仿宋_GB2312" w:cs="仿宋_GB2312"/>
          <w:color w:val="auto"/>
          <w:sz w:val="32"/>
          <w:szCs w:val="32"/>
          <w:u w:val="none"/>
          <w:lang w:val="en-US" w:eastAsia="zh-CN"/>
        </w:rPr>
        <w:t>备案</w:t>
      </w:r>
      <w:r>
        <w:rPr>
          <w:rFonts w:hint="eastAsia" w:ascii="仿宋_GB2312" w:hAnsi="仿宋_GB2312" w:eastAsia="仿宋_GB2312" w:cs="仿宋_GB2312"/>
          <w:color w:val="auto"/>
          <w:sz w:val="32"/>
          <w:szCs w:val="32"/>
          <w:u w:val="none"/>
        </w:rPr>
        <w:t>通过的数量。确需变更房间数和床位数的，必须报区</w:t>
      </w:r>
      <w:r>
        <w:rPr>
          <w:rFonts w:hint="eastAsia" w:ascii="仿宋_GB2312" w:hAnsi="仿宋_GB2312" w:eastAsia="仿宋_GB2312" w:cs="仿宋_GB2312"/>
          <w:color w:val="auto"/>
          <w:sz w:val="32"/>
          <w:szCs w:val="32"/>
          <w:u w:val="none"/>
          <w:lang w:eastAsia="zh-CN"/>
        </w:rPr>
        <w:t>民宿办备案</w:t>
      </w:r>
      <w:r>
        <w:rPr>
          <w:rFonts w:hint="eastAsia" w:ascii="仿宋_GB2312" w:hAnsi="仿宋_GB2312" w:eastAsia="仿宋_GB2312" w:cs="仿宋_GB2312"/>
          <w:color w:val="auto"/>
          <w:sz w:val="32"/>
          <w:szCs w:val="32"/>
          <w:u w:val="none"/>
        </w:rPr>
        <w:t>同意。</w:t>
      </w:r>
    </w:p>
    <w:p w14:paraId="2332EA3D">
      <w:pPr>
        <w:widowControl w:val="0"/>
        <w:wordWrap/>
        <w:adjustRightInd/>
        <w:snapToGrid/>
        <w:spacing w:before="0" w:after="0" w:line="600" w:lineRule="exact"/>
        <w:ind w:left="0" w:leftChars="0" w:right="0"/>
        <w:jc w:val="both"/>
        <w:textAlignment w:val="auto"/>
        <w:outlineLvl w:val="9"/>
        <w:rPr>
          <w:rFonts w:hint="eastAsia" w:ascii="仿宋_GB2312" w:hAnsi="仿宋_GB2312" w:eastAsia="仿宋_GB2312" w:cs="仿宋_GB2312"/>
          <w:b/>
          <w:bCs/>
          <w:color w:val="C00000"/>
          <w:sz w:val="32"/>
          <w:szCs w:val="32"/>
          <w:u w:val="none"/>
          <w:lang w:val="en-US" w:eastAsia="zh-CN"/>
        </w:rPr>
      </w:pPr>
      <w:r>
        <w:rPr>
          <w:rFonts w:hint="eastAsia" w:ascii="仿宋_GB2312" w:hAnsi="仿宋_GB2312" w:eastAsia="仿宋_GB2312" w:cs="仿宋_GB2312"/>
          <w:b/>
          <w:bCs/>
          <w:color w:val="C00000"/>
          <w:sz w:val="32"/>
          <w:szCs w:val="32"/>
          <w:u w:val="none"/>
          <w:lang w:val="en-US" w:eastAsia="zh-CN"/>
        </w:rPr>
        <w:t>　　</w:t>
      </w:r>
      <w:r>
        <w:rPr>
          <w:rFonts w:hint="eastAsia" w:ascii="仿宋_GB2312" w:hAnsi="仿宋_GB2312" w:eastAsia="仿宋_GB2312" w:cs="仿宋_GB2312"/>
          <w:b/>
          <w:bCs/>
          <w:color w:val="auto"/>
          <w:sz w:val="32"/>
          <w:szCs w:val="32"/>
          <w:u w:val="none"/>
          <w:lang w:val="en-US" w:eastAsia="zh-CN"/>
        </w:rPr>
        <w:t>第二节 备案程序</w:t>
      </w:r>
    </w:p>
    <w:p w14:paraId="0A441C3F">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color w:val="FF0000"/>
          <w:sz w:val="32"/>
          <w:szCs w:val="32"/>
          <w:u w:val="none"/>
        </w:rPr>
      </w:pPr>
      <w:r>
        <w:rPr>
          <w:rFonts w:hint="eastAsia" w:ascii="楷体" w:hAnsi="楷体" w:eastAsia="楷体" w:cs="楷体"/>
          <w:b/>
          <w:bCs/>
          <w:sz w:val="32"/>
          <w:szCs w:val="32"/>
          <w:u w:val="none"/>
        </w:rPr>
        <w:t>第</w:t>
      </w:r>
      <w:r>
        <w:rPr>
          <w:rFonts w:hint="eastAsia" w:ascii="楷体" w:hAnsi="楷体" w:eastAsia="楷体" w:cs="楷体"/>
          <w:b/>
          <w:bCs/>
          <w:sz w:val="32"/>
          <w:szCs w:val="32"/>
          <w:u w:val="none"/>
          <w:lang w:val="en-US" w:eastAsia="zh-CN"/>
        </w:rPr>
        <w:t>十一</w:t>
      </w:r>
      <w:r>
        <w:rPr>
          <w:rFonts w:hint="eastAsia" w:ascii="楷体" w:hAnsi="楷体" w:eastAsia="楷体" w:cs="楷体"/>
          <w:b/>
          <w:bCs/>
          <w:sz w:val="32"/>
          <w:szCs w:val="32"/>
          <w:u w:val="none"/>
        </w:rPr>
        <w:t>条</w:t>
      </w:r>
      <w:r>
        <w:rPr>
          <w:rFonts w:hint="eastAsia" w:ascii="仿宋_GB2312" w:hAnsi="仿宋_GB2312" w:eastAsia="仿宋_GB2312" w:cs="仿宋_GB2312"/>
          <w:sz w:val="32"/>
          <w:szCs w:val="32"/>
          <w:u w:val="none"/>
        </w:rPr>
        <w:t xml:space="preserve"> 旅游民宿在符合本办法相关要求的前提下，按以下程序办理有关</w:t>
      </w:r>
      <w:r>
        <w:rPr>
          <w:rFonts w:hint="eastAsia" w:ascii="仿宋_GB2312" w:hAnsi="仿宋_GB2312" w:eastAsia="仿宋_GB2312" w:cs="仿宋_GB2312"/>
          <w:color w:val="auto"/>
          <w:sz w:val="32"/>
          <w:szCs w:val="32"/>
          <w:u w:val="none"/>
          <w:lang w:val="en-US" w:eastAsia="zh-CN"/>
        </w:rPr>
        <w:t>备案</w:t>
      </w:r>
      <w:r>
        <w:rPr>
          <w:rFonts w:hint="eastAsia" w:ascii="仿宋_GB2312" w:hAnsi="仿宋_GB2312" w:eastAsia="仿宋_GB2312" w:cs="仿宋_GB2312"/>
          <w:color w:val="auto"/>
          <w:sz w:val="32"/>
          <w:szCs w:val="32"/>
          <w:u w:val="none"/>
        </w:rPr>
        <w:t>手续：</w:t>
      </w:r>
    </w:p>
    <w:p w14:paraId="0006E22E">
      <w:pPr>
        <w:widowControl w:val="0"/>
        <w:numPr>
          <w:ilvl w:val="0"/>
          <w:numId w:val="0"/>
        </w:numPr>
        <w:wordWrap/>
        <w:adjustRightInd/>
        <w:snapToGrid/>
        <w:spacing w:before="0" w:after="0" w:line="600" w:lineRule="exact"/>
        <w:ind w:right="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1.</w:t>
      </w:r>
      <w:r>
        <w:rPr>
          <w:rFonts w:hint="eastAsia" w:ascii="仿宋_GB2312" w:hAnsi="仿宋_GB2312" w:eastAsia="仿宋_GB2312" w:cs="仿宋_GB2312"/>
          <w:b/>
          <w:bCs/>
          <w:color w:val="auto"/>
          <w:sz w:val="32"/>
          <w:szCs w:val="32"/>
          <w:u w:val="none"/>
        </w:rPr>
        <w:t>提出申请：</w:t>
      </w:r>
      <w:r>
        <w:rPr>
          <w:rFonts w:hint="eastAsia" w:ascii="仿宋_GB2312" w:hAnsi="仿宋_GB2312" w:eastAsia="仿宋_GB2312" w:cs="仿宋_GB2312"/>
          <w:sz w:val="32"/>
          <w:szCs w:val="32"/>
          <w:u w:val="none"/>
        </w:rPr>
        <w:t>旅游民宿业主或经营管理者向区民宿办提出</w:t>
      </w:r>
      <w:r>
        <w:rPr>
          <w:rFonts w:hint="eastAsia" w:ascii="仿宋_GB2312" w:hAnsi="仿宋_GB2312" w:eastAsia="仿宋_GB2312" w:cs="仿宋_GB2312"/>
          <w:color w:val="auto"/>
          <w:sz w:val="32"/>
          <w:szCs w:val="32"/>
          <w:u w:val="none"/>
          <w:lang w:val="en-US" w:eastAsia="zh-CN"/>
        </w:rPr>
        <w:t>备案</w:t>
      </w:r>
      <w:r>
        <w:rPr>
          <w:rFonts w:hint="eastAsia" w:ascii="仿宋_GB2312" w:hAnsi="仿宋_GB2312" w:eastAsia="仿宋_GB2312" w:cs="仿宋_GB2312"/>
          <w:color w:val="auto"/>
          <w:sz w:val="32"/>
          <w:szCs w:val="32"/>
          <w:u w:val="none"/>
        </w:rPr>
        <w:t>申请，如实填写</w:t>
      </w:r>
      <w:r>
        <w:rPr>
          <w:rFonts w:hint="eastAsia" w:ascii="仿宋_GB2312" w:hAnsi="仿宋_GB2312" w:eastAsia="仿宋_GB2312" w:cs="仿宋_GB2312"/>
          <w:color w:val="auto"/>
          <w:sz w:val="32"/>
          <w:szCs w:val="32"/>
          <w:u w:val="none"/>
          <w:lang w:eastAsia="zh-CN"/>
        </w:rPr>
        <w:t>《湄洲岛旅游民宿</w:t>
      </w:r>
      <w:r>
        <w:rPr>
          <w:rFonts w:hint="eastAsia" w:ascii="仿宋_GB2312" w:hAnsi="仿宋_GB2312" w:eastAsia="仿宋_GB2312" w:cs="仿宋_GB2312"/>
          <w:color w:val="auto"/>
          <w:sz w:val="32"/>
          <w:szCs w:val="32"/>
          <w:u w:val="none"/>
          <w:lang w:val="en-US" w:eastAsia="zh-CN"/>
        </w:rPr>
        <w:t>申办</w:t>
      </w:r>
      <w:r>
        <w:rPr>
          <w:rFonts w:hint="eastAsia" w:ascii="仿宋_GB2312" w:hAnsi="仿宋_GB2312" w:eastAsia="仿宋_GB2312" w:cs="仿宋_GB2312"/>
          <w:color w:val="auto"/>
          <w:sz w:val="32"/>
          <w:szCs w:val="32"/>
          <w:u w:val="none"/>
          <w:lang w:eastAsia="zh-CN"/>
        </w:rPr>
        <w:t>备案表》</w:t>
      </w:r>
      <w:r>
        <w:rPr>
          <w:rFonts w:hint="eastAsia" w:ascii="仿宋_GB2312" w:hAnsi="仿宋_GB2312" w:eastAsia="仿宋_GB2312" w:cs="仿宋_GB2312"/>
          <w:color w:val="auto"/>
          <w:sz w:val="32"/>
          <w:szCs w:val="32"/>
          <w:u w:val="none"/>
        </w:rPr>
        <w:t>，并依照本办法的相关要求提交材料至区行政服务中心或区民宿办受理。</w:t>
      </w:r>
    </w:p>
    <w:p w14:paraId="65C816B8">
      <w:pPr>
        <w:widowControl w:val="0"/>
        <w:numPr>
          <w:ilvl w:val="0"/>
          <w:numId w:val="0"/>
        </w:numPr>
        <w:wordWrap/>
        <w:adjustRightInd/>
        <w:snapToGrid/>
        <w:spacing w:before="0" w:after="0" w:line="600" w:lineRule="exact"/>
        <w:ind w:right="0" w:firstLine="643"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2.受理：</w:t>
      </w:r>
      <w:r>
        <w:rPr>
          <w:rFonts w:hint="eastAsia" w:ascii="仿宋_GB2312" w:hAnsi="仿宋_GB2312" w:eastAsia="仿宋_GB2312" w:cs="仿宋_GB2312"/>
          <w:color w:val="auto"/>
          <w:sz w:val="32"/>
          <w:szCs w:val="32"/>
          <w:u w:val="none"/>
          <w:lang w:val="en-US" w:eastAsia="zh-CN"/>
        </w:rPr>
        <w:t>民宿业主或经营管理者提交的材料齐全无误后，区民宿办予以正式受理。</w:t>
      </w:r>
    </w:p>
    <w:p w14:paraId="17AE856A">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3</w:t>
      </w:r>
      <w:r>
        <w:rPr>
          <w:rFonts w:hint="eastAsia" w:ascii="仿宋_GB2312" w:hAnsi="仿宋_GB2312" w:eastAsia="仿宋_GB2312" w:cs="仿宋_GB2312"/>
          <w:b/>
          <w:bCs/>
          <w:color w:val="auto"/>
          <w:sz w:val="32"/>
          <w:szCs w:val="32"/>
          <w:u w:val="none"/>
        </w:rPr>
        <w:t>.</w:t>
      </w:r>
      <w:r>
        <w:rPr>
          <w:rFonts w:hint="eastAsia" w:ascii="仿宋_GB2312" w:hAnsi="仿宋_GB2312" w:eastAsia="仿宋_GB2312" w:cs="仿宋_GB2312"/>
          <w:b/>
          <w:bCs/>
          <w:color w:val="auto"/>
          <w:sz w:val="32"/>
          <w:szCs w:val="32"/>
          <w:u w:val="none"/>
          <w:lang w:eastAsia="zh-CN"/>
        </w:rPr>
        <w:t>部门备案</w:t>
      </w:r>
      <w:r>
        <w:rPr>
          <w:rFonts w:hint="eastAsia" w:ascii="仿宋_GB2312" w:hAnsi="仿宋_GB2312" w:eastAsia="仿宋_GB2312" w:cs="仿宋_GB2312"/>
          <w:b/>
          <w:bCs/>
          <w:color w:val="auto"/>
          <w:sz w:val="32"/>
          <w:szCs w:val="32"/>
          <w:u w:val="none"/>
        </w:rPr>
        <w:t>：</w:t>
      </w:r>
      <w:r>
        <w:rPr>
          <w:rFonts w:hint="eastAsia" w:ascii="仿宋_GB2312" w:hAnsi="仿宋_GB2312" w:eastAsia="仿宋_GB2312" w:cs="仿宋_GB2312"/>
          <w:color w:val="auto"/>
          <w:sz w:val="32"/>
          <w:szCs w:val="32"/>
          <w:u w:val="none"/>
        </w:rPr>
        <w:t>区民宿办受理申请人提交的旅游民宿备案申请材料后，即进入各行业主管部门</w:t>
      </w:r>
      <w:r>
        <w:rPr>
          <w:rFonts w:hint="eastAsia" w:ascii="仿宋_GB2312" w:hAnsi="仿宋_GB2312" w:eastAsia="仿宋_GB2312" w:cs="仿宋_GB2312"/>
          <w:color w:val="auto"/>
          <w:sz w:val="32"/>
          <w:szCs w:val="32"/>
          <w:u w:val="none"/>
          <w:lang w:eastAsia="zh-CN"/>
        </w:rPr>
        <w:t>备案</w:t>
      </w:r>
      <w:r>
        <w:rPr>
          <w:rFonts w:hint="eastAsia" w:ascii="仿宋_GB2312" w:hAnsi="仿宋_GB2312" w:eastAsia="仿宋_GB2312" w:cs="仿宋_GB2312"/>
          <w:color w:val="auto"/>
          <w:sz w:val="32"/>
          <w:szCs w:val="32"/>
          <w:u w:val="none"/>
        </w:rPr>
        <w:t>流程</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区旅游文体局、湄洲镇、生态资源局、执法局（治违办）、</w:t>
      </w:r>
      <w:r>
        <w:rPr>
          <w:rFonts w:hint="eastAsia" w:ascii="仿宋_GB2312" w:hAnsi="仿宋_GB2312" w:eastAsia="仿宋_GB2312" w:cs="仿宋_GB2312"/>
          <w:color w:val="auto"/>
          <w:sz w:val="32"/>
          <w:szCs w:val="32"/>
          <w:u w:val="none"/>
          <w:lang w:eastAsia="zh-CN"/>
        </w:rPr>
        <w:t>区</w:t>
      </w:r>
      <w:r>
        <w:rPr>
          <w:rFonts w:hint="eastAsia" w:ascii="仿宋_GB2312" w:hAnsi="仿宋_GB2312" w:eastAsia="仿宋_GB2312" w:cs="仿宋_GB2312"/>
          <w:color w:val="auto"/>
          <w:sz w:val="32"/>
          <w:szCs w:val="32"/>
          <w:u w:val="none"/>
        </w:rPr>
        <w:t>建设交通局就旅游民宿各项</w:t>
      </w:r>
      <w:r>
        <w:rPr>
          <w:rFonts w:hint="eastAsia" w:ascii="仿宋_GB2312" w:hAnsi="仿宋_GB2312" w:eastAsia="仿宋_GB2312" w:cs="仿宋_GB2312"/>
          <w:color w:val="auto"/>
          <w:sz w:val="32"/>
          <w:szCs w:val="32"/>
          <w:u w:val="none"/>
          <w:lang w:eastAsia="zh-CN"/>
        </w:rPr>
        <w:t>备案</w:t>
      </w:r>
      <w:r>
        <w:rPr>
          <w:rFonts w:hint="eastAsia" w:ascii="仿宋_GB2312" w:hAnsi="仿宋_GB2312" w:eastAsia="仿宋_GB2312" w:cs="仿宋_GB2312"/>
          <w:color w:val="auto"/>
          <w:sz w:val="32"/>
          <w:szCs w:val="32"/>
          <w:u w:val="none"/>
        </w:rPr>
        <w:t>内容分别进行</w:t>
      </w:r>
      <w:r>
        <w:rPr>
          <w:rFonts w:hint="eastAsia" w:ascii="仿宋_GB2312" w:hAnsi="仿宋_GB2312" w:eastAsia="仿宋_GB2312" w:cs="仿宋_GB2312"/>
          <w:color w:val="auto"/>
          <w:sz w:val="32"/>
          <w:szCs w:val="32"/>
          <w:u w:val="none"/>
          <w:lang w:eastAsia="zh-CN"/>
        </w:rPr>
        <w:t>核对</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核对</w:t>
      </w:r>
      <w:r>
        <w:rPr>
          <w:rFonts w:hint="eastAsia" w:ascii="仿宋_GB2312" w:hAnsi="仿宋_GB2312" w:eastAsia="仿宋_GB2312" w:cs="仿宋_GB2312"/>
          <w:color w:val="auto"/>
          <w:sz w:val="32"/>
          <w:szCs w:val="32"/>
          <w:u w:val="none"/>
        </w:rPr>
        <w:t>通过的给予签署审核意见并流转至下一</w:t>
      </w:r>
      <w:r>
        <w:rPr>
          <w:rFonts w:hint="eastAsia" w:ascii="仿宋_GB2312" w:hAnsi="仿宋_GB2312" w:eastAsia="仿宋_GB2312" w:cs="仿宋_GB2312"/>
          <w:color w:val="auto"/>
          <w:sz w:val="32"/>
          <w:szCs w:val="32"/>
          <w:u w:val="none"/>
          <w:lang w:eastAsia="zh-CN"/>
        </w:rPr>
        <w:t>备案</w:t>
      </w:r>
      <w:r>
        <w:rPr>
          <w:rFonts w:hint="eastAsia" w:ascii="仿宋_GB2312" w:hAnsi="仿宋_GB2312" w:eastAsia="仿宋_GB2312" w:cs="仿宋_GB2312"/>
          <w:color w:val="auto"/>
          <w:sz w:val="32"/>
          <w:szCs w:val="32"/>
          <w:u w:val="none"/>
        </w:rPr>
        <w:t>环节的行业</w:t>
      </w:r>
      <w:r>
        <w:rPr>
          <w:rFonts w:hint="eastAsia" w:ascii="仿宋_GB2312" w:hAnsi="仿宋_GB2312" w:eastAsia="仿宋_GB2312" w:cs="仿宋_GB2312"/>
          <w:color w:val="auto"/>
          <w:sz w:val="32"/>
          <w:szCs w:val="32"/>
          <w:u w:val="none"/>
          <w:lang w:eastAsia="zh-CN"/>
        </w:rPr>
        <w:t>负责</w:t>
      </w:r>
      <w:r>
        <w:rPr>
          <w:rFonts w:hint="eastAsia" w:ascii="仿宋_GB2312" w:hAnsi="仿宋_GB2312" w:eastAsia="仿宋_GB2312" w:cs="仿宋_GB2312"/>
          <w:color w:val="auto"/>
          <w:sz w:val="32"/>
          <w:szCs w:val="32"/>
          <w:u w:val="none"/>
        </w:rPr>
        <w:t>部门；</w:t>
      </w:r>
      <w:r>
        <w:rPr>
          <w:rFonts w:hint="eastAsia" w:ascii="仿宋_GB2312" w:hAnsi="仿宋_GB2312" w:eastAsia="仿宋_GB2312" w:cs="仿宋_GB2312"/>
          <w:color w:val="auto"/>
          <w:sz w:val="32"/>
          <w:szCs w:val="32"/>
          <w:u w:val="none"/>
          <w:lang w:eastAsia="zh-CN"/>
        </w:rPr>
        <w:t>备案</w:t>
      </w:r>
      <w:r>
        <w:rPr>
          <w:rFonts w:hint="eastAsia" w:ascii="仿宋_GB2312" w:hAnsi="仿宋_GB2312" w:eastAsia="仿宋_GB2312" w:cs="仿宋_GB2312"/>
          <w:color w:val="auto"/>
          <w:sz w:val="32"/>
          <w:szCs w:val="32"/>
          <w:u w:val="none"/>
        </w:rPr>
        <w:t>不通过的，申请人按照整改意见在规定时间内整改到位后，予以</w:t>
      </w:r>
      <w:r>
        <w:rPr>
          <w:rFonts w:hint="eastAsia" w:ascii="仿宋_GB2312" w:hAnsi="仿宋_GB2312" w:eastAsia="仿宋_GB2312" w:cs="仿宋_GB2312"/>
          <w:color w:val="auto"/>
          <w:sz w:val="32"/>
          <w:szCs w:val="32"/>
          <w:u w:val="none"/>
          <w:lang w:eastAsia="zh-CN"/>
        </w:rPr>
        <w:t>备案</w:t>
      </w:r>
      <w:r>
        <w:rPr>
          <w:rFonts w:hint="eastAsia" w:ascii="仿宋_GB2312" w:hAnsi="仿宋_GB2312" w:eastAsia="仿宋_GB2312" w:cs="仿宋_GB2312"/>
          <w:color w:val="auto"/>
          <w:sz w:val="32"/>
          <w:szCs w:val="32"/>
          <w:u w:val="none"/>
        </w:rPr>
        <w:t>通过。</w:t>
      </w:r>
    </w:p>
    <w:p w14:paraId="2C0D65E8">
      <w:pPr>
        <w:widowControl w:val="0"/>
        <w:wordWrap/>
        <w:adjustRightInd/>
        <w:snapToGrid/>
        <w:spacing w:before="0" w:after="0" w:line="600" w:lineRule="exact"/>
        <w:ind w:left="0" w:leftChars="0" w:right="0" w:firstLine="643"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4.业主装修：</w:t>
      </w:r>
      <w:r>
        <w:rPr>
          <w:rFonts w:hint="eastAsia" w:ascii="仿宋_GB2312" w:hAnsi="仿宋_GB2312" w:eastAsia="仿宋_GB2312" w:cs="仿宋_GB2312"/>
          <w:color w:val="auto"/>
          <w:sz w:val="32"/>
          <w:szCs w:val="32"/>
          <w:u w:val="none"/>
          <w:lang w:val="en-US" w:eastAsia="zh-CN"/>
        </w:rPr>
        <w:t>部门备案通过后，民宿业主或经营管理者开始装修。</w:t>
      </w:r>
    </w:p>
    <w:p w14:paraId="7A93C57A">
      <w:pPr>
        <w:widowControl w:val="0"/>
        <w:wordWrap/>
        <w:adjustRightInd/>
        <w:snapToGrid/>
        <w:spacing w:before="0" w:after="0" w:line="600" w:lineRule="exact"/>
        <w:ind w:right="0" w:firstLine="643" w:firstLineChars="200"/>
        <w:jc w:val="left"/>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bCs/>
          <w:color w:val="auto"/>
          <w:sz w:val="32"/>
          <w:szCs w:val="32"/>
          <w:u w:val="none"/>
          <w:lang w:val="en-US" w:eastAsia="zh-CN"/>
        </w:rPr>
        <w:t>5</w:t>
      </w:r>
      <w:r>
        <w:rPr>
          <w:rFonts w:hint="eastAsia" w:ascii="仿宋_GB2312" w:hAnsi="仿宋_GB2312" w:eastAsia="仿宋_GB2312" w:cs="仿宋_GB2312"/>
          <w:b/>
          <w:bCs/>
          <w:color w:val="auto"/>
          <w:sz w:val="32"/>
          <w:szCs w:val="32"/>
          <w:u w:val="none"/>
        </w:rPr>
        <w:t>.勘察</w:t>
      </w:r>
      <w:r>
        <w:rPr>
          <w:rFonts w:hint="eastAsia" w:ascii="仿宋_GB2312" w:hAnsi="仿宋_GB2312" w:eastAsia="仿宋_GB2312" w:cs="仿宋_GB2312"/>
          <w:b/>
          <w:bCs/>
          <w:color w:val="auto"/>
          <w:sz w:val="32"/>
          <w:szCs w:val="32"/>
          <w:u w:val="none"/>
          <w:lang w:eastAsia="zh-CN"/>
        </w:rPr>
        <w:t>复核</w:t>
      </w:r>
      <w:r>
        <w:rPr>
          <w:rFonts w:hint="eastAsia" w:ascii="仿宋_GB2312" w:hAnsi="仿宋_GB2312" w:eastAsia="仿宋_GB2312" w:cs="仿宋_GB2312"/>
          <w:b/>
          <w:bCs/>
          <w:color w:val="auto"/>
          <w:sz w:val="32"/>
          <w:szCs w:val="32"/>
          <w:u w:val="none"/>
        </w:rPr>
        <w:t>：</w:t>
      </w:r>
      <w:r>
        <w:rPr>
          <w:rFonts w:hint="eastAsia" w:ascii="仿宋_GB2312" w:hAnsi="仿宋_GB2312" w:eastAsia="仿宋_GB2312" w:cs="仿宋_GB2312"/>
          <w:b w:val="0"/>
          <w:bCs w:val="0"/>
          <w:color w:val="auto"/>
          <w:sz w:val="32"/>
          <w:szCs w:val="32"/>
          <w:u w:val="none"/>
          <w:lang w:val="en-US" w:eastAsia="zh-CN"/>
        </w:rPr>
        <w:t>完成装修，并竣工验收后，</w:t>
      </w:r>
      <w:r>
        <w:rPr>
          <w:rFonts w:hint="eastAsia" w:ascii="仿宋_GB2312" w:hAnsi="仿宋_GB2312" w:eastAsia="仿宋_GB2312" w:cs="仿宋_GB2312"/>
          <w:b w:val="0"/>
          <w:bCs w:val="0"/>
          <w:color w:val="auto"/>
          <w:sz w:val="32"/>
          <w:szCs w:val="32"/>
          <w:u w:val="none"/>
        </w:rPr>
        <w:t>湄洲岛旅游民宿综合管理领导小组成员单位</w:t>
      </w:r>
      <w:r>
        <w:rPr>
          <w:rFonts w:hint="eastAsia" w:ascii="仿宋_GB2312" w:hAnsi="仿宋_GB2312" w:eastAsia="仿宋_GB2312" w:cs="仿宋_GB2312"/>
          <w:b w:val="0"/>
          <w:bCs w:val="0"/>
          <w:color w:val="auto"/>
          <w:sz w:val="32"/>
          <w:szCs w:val="32"/>
          <w:u w:val="none"/>
          <w:lang w:val="en-US" w:eastAsia="zh-CN"/>
        </w:rPr>
        <w:t>开展</w:t>
      </w:r>
      <w:r>
        <w:rPr>
          <w:rFonts w:hint="eastAsia" w:ascii="仿宋_GB2312" w:hAnsi="仿宋_GB2312" w:eastAsia="仿宋_GB2312" w:cs="仿宋_GB2312"/>
          <w:b w:val="0"/>
          <w:bCs w:val="0"/>
          <w:color w:val="auto"/>
          <w:sz w:val="32"/>
          <w:szCs w:val="32"/>
          <w:u w:val="none"/>
        </w:rPr>
        <w:t>现场勘察</w:t>
      </w:r>
      <w:r>
        <w:rPr>
          <w:rFonts w:hint="eastAsia" w:ascii="仿宋_GB2312" w:hAnsi="仿宋_GB2312" w:eastAsia="仿宋_GB2312" w:cs="仿宋_GB2312"/>
          <w:b w:val="0"/>
          <w:bCs w:val="0"/>
          <w:color w:val="auto"/>
          <w:sz w:val="32"/>
          <w:szCs w:val="32"/>
          <w:u w:val="none"/>
          <w:lang w:eastAsia="zh-CN"/>
        </w:rPr>
        <w:t>复核</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eastAsia="zh-CN"/>
        </w:rPr>
        <w:t>复核</w:t>
      </w:r>
      <w:r>
        <w:rPr>
          <w:rFonts w:hint="eastAsia" w:ascii="仿宋_GB2312" w:hAnsi="仿宋_GB2312" w:eastAsia="仿宋_GB2312" w:cs="仿宋_GB2312"/>
          <w:b w:val="0"/>
          <w:bCs w:val="0"/>
          <w:color w:val="auto"/>
          <w:sz w:val="32"/>
          <w:szCs w:val="32"/>
          <w:u w:val="none"/>
        </w:rPr>
        <w:t>不通过的，申请人按照整改意见在规定时间内整改到位，并申请</w:t>
      </w:r>
      <w:r>
        <w:rPr>
          <w:rFonts w:hint="eastAsia" w:ascii="仿宋_GB2312" w:hAnsi="仿宋_GB2312" w:eastAsia="仿宋_GB2312" w:cs="仿宋_GB2312"/>
          <w:b w:val="0"/>
          <w:bCs w:val="0"/>
          <w:color w:val="auto"/>
          <w:sz w:val="32"/>
          <w:szCs w:val="32"/>
          <w:u w:val="none"/>
          <w:lang w:eastAsia="zh-CN"/>
        </w:rPr>
        <w:t>再次</w:t>
      </w:r>
      <w:r>
        <w:rPr>
          <w:rFonts w:hint="eastAsia" w:ascii="仿宋_GB2312" w:hAnsi="仿宋_GB2312" w:eastAsia="仿宋_GB2312" w:cs="仿宋_GB2312"/>
          <w:b w:val="0"/>
          <w:bCs w:val="0"/>
          <w:color w:val="auto"/>
          <w:sz w:val="32"/>
          <w:szCs w:val="32"/>
          <w:u w:val="none"/>
        </w:rPr>
        <w:t>现场复核。</w:t>
      </w:r>
    </w:p>
    <w:p w14:paraId="60FD1B32">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bCs/>
          <w:color w:val="auto"/>
          <w:sz w:val="32"/>
          <w:szCs w:val="32"/>
          <w:u w:val="none"/>
          <w:lang w:val="en-US" w:eastAsia="zh-CN"/>
        </w:rPr>
        <w:t>6</w:t>
      </w:r>
      <w:r>
        <w:rPr>
          <w:rFonts w:hint="eastAsia" w:ascii="仿宋_GB2312" w:hAnsi="仿宋_GB2312" w:eastAsia="仿宋_GB2312" w:cs="仿宋_GB2312"/>
          <w:b/>
          <w:bCs/>
          <w:color w:val="auto"/>
          <w:sz w:val="32"/>
          <w:szCs w:val="32"/>
          <w:u w:val="none"/>
        </w:rPr>
        <w:t>.</w:t>
      </w:r>
      <w:r>
        <w:rPr>
          <w:rFonts w:hint="eastAsia" w:ascii="仿宋_GB2312" w:hAnsi="仿宋_GB2312" w:eastAsia="仿宋_GB2312" w:cs="仿宋_GB2312"/>
          <w:b/>
          <w:bCs/>
          <w:color w:val="auto"/>
          <w:sz w:val="32"/>
          <w:szCs w:val="32"/>
          <w:u w:val="none"/>
          <w:lang w:eastAsia="zh-CN"/>
        </w:rPr>
        <w:t>备案</w:t>
      </w:r>
      <w:r>
        <w:rPr>
          <w:rFonts w:hint="eastAsia" w:ascii="仿宋_GB2312" w:hAnsi="仿宋_GB2312" w:eastAsia="仿宋_GB2312" w:cs="仿宋_GB2312"/>
          <w:b/>
          <w:bCs/>
          <w:color w:val="auto"/>
          <w:sz w:val="32"/>
          <w:szCs w:val="32"/>
          <w:u w:val="none"/>
        </w:rPr>
        <w:t>公示：</w:t>
      </w:r>
      <w:r>
        <w:rPr>
          <w:rFonts w:hint="eastAsia" w:ascii="仿宋_GB2312" w:hAnsi="仿宋_GB2312" w:eastAsia="仿宋_GB2312" w:cs="仿宋_GB2312"/>
          <w:color w:val="auto"/>
          <w:sz w:val="32"/>
          <w:szCs w:val="32"/>
          <w:u w:val="none"/>
        </w:rPr>
        <w:t>勘察</w:t>
      </w:r>
      <w:r>
        <w:rPr>
          <w:rFonts w:hint="eastAsia" w:ascii="仿宋_GB2312" w:hAnsi="仿宋_GB2312" w:eastAsia="仿宋_GB2312" w:cs="仿宋_GB2312"/>
          <w:color w:val="auto"/>
          <w:sz w:val="32"/>
          <w:szCs w:val="32"/>
          <w:u w:val="none"/>
          <w:lang w:eastAsia="zh-CN"/>
        </w:rPr>
        <w:t>复核</w:t>
      </w:r>
      <w:r>
        <w:rPr>
          <w:rFonts w:hint="eastAsia" w:ascii="仿宋_GB2312" w:hAnsi="仿宋_GB2312" w:eastAsia="仿宋_GB2312" w:cs="仿宋_GB2312"/>
          <w:color w:val="auto"/>
          <w:sz w:val="32"/>
          <w:szCs w:val="32"/>
          <w:u w:val="none"/>
          <w:lang w:val="en-US" w:eastAsia="zh-CN"/>
        </w:rPr>
        <w:t>通过</w:t>
      </w:r>
      <w:r>
        <w:rPr>
          <w:rFonts w:hint="eastAsia" w:ascii="仿宋_GB2312" w:hAnsi="仿宋_GB2312" w:eastAsia="仿宋_GB2312" w:cs="仿宋_GB2312"/>
          <w:color w:val="auto"/>
          <w:sz w:val="32"/>
          <w:szCs w:val="32"/>
          <w:u w:val="none"/>
        </w:rPr>
        <w:t>后，提交湄洲岛旅游民宿综合管理领导小组进行</w:t>
      </w:r>
      <w:r>
        <w:rPr>
          <w:rFonts w:hint="eastAsia" w:ascii="仿宋_GB2312" w:hAnsi="仿宋_GB2312" w:eastAsia="仿宋_GB2312" w:cs="仿宋_GB2312"/>
          <w:color w:val="auto"/>
          <w:sz w:val="32"/>
          <w:szCs w:val="32"/>
          <w:u w:val="none"/>
          <w:lang w:eastAsia="zh-CN"/>
        </w:rPr>
        <w:t>备案。</w:t>
      </w:r>
      <w:r>
        <w:rPr>
          <w:rFonts w:hint="eastAsia" w:ascii="仿宋_GB2312" w:hAnsi="仿宋_GB2312" w:eastAsia="仿宋_GB2312" w:cs="仿宋_GB2312"/>
          <w:color w:val="auto"/>
          <w:sz w:val="32"/>
          <w:szCs w:val="32"/>
          <w:u w:val="none"/>
          <w:lang w:val="en-US" w:eastAsia="zh-CN"/>
        </w:rPr>
        <w:t>备案不通过的，申请人按照整改意见进行整改，并申请再次复核。备案通过的，</w:t>
      </w:r>
      <w:r>
        <w:rPr>
          <w:rFonts w:hint="eastAsia" w:ascii="仿宋_GB2312" w:hAnsi="仿宋_GB2312" w:eastAsia="仿宋_GB2312" w:cs="仿宋_GB2312"/>
          <w:color w:val="auto"/>
          <w:sz w:val="32"/>
          <w:szCs w:val="32"/>
          <w:u w:val="none"/>
        </w:rPr>
        <w:t>按规定时限给予网上公示</w:t>
      </w:r>
      <w:r>
        <w:rPr>
          <w:rFonts w:hint="eastAsia" w:ascii="仿宋_GB2312" w:hAnsi="仿宋_GB2312" w:eastAsia="仿宋_GB2312" w:cs="仿宋_GB2312"/>
          <w:color w:val="auto"/>
          <w:sz w:val="32"/>
          <w:szCs w:val="32"/>
          <w:u w:val="none"/>
          <w:lang w:val="en-US" w:eastAsia="zh-CN"/>
        </w:rPr>
        <w:t>5个工作日</w:t>
      </w:r>
      <w:r>
        <w:rPr>
          <w:rFonts w:hint="eastAsia" w:ascii="仿宋_GB2312" w:hAnsi="仿宋_GB2312" w:eastAsia="仿宋_GB2312" w:cs="仿宋_GB2312"/>
          <w:color w:val="auto"/>
          <w:sz w:val="32"/>
          <w:szCs w:val="32"/>
          <w:u w:val="none"/>
          <w:lang w:eastAsia="zh-CN"/>
        </w:rPr>
        <w:t>。</w:t>
      </w:r>
    </w:p>
    <w:p w14:paraId="7E618E3E">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bCs/>
          <w:color w:val="auto"/>
          <w:sz w:val="32"/>
          <w:szCs w:val="32"/>
          <w:u w:val="none"/>
          <w:lang w:val="en-US" w:eastAsia="zh-CN"/>
        </w:rPr>
        <w:t>7</w:t>
      </w:r>
      <w:r>
        <w:rPr>
          <w:rFonts w:hint="eastAsia" w:ascii="仿宋_GB2312" w:hAnsi="仿宋_GB2312" w:eastAsia="仿宋_GB2312" w:cs="仿宋_GB2312"/>
          <w:b/>
          <w:bCs/>
          <w:color w:val="auto"/>
          <w:sz w:val="32"/>
          <w:szCs w:val="32"/>
          <w:u w:val="none"/>
        </w:rPr>
        <w:t>.</w:t>
      </w:r>
      <w:r>
        <w:rPr>
          <w:rFonts w:hint="eastAsia" w:ascii="仿宋_GB2312" w:hAnsi="仿宋_GB2312" w:eastAsia="仿宋_GB2312" w:cs="仿宋_GB2312"/>
          <w:b/>
          <w:bCs/>
          <w:color w:val="auto"/>
          <w:sz w:val="32"/>
          <w:szCs w:val="32"/>
          <w:u w:val="none"/>
          <w:lang w:eastAsia="zh-CN"/>
        </w:rPr>
        <w:t>系统开通：</w:t>
      </w:r>
      <w:r>
        <w:rPr>
          <w:rFonts w:hint="eastAsia" w:ascii="仿宋_GB2312" w:hAnsi="仿宋_GB2312" w:eastAsia="仿宋_GB2312" w:cs="仿宋_GB2312"/>
          <w:b w:val="0"/>
          <w:bCs w:val="0"/>
          <w:color w:val="auto"/>
          <w:sz w:val="32"/>
          <w:szCs w:val="32"/>
          <w:u w:val="none"/>
          <w:lang w:eastAsia="zh-CN"/>
        </w:rPr>
        <w:t>旅游民宿通过湄洲岛旅游民宿综合管理领导小组备案并向社会公示期满后，由区民宿办向北岸公安分局治安大队发函，</w:t>
      </w:r>
      <w:r>
        <w:rPr>
          <w:rFonts w:hint="eastAsia" w:ascii="仿宋_GB2312" w:hAnsi="仿宋_GB2312" w:eastAsia="仿宋_GB2312" w:cs="仿宋_GB2312"/>
          <w:b w:val="0"/>
          <w:bCs w:val="0"/>
          <w:color w:val="auto"/>
          <w:sz w:val="32"/>
          <w:szCs w:val="32"/>
          <w:u w:val="none"/>
          <w:lang w:val="en-US" w:eastAsia="zh-CN"/>
        </w:rPr>
        <w:t>商请</w:t>
      </w:r>
      <w:r>
        <w:rPr>
          <w:rFonts w:hint="eastAsia" w:ascii="仿宋_GB2312" w:hAnsi="仿宋_GB2312" w:eastAsia="仿宋_GB2312" w:cs="仿宋_GB2312"/>
          <w:b w:val="0"/>
          <w:bCs w:val="0"/>
          <w:color w:val="auto"/>
          <w:sz w:val="32"/>
          <w:szCs w:val="32"/>
          <w:u w:val="none"/>
          <w:lang w:eastAsia="zh-CN"/>
        </w:rPr>
        <w:t>开通旅馆业治安管理信息系统。</w:t>
      </w:r>
    </w:p>
    <w:p w14:paraId="0F84A795">
      <w:pPr>
        <w:widowControl w:val="0"/>
        <w:wordWrap/>
        <w:adjustRightInd/>
        <w:snapToGrid/>
        <w:spacing w:before="0" w:after="0" w:line="600" w:lineRule="exact"/>
        <w:ind w:left="0" w:leftChars="0" w:right="0" w:firstLine="643" w:firstLineChars="200"/>
        <w:jc w:val="center"/>
        <w:textAlignment w:val="auto"/>
        <w:outlineLvl w:val="9"/>
        <w:rPr>
          <w:rFonts w:hint="default" w:ascii="黑体" w:hAnsi="黑体" w:eastAsia="黑体" w:cs="黑体"/>
          <w:b/>
          <w:bCs/>
          <w:color w:val="auto"/>
          <w:sz w:val="32"/>
          <w:szCs w:val="32"/>
          <w:u w:val="none"/>
          <w:lang w:val="en-US" w:eastAsia="zh-CN"/>
        </w:rPr>
      </w:pPr>
      <w:r>
        <w:rPr>
          <w:rFonts w:hint="eastAsia" w:ascii="黑体" w:hAnsi="黑体" w:eastAsia="黑体" w:cs="黑体"/>
          <w:b/>
          <w:bCs/>
          <w:color w:val="auto"/>
          <w:sz w:val="32"/>
          <w:szCs w:val="32"/>
          <w:u w:val="none"/>
          <w:lang w:val="en-US" w:eastAsia="zh-CN"/>
        </w:rPr>
        <w:t>第四章 民宿管理</w:t>
      </w:r>
    </w:p>
    <w:p w14:paraId="2C8875D1">
      <w:pPr>
        <w:widowControl w:val="0"/>
        <w:wordWrap/>
        <w:adjustRightInd/>
        <w:snapToGrid/>
        <w:spacing w:before="0" w:after="0" w:line="600" w:lineRule="exact"/>
        <w:ind w:left="0" w:leftChars="0" w:right="0"/>
        <w:jc w:val="both"/>
        <w:textAlignment w:val="auto"/>
        <w:outlineLvl w:val="9"/>
        <w:rPr>
          <w:rFonts w:hint="eastAsia" w:ascii="仿宋_GB2312" w:hAnsi="仿宋_GB2312" w:eastAsia="仿宋_GB2312" w:cs="仿宋_GB2312"/>
          <w:b/>
          <w:bCs/>
          <w:color w:val="C00000"/>
          <w:sz w:val="32"/>
          <w:szCs w:val="32"/>
          <w:u w:val="none"/>
          <w:lang w:val="en-US" w:eastAsia="zh-CN"/>
        </w:rPr>
      </w:pPr>
      <w:r>
        <w:rPr>
          <w:rFonts w:hint="eastAsia" w:ascii="仿宋_GB2312" w:hAnsi="仿宋_GB2312" w:eastAsia="仿宋_GB2312" w:cs="仿宋_GB2312"/>
          <w:b/>
          <w:bCs/>
          <w:color w:val="C00000"/>
          <w:sz w:val="32"/>
          <w:szCs w:val="32"/>
          <w:u w:val="none"/>
          <w:lang w:val="en-US" w:eastAsia="zh-CN"/>
        </w:rPr>
        <w:t>　</w:t>
      </w:r>
      <w:r>
        <w:rPr>
          <w:rFonts w:hint="eastAsia" w:ascii="仿宋_GB2312" w:hAnsi="仿宋_GB2312" w:eastAsia="仿宋_GB2312" w:cs="仿宋_GB2312"/>
          <w:b/>
          <w:bCs/>
          <w:color w:val="auto"/>
          <w:sz w:val="32"/>
          <w:szCs w:val="32"/>
          <w:u w:val="none"/>
          <w:lang w:val="en-US" w:eastAsia="zh-CN"/>
        </w:rPr>
        <w:t>　第一节 安全管理</w:t>
      </w:r>
    </w:p>
    <w:p w14:paraId="2C9C786A">
      <w:pPr>
        <w:widowControl w:val="0"/>
        <w:wordWrap/>
        <w:adjustRightInd/>
        <w:snapToGrid/>
        <w:spacing w:before="0" w:after="0" w:line="600" w:lineRule="exact"/>
        <w:ind w:left="0" w:leftChars="0" w:right="0"/>
        <w:jc w:val="both"/>
        <w:textAlignment w:val="auto"/>
        <w:outlineLvl w:val="9"/>
        <w:rPr>
          <w:rFonts w:hint="eastAsia" w:ascii="楷体" w:hAnsi="楷体" w:eastAsia="楷体" w:cs="楷体"/>
          <w:b/>
          <w:bCs/>
          <w:color w:val="C00000"/>
          <w:sz w:val="32"/>
          <w:szCs w:val="32"/>
          <w:u w:val="none"/>
          <w:lang w:val="en-US" w:eastAsia="zh-CN"/>
        </w:rPr>
      </w:pPr>
      <w:r>
        <w:rPr>
          <w:rFonts w:hint="eastAsia" w:ascii="楷体" w:hAnsi="楷体" w:eastAsia="楷体" w:cs="楷体"/>
          <w:b/>
          <w:bCs/>
          <w:color w:val="C00000"/>
          <w:sz w:val="32"/>
          <w:szCs w:val="32"/>
          <w:u w:val="none"/>
          <w:lang w:val="en-US" w:eastAsia="zh-CN"/>
        </w:rPr>
        <w:t>　　</w:t>
      </w:r>
      <w:r>
        <w:rPr>
          <w:rFonts w:hint="eastAsia" w:ascii="楷体" w:hAnsi="楷体" w:eastAsia="楷体" w:cs="楷体"/>
          <w:b/>
          <w:bCs/>
          <w:color w:val="auto"/>
          <w:sz w:val="32"/>
          <w:szCs w:val="32"/>
          <w:u w:val="none"/>
          <w:lang w:val="en-US" w:eastAsia="zh-CN"/>
        </w:rPr>
        <w:t>（一）房屋质量安全管理</w:t>
      </w:r>
    </w:p>
    <w:p w14:paraId="1C74E3A3">
      <w:pPr>
        <w:widowControl w:val="0"/>
        <w:wordWrap/>
        <w:adjustRightInd/>
        <w:snapToGrid/>
        <w:spacing w:before="0" w:after="0" w:line="600" w:lineRule="exact"/>
        <w:ind w:left="0" w:leftChars="0" w:right="0" w:firstLine="643" w:firstLineChars="200"/>
        <w:jc w:val="center"/>
        <w:textAlignment w:val="auto"/>
        <w:outlineLvl w:val="9"/>
        <w:rPr>
          <w:rFonts w:hint="eastAsia" w:ascii="仿宋_GB2312" w:hAnsi="仿宋_GB2312" w:eastAsia="仿宋_GB2312" w:cs="仿宋_GB2312"/>
          <w:color w:val="auto"/>
          <w:sz w:val="32"/>
          <w:szCs w:val="32"/>
          <w:u w:val="none"/>
        </w:rPr>
      </w:pPr>
      <w:r>
        <w:rPr>
          <w:rFonts w:hint="eastAsia" w:ascii="楷体" w:hAnsi="楷体" w:eastAsia="楷体" w:cs="楷体"/>
          <w:b/>
          <w:bCs/>
          <w:sz w:val="32"/>
          <w:szCs w:val="32"/>
          <w:u w:val="none"/>
          <w:lang w:val="en-US" w:eastAsia="zh-CN"/>
        </w:rPr>
        <w:t xml:space="preserve">第十二条 </w:t>
      </w:r>
      <w:r>
        <w:rPr>
          <w:rFonts w:hint="eastAsia" w:ascii="仿宋_GB2312" w:hAnsi="仿宋_GB2312" w:eastAsia="仿宋_GB2312" w:cs="仿宋_GB2312"/>
          <w:color w:val="auto"/>
          <w:sz w:val="32"/>
          <w:szCs w:val="32"/>
          <w:u w:val="none"/>
        </w:rPr>
        <w:t>民宿经营用房屋必须经有资质的检测机构进行房屋可靠性鉴定。鉴定报告必须符合房屋建筑可靠性安全标准并上传至“福建省房屋安全信息管理系统”。房屋可靠性鉴定报告内注明的有效期低于5年（含5年）的，在报告到期时应重新进行一次可靠性鉴定；未注明有效期或有效期超过5年的，满5年</w:t>
      </w:r>
    </w:p>
    <w:p w14:paraId="13EAA7AA">
      <w:pPr>
        <w:widowControl w:val="0"/>
        <w:wordWrap/>
        <w:adjustRightInd/>
        <w:snapToGrid/>
        <w:spacing w:before="0" w:after="0" w:line="600" w:lineRule="exact"/>
        <w:ind w:right="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应重新进行一次可靠性鉴定。</w:t>
      </w:r>
    </w:p>
    <w:p w14:paraId="069374BF">
      <w:pPr>
        <w:widowControl w:val="0"/>
        <w:numPr>
          <w:ilvl w:val="0"/>
          <w:numId w:val="0"/>
        </w:numPr>
        <w:wordWrap/>
        <w:adjustRightInd/>
        <w:snapToGrid/>
        <w:spacing w:before="0" w:after="0" w:line="600" w:lineRule="exact"/>
        <w:ind w:right="0" w:firstLine="643" w:firstLineChars="200"/>
        <w:jc w:val="both"/>
        <w:textAlignment w:val="auto"/>
        <w:outlineLvl w:val="9"/>
        <w:rPr>
          <w:rFonts w:hint="default" w:ascii="仿宋_GB2312" w:hAnsi="仿宋_GB2312" w:eastAsia="仿宋_GB2312" w:cs="仿宋_GB2312"/>
          <w:b w:val="0"/>
          <w:bCs w:val="0"/>
          <w:color w:val="auto"/>
          <w:sz w:val="32"/>
          <w:szCs w:val="32"/>
          <w:u w:val="none"/>
          <w:lang w:val="en-US" w:eastAsia="zh-CN"/>
        </w:rPr>
      </w:pPr>
      <w:r>
        <w:rPr>
          <w:rFonts w:hint="eastAsia" w:ascii="楷体" w:hAnsi="楷体" w:eastAsia="楷体" w:cs="楷体"/>
          <w:b/>
          <w:bCs/>
          <w:color w:val="auto"/>
          <w:sz w:val="32"/>
          <w:szCs w:val="32"/>
          <w:u w:val="none"/>
        </w:rPr>
        <w:t>第</w:t>
      </w:r>
      <w:r>
        <w:rPr>
          <w:rFonts w:hint="eastAsia" w:ascii="楷体" w:hAnsi="楷体" w:eastAsia="楷体" w:cs="楷体"/>
          <w:b/>
          <w:bCs/>
          <w:color w:val="auto"/>
          <w:sz w:val="32"/>
          <w:szCs w:val="32"/>
          <w:u w:val="none"/>
          <w:lang w:eastAsia="zh-CN"/>
        </w:rPr>
        <w:t>十</w:t>
      </w:r>
      <w:r>
        <w:rPr>
          <w:rFonts w:hint="eastAsia" w:ascii="楷体" w:hAnsi="楷体" w:eastAsia="楷体" w:cs="楷体"/>
          <w:b/>
          <w:bCs/>
          <w:color w:val="auto"/>
          <w:sz w:val="32"/>
          <w:szCs w:val="32"/>
          <w:u w:val="none"/>
          <w:lang w:val="en-US" w:eastAsia="zh-CN"/>
        </w:rPr>
        <w:t>三</w:t>
      </w:r>
      <w:r>
        <w:rPr>
          <w:rFonts w:hint="eastAsia" w:ascii="楷体" w:hAnsi="楷体" w:eastAsia="楷体" w:cs="楷体"/>
          <w:b/>
          <w:bCs/>
          <w:color w:val="auto"/>
          <w:sz w:val="32"/>
          <w:szCs w:val="32"/>
          <w:u w:val="none"/>
        </w:rPr>
        <w:t>条</w:t>
      </w:r>
      <w:r>
        <w:rPr>
          <w:rFonts w:hint="eastAsia" w:ascii="楷体" w:hAnsi="楷体" w:eastAsia="楷体" w:cs="楷体"/>
          <w:b/>
          <w:bCs/>
          <w:color w:val="auto"/>
          <w:sz w:val="32"/>
          <w:szCs w:val="32"/>
          <w:u w:val="none"/>
          <w:lang w:val="en-US" w:eastAsia="zh-CN"/>
        </w:rPr>
        <w:t xml:space="preserve"> </w:t>
      </w:r>
      <w:r>
        <w:rPr>
          <w:rFonts w:hint="eastAsia" w:ascii="仿宋_GB2312" w:hAnsi="仿宋_GB2312" w:eastAsia="仿宋_GB2312" w:cs="仿宋_GB2312"/>
          <w:b w:val="0"/>
          <w:bCs w:val="0"/>
          <w:color w:val="auto"/>
          <w:sz w:val="32"/>
          <w:szCs w:val="32"/>
          <w:u w:val="none"/>
          <w:lang w:val="en-US" w:eastAsia="zh-CN"/>
        </w:rPr>
        <w:t>申报民宿的房屋属于石板房的，按照《湄洲岛石板房申办民宿加固流程（试行）》规定执行，试行期限为一年。</w:t>
      </w:r>
    </w:p>
    <w:p w14:paraId="41E10450">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楷体" w:hAnsi="楷体" w:eastAsia="楷体" w:cs="楷体"/>
          <w:b/>
          <w:bCs/>
          <w:color w:val="auto"/>
          <w:sz w:val="32"/>
          <w:szCs w:val="32"/>
          <w:u w:val="none"/>
        </w:rPr>
        <w:t>第</w:t>
      </w:r>
      <w:r>
        <w:rPr>
          <w:rFonts w:hint="eastAsia" w:ascii="楷体" w:hAnsi="楷体" w:eastAsia="楷体" w:cs="楷体"/>
          <w:b/>
          <w:bCs/>
          <w:color w:val="auto"/>
          <w:sz w:val="32"/>
          <w:szCs w:val="32"/>
          <w:u w:val="none"/>
          <w:lang w:eastAsia="zh-CN"/>
        </w:rPr>
        <w:t>十</w:t>
      </w:r>
      <w:r>
        <w:rPr>
          <w:rFonts w:hint="eastAsia" w:ascii="楷体" w:hAnsi="楷体" w:eastAsia="楷体" w:cs="楷体"/>
          <w:b/>
          <w:bCs/>
          <w:color w:val="auto"/>
          <w:sz w:val="32"/>
          <w:szCs w:val="32"/>
          <w:u w:val="none"/>
          <w:lang w:val="en-US" w:eastAsia="zh-CN"/>
        </w:rPr>
        <w:t>四</w:t>
      </w:r>
      <w:r>
        <w:rPr>
          <w:rFonts w:hint="eastAsia" w:ascii="楷体" w:hAnsi="楷体" w:eastAsia="楷体" w:cs="楷体"/>
          <w:b/>
          <w:bCs/>
          <w:color w:val="auto"/>
          <w:sz w:val="32"/>
          <w:szCs w:val="32"/>
          <w:u w:val="none"/>
        </w:rPr>
        <w:t>条</w:t>
      </w:r>
      <w:r>
        <w:rPr>
          <w:rFonts w:hint="eastAsia" w:ascii="楷体" w:hAnsi="楷体" w:eastAsia="楷体" w:cs="楷体"/>
          <w:b/>
          <w:bCs/>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旅游民宿业主或经营管理者在经营过程中发现民宿房屋出现地基基础、建筑主体、承重结构明显沉降、开裂、变形等严重影响房屋结构安全情形时，必须暂停民宿经营活动，并向镇村及湄洲岛旅游民宿综合管理领导小组报告，瞒报或不如实报告的，须承担相应的法律责任。相关行业主管部门要将报告及现场情</w:t>
      </w:r>
      <w:r>
        <w:rPr>
          <w:rFonts w:hint="eastAsia" w:ascii="仿宋_GB2312" w:hAnsi="仿宋_GB2312" w:eastAsia="仿宋_GB2312" w:cs="仿宋_GB2312"/>
          <w:sz w:val="32"/>
          <w:szCs w:val="32"/>
          <w:u w:val="none"/>
        </w:rPr>
        <w:t>况，</w:t>
      </w:r>
      <w:r>
        <w:rPr>
          <w:rFonts w:hint="eastAsia" w:ascii="仿宋_GB2312" w:hAnsi="仿宋_GB2312" w:eastAsia="仿宋_GB2312" w:cs="仿宋_GB2312"/>
          <w:sz w:val="32"/>
          <w:szCs w:val="32"/>
          <w:u w:val="none"/>
          <w:lang w:val="en-US" w:eastAsia="zh-CN"/>
        </w:rPr>
        <w:t>及时</w:t>
      </w:r>
      <w:r>
        <w:rPr>
          <w:rFonts w:hint="eastAsia" w:ascii="仿宋_GB2312" w:hAnsi="仿宋_GB2312" w:eastAsia="仿宋_GB2312" w:cs="仿宋_GB2312"/>
          <w:sz w:val="32"/>
          <w:szCs w:val="32"/>
          <w:u w:val="none"/>
        </w:rPr>
        <w:t>报领导小组研究处理。</w:t>
      </w:r>
    </w:p>
    <w:p w14:paraId="55817947">
      <w:pPr>
        <w:widowControl w:val="0"/>
        <w:wordWrap/>
        <w:adjustRightInd/>
        <w:snapToGrid/>
        <w:spacing w:before="0" w:after="0" w:line="600" w:lineRule="exact"/>
        <w:ind w:left="0" w:leftChars="0" w:right="0"/>
        <w:jc w:val="both"/>
        <w:textAlignment w:val="auto"/>
        <w:outlineLvl w:val="9"/>
        <w:rPr>
          <w:rFonts w:hint="eastAsia" w:ascii="楷体" w:hAnsi="楷体" w:eastAsia="楷体" w:cs="楷体"/>
          <w:b/>
          <w:bCs/>
          <w:color w:val="auto"/>
          <w:sz w:val="32"/>
          <w:szCs w:val="32"/>
          <w:u w:val="none"/>
          <w:lang w:val="en-US" w:eastAsia="zh-CN"/>
        </w:rPr>
      </w:pPr>
      <w:r>
        <w:rPr>
          <w:rFonts w:hint="eastAsia" w:ascii="楷体" w:hAnsi="楷体" w:eastAsia="楷体" w:cs="楷体"/>
          <w:b/>
          <w:bCs/>
          <w:color w:val="C00000"/>
          <w:sz w:val="32"/>
          <w:szCs w:val="32"/>
          <w:u w:val="none"/>
          <w:lang w:val="en-US" w:eastAsia="zh-CN"/>
        </w:rPr>
        <w:t>　　</w:t>
      </w:r>
      <w:r>
        <w:rPr>
          <w:rFonts w:hint="eastAsia" w:ascii="楷体" w:hAnsi="楷体" w:eastAsia="楷体" w:cs="楷体"/>
          <w:b/>
          <w:bCs/>
          <w:color w:val="auto"/>
          <w:sz w:val="32"/>
          <w:szCs w:val="32"/>
          <w:u w:val="none"/>
          <w:lang w:val="en-US" w:eastAsia="zh-CN"/>
        </w:rPr>
        <w:t>（二）消防安全管理</w:t>
      </w:r>
    </w:p>
    <w:p w14:paraId="4F5CF39F">
      <w:pPr>
        <w:widowControl w:val="0"/>
        <w:wordWrap/>
        <w:adjustRightInd/>
        <w:snapToGrid/>
        <w:spacing w:before="0" w:after="0" w:line="600" w:lineRule="exact"/>
        <w:ind w:right="0" w:firstLine="643"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楷体" w:hAnsi="楷体" w:eastAsia="楷体" w:cs="楷体"/>
          <w:b/>
          <w:bCs/>
          <w:sz w:val="32"/>
          <w:szCs w:val="32"/>
          <w:u w:val="none"/>
        </w:rPr>
        <w:t>第</w:t>
      </w:r>
      <w:r>
        <w:rPr>
          <w:rFonts w:hint="eastAsia" w:ascii="楷体" w:hAnsi="楷体" w:eastAsia="楷体" w:cs="楷体"/>
          <w:b/>
          <w:bCs/>
          <w:sz w:val="32"/>
          <w:szCs w:val="32"/>
          <w:u w:val="none"/>
          <w:lang w:val="en-US" w:eastAsia="zh-CN"/>
        </w:rPr>
        <w:t>十五</w:t>
      </w:r>
      <w:r>
        <w:rPr>
          <w:rFonts w:hint="eastAsia" w:ascii="楷体" w:hAnsi="楷体" w:eastAsia="楷体" w:cs="楷体"/>
          <w:b/>
          <w:bCs/>
          <w:sz w:val="32"/>
          <w:szCs w:val="32"/>
          <w:u w:val="none"/>
        </w:rPr>
        <w:t>条</w:t>
      </w:r>
      <w:r>
        <w:rPr>
          <w:rFonts w:hint="eastAsia" w:ascii="仿宋_GB2312" w:hAnsi="仿宋_GB2312" w:eastAsia="仿宋_GB2312" w:cs="仿宋_GB2312"/>
          <w:b/>
          <w:bCs/>
          <w:color w:val="C00000"/>
          <w:sz w:val="32"/>
          <w:szCs w:val="32"/>
          <w:u w:val="none"/>
        </w:rPr>
        <w:t xml:space="preserve"> </w:t>
      </w:r>
      <w:r>
        <w:rPr>
          <w:rFonts w:hint="eastAsia" w:ascii="仿宋_GB2312" w:hAnsi="仿宋_GB2312" w:eastAsia="仿宋_GB2312" w:cs="仿宋_GB2312"/>
          <w:b w:val="0"/>
          <w:bCs w:val="0"/>
          <w:color w:val="auto"/>
          <w:sz w:val="32"/>
          <w:szCs w:val="32"/>
          <w:u w:val="none"/>
        </w:rPr>
        <w:t>旅游民宿经营用房屋的消防安全必须通过有资质的消防评估机构的消防安全评</w:t>
      </w:r>
      <w:r>
        <w:rPr>
          <w:rFonts w:hint="eastAsia" w:ascii="仿宋_GB2312" w:hAnsi="仿宋_GB2312" w:eastAsia="仿宋_GB2312" w:cs="仿宋_GB2312"/>
          <w:b w:val="0"/>
          <w:bCs w:val="0"/>
          <w:color w:val="auto"/>
          <w:sz w:val="32"/>
          <w:szCs w:val="32"/>
          <w:u w:val="none"/>
          <w:lang w:eastAsia="zh-CN"/>
        </w:rPr>
        <w:t>估，并将消防安全评估报告上传至福建省消防技术服务平台</w:t>
      </w:r>
      <w:r>
        <w:rPr>
          <w:rFonts w:hint="eastAsia" w:ascii="仿宋_GB2312" w:hAnsi="仿宋_GB2312" w:eastAsia="仿宋_GB2312" w:cs="仿宋_GB2312"/>
          <w:b w:val="0"/>
          <w:bCs w:val="0"/>
          <w:color w:val="auto"/>
          <w:sz w:val="32"/>
          <w:szCs w:val="32"/>
          <w:u w:val="none"/>
        </w:rPr>
        <w:t>。</w:t>
      </w:r>
    </w:p>
    <w:p w14:paraId="541DE4B4">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楷体" w:hAnsi="楷体" w:eastAsia="楷体" w:cs="楷体"/>
          <w:b/>
          <w:bCs/>
          <w:color w:val="auto"/>
          <w:sz w:val="32"/>
          <w:szCs w:val="32"/>
          <w:u w:val="none"/>
        </w:rPr>
        <w:t>第</w:t>
      </w:r>
      <w:r>
        <w:rPr>
          <w:rFonts w:hint="eastAsia" w:ascii="楷体" w:hAnsi="楷体" w:eastAsia="楷体" w:cs="楷体"/>
          <w:b/>
          <w:bCs/>
          <w:color w:val="auto"/>
          <w:sz w:val="32"/>
          <w:szCs w:val="32"/>
          <w:u w:val="none"/>
          <w:lang w:val="en-US" w:eastAsia="zh-CN"/>
        </w:rPr>
        <w:t>十六</w:t>
      </w:r>
      <w:r>
        <w:rPr>
          <w:rFonts w:hint="eastAsia" w:ascii="楷体" w:hAnsi="楷体" w:eastAsia="楷体" w:cs="楷体"/>
          <w:b/>
          <w:bCs/>
          <w:color w:val="auto"/>
          <w:sz w:val="32"/>
          <w:szCs w:val="32"/>
          <w:u w:val="none"/>
        </w:rPr>
        <w:t>条</w:t>
      </w:r>
      <w:r>
        <w:rPr>
          <w:rFonts w:hint="eastAsia" w:ascii="仿宋_GB2312" w:hAnsi="仿宋_GB2312" w:eastAsia="仿宋_GB2312" w:cs="仿宋_GB2312"/>
          <w:color w:val="auto"/>
          <w:sz w:val="32"/>
          <w:szCs w:val="32"/>
          <w:u w:val="none"/>
        </w:rPr>
        <w:t xml:space="preserve"> 旅游民宿安全消防条件主要依据《农家乐(民宿)建筑防火导则(试行)》</w:t>
      </w:r>
      <w:r>
        <w:rPr>
          <w:rFonts w:hint="eastAsia" w:ascii="仿宋_GB2312" w:hAnsi="仿宋_GB2312" w:eastAsia="仿宋_GB2312" w:cs="仿宋_GB2312"/>
          <w:color w:val="auto"/>
          <w:sz w:val="32"/>
          <w:szCs w:val="32"/>
          <w:u w:val="none"/>
          <w:lang w:eastAsia="zh-CN"/>
        </w:rPr>
        <w:t>等规定</w:t>
      </w:r>
      <w:r>
        <w:rPr>
          <w:rFonts w:hint="eastAsia" w:ascii="仿宋_GB2312" w:hAnsi="仿宋_GB2312" w:eastAsia="仿宋_GB2312" w:cs="仿宋_GB2312"/>
          <w:color w:val="auto"/>
          <w:sz w:val="32"/>
          <w:szCs w:val="32"/>
          <w:u w:val="none"/>
        </w:rPr>
        <w:t>，结合湄洲岛实际，重点落实好以下几个方面的消防措施：</w:t>
      </w:r>
    </w:p>
    <w:p w14:paraId="42F7194A">
      <w:pPr>
        <w:widowControl w:val="0"/>
        <w:numPr>
          <w:ilvl w:val="0"/>
          <w:numId w:val="0"/>
        </w:numPr>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禁止采用可燃、易燃装修材料。楼梯间的顶棚、墙面和地面应采用不燃装修材料；疏散走道的顶棚应采用不燃装修材料，墙面和地面应采用不燃或难燃的装修材料；客房与公共活动用房的顶棚、地面应采用不燃或难燃的装修材料。建筑外墙不得采用可燃易燃保温材料和可燃易燃外墙装饰装修材料；地毯/窗帘应用阻燃材料，场所内严禁使用金属夹芯板</w:t>
      </w:r>
      <w:r>
        <w:rPr>
          <w:rFonts w:hint="eastAsia" w:ascii="仿宋_GB2312" w:hAnsi="仿宋_GB2312" w:eastAsia="仿宋_GB2312" w:cs="仿宋_GB2312"/>
          <w:color w:val="auto"/>
          <w:sz w:val="32"/>
          <w:szCs w:val="32"/>
          <w:u w:val="none"/>
          <w:lang w:eastAsia="zh-CN"/>
        </w:rPr>
        <w:t>。</w:t>
      </w:r>
    </w:p>
    <w:p w14:paraId="40B095F6">
      <w:pPr>
        <w:widowControl w:val="0"/>
        <w:numPr>
          <w:ilvl w:val="0"/>
          <w:numId w:val="0"/>
        </w:numPr>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2.厨房与建筑内的其他部位之间应采用防火分隔措施。厨房墙面应采用不燃材料，顶棚和屋面应采用不燃或难燃材料，灶台、烟囱应采用不燃材料，厨房严禁使用明火。</w:t>
      </w:r>
    </w:p>
    <w:p w14:paraId="4EE92FC5">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客房、餐厅、休闲娱乐场所、厨房等应设有开向户外的窗户，确有困难时，可开向开敞的内天井。窗户不应设置金属栅栏、防盗网、广告牌等遮挡物，确需设置防盗网时，防盗网和窗户应从内部易于开启。窗户净高度不宜小于1.0m，净宽度不宜小于0.8m，窗台下沿距室内地面高度不应大于1.2m。</w:t>
      </w:r>
    </w:p>
    <w:p w14:paraId="1FA364EE">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4.位于同一建筑内的不同农家乐（民宿）之间应采用不燃性实体墙进行分隔，并独立进行疏散；其他场所（休闲吧、超15 </w:t>
      </w:r>
      <w:r>
        <w:rPr>
          <w:rFonts w:hint="default"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rPr>
        <w:t>餐厅等）与民宿混合经营，应设置防火墙与其隔离；应设置独立式感烟火灾探测报警器或火灾自动报警系统；应设置火灾警铃报警；应设置简易自动喷水灭火系统，压力不足时应设置水箱、增压泵等设施，系统内应有末端试水设施；每25㎡应至少配备一具2kg灭火器，灭火器可采用水基型灭火器或ABC干粉灭火器，灭火器设置在各层的公共部位及首层出口处；每层应设置消防卷盘（消防水龙）或室内消火栓；每间客房均应按照住宿人数每人配备手电筒、逃生用口罩或消防自救呼吸器等设施，并应在明显部位标明、张贴疏散示意图，客房内应设置禁止吸烟标志；安全出口、楼梯间、疏散走道应设置保持视觉连续的灯光疏散指示标志，楼梯间、客房内、疏散走道应设置应急照明灯；民宿内二层以上应配备辅助逃生设施（如消防缓降器等</w:t>
      </w:r>
      <w:r>
        <w:rPr>
          <w:rFonts w:hint="eastAsia" w:ascii="仿宋_GB2312" w:hAnsi="仿宋_GB2312" w:eastAsia="仿宋_GB2312" w:cs="仿宋_GB2312"/>
          <w:color w:val="auto"/>
          <w:sz w:val="32"/>
          <w:szCs w:val="32"/>
          <w:u w:val="none"/>
          <w:lang w:eastAsia="zh-CN"/>
        </w:rPr>
        <w:t>，并保证有足够条件可以让辅助逃生设备正常使用</w:t>
      </w:r>
      <w:r>
        <w:rPr>
          <w:rFonts w:hint="eastAsia" w:ascii="仿宋_GB2312" w:hAnsi="仿宋_GB2312" w:eastAsia="仿宋_GB2312" w:cs="仿宋_GB2312"/>
          <w:color w:val="auto"/>
          <w:sz w:val="32"/>
          <w:szCs w:val="32"/>
          <w:u w:val="none"/>
        </w:rPr>
        <w:t>）；一楼至少应有一个安全出口（向安全出口方向开启的平开门/严禁使用卷帘门）；安全出口，疏散走道严禁占用、堵塞、封闭，应保持畅通。</w:t>
      </w:r>
    </w:p>
    <w:p w14:paraId="77F41EFF">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5.客房、餐厅、休闲娱乐区、零售区、厨房等不应设置在地下室或半地下室。零售区、厨房宜设置在首层或其它设有直接对外出口的楼层。</w:t>
      </w:r>
    </w:p>
    <w:p w14:paraId="201C536A">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6.旅游民宿业主及经营管理者是旅游民宿日常经营管理和改造施工期间的第一消防安全责任人，对施工现场和日常经营的消防安全负全部责任，应严格按照《农家乐(民宿)建筑防火导则(试行)》第四章与第五章的要求，明确现场消防安全管理人，落实相应的消防安全措施；经营管理期间制定消防安全管理制度，并组织实施。</w:t>
      </w:r>
    </w:p>
    <w:p w14:paraId="5CAA27B7">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7.</w:t>
      </w:r>
      <w:r>
        <w:rPr>
          <w:rFonts w:hint="eastAsia" w:ascii="仿宋_GB2312" w:hAnsi="仿宋_GB2312" w:eastAsia="仿宋_GB2312" w:cs="仿宋_GB2312"/>
          <w:color w:val="auto"/>
          <w:sz w:val="32"/>
          <w:szCs w:val="32"/>
          <w:u w:val="none"/>
        </w:rPr>
        <w:t>民宿房屋的墙、柱、梁、楼板和屋顶承重构件等均为不燃材料的农家乐（民宿），应符合下列消防安全要求：</w:t>
      </w:r>
    </w:p>
    <w:p w14:paraId="2753A184">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一是</w:t>
      </w:r>
      <w:r>
        <w:rPr>
          <w:rFonts w:hint="eastAsia" w:ascii="仿宋_GB2312" w:hAnsi="仿宋_GB2312" w:eastAsia="仿宋_GB2312" w:cs="仿宋_GB2312"/>
          <w:color w:val="auto"/>
          <w:sz w:val="32"/>
          <w:szCs w:val="32"/>
          <w:u w:val="none"/>
        </w:rPr>
        <w:t>采用钢结构时应进行防火保护，柱的耐火极限应达到2.0h，梁的耐火极限应达到1.5h；</w:t>
      </w:r>
    </w:p>
    <w:p w14:paraId="2A6151B9">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二是</w:t>
      </w:r>
      <w:r>
        <w:rPr>
          <w:rFonts w:hint="eastAsia" w:ascii="仿宋_GB2312" w:hAnsi="仿宋_GB2312" w:eastAsia="仿宋_GB2312" w:cs="仿宋_GB2312"/>
          <w:color w:val="auto"/>
          <w:sz w:val="32"/>
          <w:szCs w:val="32"/>
          <w:u w:val="none"/>
        </w:rPr>
        <w:t>每层安全出口不应少于2个，相邻两个安全出口最近边缘之间的水平距离应大于5m。当房间门至楼梯入口的疏散距离小于15m，且使用楼梯疏散的各层人数之和不超过50人时，除首层外可设置1个安全出口</w:t>
      </w:r>
      <w:r>
        <w:rPr>
          <w:rFonts w:hint="eastAsia" w:ascii="仿宋_GB2312" w:hAnsi="仿宋_GB2312" w:eastAsia="仿宋_GB2312" w:cs="仿宋_GB2312"/>
          <w:color w:val="auto"/>
          <w:sz w:val="32"/>
          <w:szCs w:val="32"/>
          <w:u w:val="none"/>
          <w:lang w:eastAsia="zh-CN"/>
        </w:rPr>
        <w:t>，或当每层开向公共疏散走道或楼梯间的门窗为乙级防火门窗且能自行关闭时，可只设置一个安全出口</w:t>
      </w:r>
      <w:r>
        <w:rPr>
          <w:rFonts w:hint="eastAsia" w:ascii="仿宋_GB2312" w:hAnsi="仿宋_GB2312" w:eastAsia="仿宋_GB2312" w:cs="仿宋_GB2312"/>
          <w:color w:val="auto"/>
          <w:sz w:val="32"/>
          <w:szCs w:val="32"/>
          <w:u w:val="none"/>
        </w:rPr>
        <w:t>；</w:t>
      </w:r>
    </w:p>
    <w:p w14:paraId="1A79F80E">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三是</w:t>
      </w:r>
      <w:r>
        <w:rPr>
          <w:rFonts w:hint="eastAsia" w:ascii="仿宋_GB2312" w:hAnsi="仿宋_GB2312" w:eastAsia="仿宋_GB2312" w:cs="仿宋_GB2312"/>
          <w:color w:val="auto"/>
          <w:sz w:val="32"/>
          <w:szCs w:val="32"/>
          <w:u w:val="none"/>
        </w:rPr>
        <w:t>楼梯间隔墙、室外楼梯贴邻的外墙、楼梯的建造材料应采用不燃材料。</w:t>
      </w:r>
    </w:p>
    <w:p w14:paraId="25BA1CC7">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8.</w:t>
      </w:r>
      <w:r>
        <w:rPr>
          <w:rFonts w:hint="eastAsia" w:ascii="仿宋_GB2312" w:hAnsi="仿宋_GB2312" w:eastAsia="仿宋_GB2312" w:cs="仿宋_GB2312"/>
          <w:color w:val="auto"/>
          <w:sz w:val="32"/>
          <w:szCs w:val="32"/>
          <w:u w:val="none"/>
        </w:rPr>
        <w:t>墙、柱、梁、楼板等均为不燃材料</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屋顶承重构件为可燃材料</w:t>
      </w:r>
      <w:r>
        <w:rPr>
          <w:rFonts w:hint="eastAsia" w:ascii="仿宋_GB2312" w:hAnsi="仿宋_GB2312" w:eastAsia="仿宋_GB2312" w:cs="仿宋_GB2312"/>
          <w:color w:val="auto"/>
          <w:sz w:val="32"/>
          <w:szCs w:val="32"/>
          <w:u w:val="none"/>
          <w:lang w:eastAsia="zh-CN"/>
        </w:rPr>
        <w:t>的农家乐（民宿）</w:t>
      </w:r>
      <w:r>
        <w:rPr>
          <w:rFonts w:hint="eastAsia" w:ascii="仿宋_GB2312" w:hAnsi="仿宋_GB2312" w:eastAsia="仿宋_GB2312" w:cs="仿宋_GB2312"/>
          <w:color w:val="auto"/>
          <w:sz w:val="32"/>
          <w:szCs w:val="32"/>
          <w:u w:val="none"/>
        </w:rPr>
        <w:t>，应符合下列消防安全要求：</w:t>
      </w:r>
    </w:p>
    <w:p w14:paraId="4A3540A0">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一是</w:t>
      </w:r>
      <w:r>
        <w:rPr>
          <w:rFonts w:hint="eastAsia" w:ascii="仿宋_GB2312" w:hAnsi="仿宋_GB2312" w:eastAsia="仿宋_GB2312" w:cs="仿宋_GB2312"/>
          <w:color w:val="auto"/>
          <w:sz w:val="32"/>
          <w:szCs w:val="32"/>
          <w:u w:val="none"/>
        </w:rPr>
        <w:t>经营用建筑层数不应超过3层；</w:t>
      </w:r>
    </w:p>
    <w:p w14:paraId="13C9904E">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二是</w:t>
      </w:r>
      <w:r>
        <w:rPr>
          <w:rFonts w:hint="eastAsia" w:ascii="仿宋_GB2312" w:hAnsi="仿宋_GB2312" w:eastAsia="仿宋_GB2312" w:cs="仿宋_GB2312"/>
          <w:color w:val="auto"/>
          <w:sz w:val="32"/>
          <w:szCs w:val="32"/>
          <w:u w:val="none"/>
        </w:rPr>
        <w:t>采用钢结构时应进行防火保护，柱的耐火极限应达到2.0h，梁的耐火极限应达到1.0h</w:t>
      </w:r>
      <w:r>
        <w:rPr>
          <w:rFonts w:hint="eastAsia" w:ascii="仿宋_GB2312" w:hAnsi="仿宋_GB2312" w:eastAsia="仿宋_GB2312" w:cs="仿宋_GB2312"/>
          <w:color w:val="auto"/>
          <w:sz w:val="32"/>
          <w:szCs w:val="32"/>
          <w:u w:val="none"/>
          <w:lang w:val="en-US" w:eastAsia="zh-CN"/>
        </w:rPr>
        <w:t>；</w:t>
      </w:r>
    </w:p>
    <w:p w14:paraId="33313EEE">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三是</w:t>
      </w:r>
      <w:r>
        <w:rPr>
          <w:rFonts w:hint="eastAsia" w:ascii="仿宋_GB2312" w:hAnsi="仿宋_GB2312" w:eastAsia="仿宋_GB2312" w:cs="仿宋_GB2312"/>
          <w:color w:val="auto"/>
          <w:sz w:val="32"/>
          <w:szCs w:val="32"/>
          <w:u w:val="none"/>
        </w:rPr>
        <w:t>每层安全出口不应少于2个，相邻两个安全出口最近边缘之间的水平距离应大于5m。当房间门至楼梯入口的疏散距离小于15m，且使用楼梯疏散的各层人数之和不超过25人时，除首层外可设置1个安全出口；</w:t>
      </w:r>
    </w:p>
    <w:p w14:paraId="47AD29B5">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四是</w:t>
      </w:r>
      <w:r>
        <w:rPr>
          <w:rFonts w:hint="eastAsia" w:ascii="仿宋_GB2312" w:hAnsi="仿宋_GB2312" w:eastAsia="仿宋_GB2312" w:cs="仿宋_GB2312"/>
          <w:color w:val="auto"/>
          <w:sz w:val="32"/>
          <w:szCs w:val="32"/>
          <w:u w:val="none"/>
        </w:rPr>
        <w:t>楼梯间隔墙、室外楼梯贴邻的外墙、楼梯的建造材料应采用不燃材料。</w:t>
      </w:r>
    </w:p>
    <w:p w14:paraId="69157427">
      <w:pPr>
        <w:widowControl w:val="0"/>
        <w:numPr>
          <w:ilvl w:val="0"/>
          <w:numId w:val="0"/>
        </w:numPr>
        <w:wordWrap/>
        <w:adjustRightInd/>
        <w:snapToGrid/>
        <w:spacing w:before="0" w:after="0" w:line="600" w:lineRule="exact"/>
        <w:ind w:right="0" w:firstLine="640" w:firstLineChars="200"/>
        <w:jc w:val="both"/>
        <w:textAlignment w:val="auto"/>
        <w:outlineLvl w:val="9"/>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9.农家乐（民宿）严禁设置在柱、梁、楼板为可燃材料的建筑内。</w:t>
      </w:r>
    </w:p>
    <w:p w14:paraId="7DFC5259">
      <w:pPr>
        <w:widowControl w:val="0"/>
        <w:numPr>
          <w:ilvl w:val="0"/>
          <w:numId w:val="0"/>
        </w:numPr>
        <w:wordWrap/>
        <w:adjustRightInd/>
        <w:snapToGrid/>
        <w:spacing w:before="0" w:after="0" w:line="600" w:lineRule="exact"/>
        <w:ind w:right="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10.</w:t>
      </w:r>
      <w:r>
        <w:rPr>
          <w:rFonts w:hint="eastAsia" w:ascii="仿宋_GB2312" w:hAnsi="仿宋_GB2312" w:eastAsia="仿宋_GB2312" w:cs="仿宋_GB2312"/>
          <w:color w:val="auto"/>
          <w:sz w:val="32"/>
          <w:szCs w:val="32"/>
          <w:u w:val="none"/>
        </w:rPr>
        <w:t>室内敷设电器线路应穿金属管或阻燃管保护；客房内严禁使用大功率电器；民宿内应设置空气开关及短路漏电保护装置。</w:t>
      </w:r>
    </w:p>
    <w:p w14:paraId="2060B312">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11.</w:t>
      </w:r>
      <w:r>
        <w:rPr>
          <w:rFonts w:hint="eastAsia" w:ascii="仿宋_GB2312" w:hAnsi="仿宋_GB2312" w:eastAsia="仿宋_GB2312" w:cs="仿宋_GB2312"/>
          <w:color w:val="auto"/>
          <w:sz w:val="32"/>
          <w:szCs w:val="32"/>
          <w:u w:val="none"/>
        </w:rPr>
        <w:t>符合设置一个疏散楼梯的民宿，房间门应设置为乙级防火门或设置封闭楼梯间；民宿内自住部分消防设施应与客房标准一致。</w:t>
      </w:r>
    </w:p>
    <w:p w14:paraId="5CF31BFF">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12.</w:t>
      </w:r>
      <w:r>
        <w:rPr>
          <w:rFonts w:hint="eastAsia" w:ascii="仿宋_GB2312" w:hAnsi="仿宋_GB2312" w:eastAsia="仿宋_GB2312" w:cs="仿宋_GB2312"/>
          <w:color w:val="auto"/>
          <w:sz w:val="32"/>
          <w:szCs w:val="32"/>
          <w:u w:val="none"/>
        </w:rPr>
        <w:t>民宿应落实好日常消防安全管理，应确保疏散通道、安全出口畅通，不得损坏挪用、停用消防设施，不得埋压、圈占、遮挡消火栓或占用防火间距；严禁卧床吸烟；照明灯具表面的高温部分应与可燃物保持0.5m以上的距离；日常巡查记录、灭火疏散预案、员工培训等消防管理制度应完善。</w:t>
      </w:r>
    </w:p>
    <w:p w14:paraId="4831AA74">
      <w:pPr>
        <w:pStyle w:val="6"/>
        <w:widowControl w:val="0"/>
        <w:wordWrap/>
        <w:snapToGrid/>
        <w:spacing w:line="560" w:lineRule="exact"/>
        <w:ind w:firstLine="640" w:firstLineChars="200"/>
        <w:jc w:val="both"/>
        <w:textAlignment w:val="auto"/>
        <w:rPr>
          <w:rFonts w:hint="default" w:ascii="仿宋_GB2312" w:hAnsi="仿宋_GB2312" w:eastAsia="仿宋_GB2312" w:cs="仿宋_GB2312"/>
          <w:b/>
          <w:bCs/>
          <w:color w:val="0000FF"/>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13.</w:t>
      </w:r>
      <w:r>
        <w:rPr>
          <w:rFonts w:hint="eastAsia" w:ascii="Times New Roman" w:hAnsi="Times New Roman" w:eastAsia="仿宋_GB2312" w:cs="Times New Roman"/>
          <w:color w:val="auto"/>
          <w:sz w:val="32"/>
          <w:szCs w:val="32"/>
          <w:lang w:val="en-US" w:eastAsia="zh-CN"/>
        </w:rPr>
        <w:t>按</w:t>
      </w:r>
      <w:r>
        <w:rPr>
          <w:rFonts w:hint="eastAsia" w:ascii="Times New Roman" w:hAnsi="Times New Roman" w:eastAsia="仿宋_GB2312" w:cs="Times New Roman"/>
          <w:sz w:val="32"/>
          <w:szCs w:val="32"/>
          <w:lang w:val="en-US" w:eastAsia="zh-CN"/>
        </w:rPr>
        <w:t>照电动自行车安全隐患全链条整治行动实施方案要求，民宿应参照《福建省电动自行车停放充电场所消防安全导则》设置电动自行车室外充电设施和消防设施。</w:t>
      </w:r>
    </w:p>
    <w:p w14:paraId="34FD3C16">
      <w:pPr>
        <w:widowControl w:val="0"/>
        <w:wordWrap/>
        <w:adjustRightInd/>
        <w:snapToGrid/>
        <w:spacing w:before="0" w:after="0" w:line="600" w:lineRule="exact"/>
        <w:ind w:left="0" w:leftChars="0" w:right="0" w:firstLine="643" w:firstLineChars="200"/>
        <w:jc w:val="both"/>
        <w:textAlignment w:val="auto"/>
        <w:outlineLvl w:val="9"/>
        <w:rPr>
          <w:rFonts w:hint="eastAsia" w:ascii="黑体" w:hAnsi="黑体" w:eastAsia="黑体" w:cs="黑体"/>
          <w:b/>
          <w:bCs/>
          <w:color w:val="C00000"/>
          <w:sz w:val="32"/>
          <w:szCs w:val="32"/>
          <w:u w:val="none"/>
          <w:lang w:val="en-US" w:eastAsia="zh-CN"/>
        </w:rPr>
      </w:pPr>
      <w:r>
        <w:rPr>
          <w:rFonts w:hint="eastAsia" w:ascii="楷体" w:hAnsi="楷体" w:eastAsia="楷体" w:cs="楷体"/>
          <w:b/>
          <w:bCs/>
          <w:color w:val="auto"/>
          <w:sz w:val="32"/>
          <w:szCs w:val="32"/>
          <w:u w:val="none"/>
        </w:rPr>
        <w:t>第</w:t>
      </w:r>
      <w:r>
        <w:rPr>
          <w:rFonts w:hint="eastAsia" w:ascii="楷体" w:hAnsi="楷体" w:eastAsia="楷体" w:cs="楷体"/>
          <w:b/>
          <w:bCs/>
          <w:color w:val="auto"/>
          <w:sz w:val="32"/>
          <w:szCs w:val="32"/>
          <w:u w:val="none"/>
          <w:lang w:val="en-US" w:eastAsia="zh-CN"/>
        </w:rPr>
        <w:t>十七</w:t>
      </w:r>
      <w:r>
        <w:rPr>
          <w:rFonts w:hint="eastAsia" w:ascii="楷体" w:hAnsi="楷体" w:eastAsia="楷体" w:cs="楷体"/>
          <w:b/>
          <w:bCs/>
          <w:color w:val="auto"/>
          <w:sz w:val="32"/>
          <w:szCs w:val="32"/>
          <w:u w:val="none"/>
        </w:rPr>
        <w:t>条</w:t>
      </w:r>
      <w:r>
        <w:rPr>
          <w:rFonts w:hint="eastAsia" w:ascii="仿宋_GB2312" w:hAnsi="仿宋_GB2312" w:eastAsia="仿宋_GB2312" w:cs="仿宋_GB2312"/>
          <w:color w:val="auto"/>
          <w:sz w:val="32"/>
          <w:szCs w:val="32"/>
          <w:u w:val="none"/>
        </w:rPr>
        <w:t xml:space="preserve"> 旅游民宿所在镇村应加强消防基础设施建设。设有旅游民宿的村镇或民宿聚集区建设给水管网时，应设置消火栓。</w:t>
      </w:r>
    </w:p>
    <w:p w14:paraId="3DAD739E">
      <w:pPr>
        <w:widowControl w:val="0"/>
        <w:wordWrap/>
        <w:adjustRightInd/>
        <w:snapToGrid/>
        <w:spacing w:before="0" w:after="0" w:line="600" w:lineRule="exact"/>
        <w:ind w:left="0" w:leftChars="0" w:right="0"/>
        <w:jc w:val="both"/>
        <w:textAlignment w:val="auto"/>
        <w:outlineLvl w:val="9"/>
        <w:rPr>
          <w:rFonts w:hint="eastAsia" w:ascii="楷体" w:hAnsi="楷体" w:eastAsia="楷体" w:cs="楷体"/>
          <w:b/>
          <w:bCs/>
          <w:color w:val="C00000"/>
          <w:sz w:val="32"/>
          <w:szCs w:val="32"/>
          <w:u w:val="none"/>
          <w:lang w:val="en-US" w:eastAsia="zh-CN"/>
        </w:rPr>
      </w:pPr>
      <w:r>
        <w:rPr>
          <w:rFonts w:hint="eastAsia" w:ascii="楷体" w:hAnsi="楷体" w:eastAsia="楷体" w:cs="楷体"/>
          <w:b/>
          <w:bCs/>
          <w:color w:val="C00000"/>
          <w:sz w:val="32"/>
          <w:szCs w:val="32"/>
          <w:u w:val="none"/>
          <w:lang w:val="en-US" w:eastAsia="zh-CN"/>
        </w:rPr>
        <w:t>　　</w:t>
      </w:r>
      <w:r>
        <w:rPr>
          <w:rFonts w:hint="eastAsia" w:ascii="楷体" w:hAnsi="楷体" w:eastAsia="楷体" w:cs="楷体"/>
          <w:b/>
          <w:bCs/>
          <w:color w:val="auto"/>
          <w:sz w:val="32"/>
          <w:szCs w:val="32"/>
          <w:u w:val="none"/>
          <w:lang w:val="en-US" w:eastAsia="zh-CN"/>
        </w:rPr>
        <w:t>（三）食品安全管理</w:t>
      </w:r>
    </w:p>
    <w:p w14:paraId="6E6E6C2B">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sz w:val="32"/>
          <w:szCs w:val="32"/>
          <w:u w:val="none"/>
        </w:rPr>
      </w:pPr>
      <w:r>
        <w:rPr>
          <w:rFonts w:hint="eastAsia" w:ascii="楷体" w:hAnsi="楷体" w:eastAsia="楷体" w:cs="楷体"/>
          <w:b/>
          <w:bCs/>
          <w:sz w:val="32"/>
          <w:szCs w:val="32"/>
          <w:u w:val="none"/>
        </w:rPr>
        <w:t>第</w:t>
      </w:r>
      <w:r>
        <w:rPr>
          <w:rFonts w:hint="eastAsia" w:ascii="楷体" w:hAnsi="楷体" w:eastAsia="楷体" w:cs="楷体"/>
          <w:b/>
          <w:bCs/>
          <w:sz w:val="32"/>
          <w:szCs w:val="32"/>
          <w:u w:val="none"/>
          <w:lang w:val="en-US" w:eastAsia="zh-CN"/>
        </w:rPr>
        <w:t>十八</w:t>
      </w:r>
      <w:r>
        <w:rPr>
          <w:rFonts w:hint="eastAsia" w:ascii="楷体" w:hAnsi="楷体" w:eastAsia="楷体" w:cs="楷体"/>
          <w:b/>
          <w:bCs/>
          <w:sz w:val="32"/>
          <w:szCs w:val="32"/>
          <w:u w:val="none"/>
        </w:rPr>
        <w:t>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b w:val="0"/>
          <w:bCs w:val="0"/>
          <w:color w:val="auto"/>
          <w:sz w:val="32"/>
          <w:szCs w:val="32"/>
          <w:u w:val="none"/>
          <w:lang w:val="en-US" w:eastAsia="zh-CN"/>
        </w:rPr>
        <w:t>民宿食品</w:t>
      </w:r>
      <w:r>
        <w:rPr>
          <w:rFonts w:hint="eastAsia" w:ascii="仿宋_GB2312" w:hAnsi="仿宋_GB2312" w:eastAsia="仿宋_GB2312" w:cs="仿宋_GB2312"/>
          <w:b w:val="0"/>
          <w:bCs w:val="0"/>
          <w:color w:val="auto"/>
          <w:sz w:val="32"/>
          <w:szCs w:val="32"/>
          <w:u w:val="none"/>
        </w:rPr>
        <w:t>来</w:t>
      </w:r>
      <w:r>
        <w:rPr>
          <w:rFonts w:hint="eastAsia" w:ascii="仿宋_GB2312" w:hAnsi="仿宋_GB2312" w:eastAsia="仿宋_GB2312" w:cs="仿宋_GB2312"/>
          <w:b w:val="0"/>
          <w:bCs w:val="0"/>
          <w:sz w:val="32"/>
          <w:szCs w:val="32"/>
          <w:u w:val="none"/>
        </w:rPr>
        <w:t>源、加工、销售应符合《食品安全法》《食品经营许可审查通则》</w:t>
      </w:r>
      <w:r>
        <w:rPr>
          <w:rFonts w:hint="eastAsia" w:ascii="仿宋_GB2312" w:hAnsi="仿宋_GB2312" w:eastAsia="仿宋_GB2312" w:cs="仿宋_GB2312"/>
          <w:sz w:val="32"/>
          <w:szCs w:val="32"/>
          <w:u w:val="none"/>
        </w:rPr>
        <w:t>《福建省小餐饮登记办法（试行）》要求。</w:t>
      </w:r>
    </w:p>
    <w:p w14:paraId="6960F078">
      <w:pPr>
        <w:widowControl w:val="0"/>
        <w:wordWrap/>
        <w:adjustRightInd/>
        <w:snapToGrid/>
        <w:spacing w:before="0" w:after="0" w:line="600" w:lineRule="exact"/>
        <w:ind w:left="0" w:leftChars="0" w:right="0" w:firstLine="643" w:firstLineChars="200"/>
        <w:jc w:val="both"/>
        <w:textAlignment w:val="auto"/>
        <w:outlineLvl w:val="9"/>
        <w:rPr>
          <w:rFonts w:hint="eastAsia" w:ascii="楷体" w:hAnsi="楷体" w:eastAsia="楷体" w:cs="楷体"/>
          <w:b/>
          <w:bCs/>
          <w:color w:val="C00000"/>
          <w:sz w:val="32"/>
          <w:szCs w:val="32"/>
          <w:u w:val="none"/>
          <w:lang w:val="en-US" w:eastAsia="zh-CN"/>
        </w:rPr>
      </w:pPr>
      <w:r>
        <w:rPr>
          <w:rFonts w:hint="eastAsia" w:ascii="楷体" w:hAnsi="楷体" w:eastAsia="楷体" w:cs="楷体"/>
          <w:b/>
          <w:bCs/>
          <w:sz w:val="32"/>
          <w:szCs w:val="32"/>
          <w:u w:val="none"/>
        </w:rPr>
        <w:t>第</w:t>
      </w:r>
      <w:r>
        <w:rPr>
          <w:rFonts w:hint="eastAsia" w:ascii="楷体" w:hAnsi="楷体" w:eastAsia="楷体" w:cs="楷体"/>
          <w:b/>
          <w:bCs/>
          <w:sz w:val="32"/>
          <w:szCs w:val="32"/>
          <w:u w:val="none"/>
          <w:lang w:val="en-US" w:eastAsia="zh-CN"/>
        </w:rPr>
        <w:t>十九</w:t>
      </w:r>
      <w:r>
        <w:rPr>
          <w:rFonts w:hint="eastAsia" w:ascii="楷体" w:hAnsi="楷体" w:eastAsia="楷体" w:cs="楷体"/>
          <w:b/>
          <w:bCs/>
          <w:sz w:val="32"/>
          <w:szCs w:val="32"/>
          <w:u w:val="none"/>
        </w:rPr>
        <w:t>条</w:t>
      </w:r>
      <w:r>
        <w:rPr>
          <w:rFonts w:hint="eastAsia" w:ascii="楷体" w:hAnsi="楷体" w:eastAsia="楷体" w:cs="楷体"/>
          <w:b/>
          <w:bCs/>
          <w:sz w:val="32"/>
          <w:szCs w:val="32"/>
          <w:u w:val="none"/>
          <w:lang w:val="en-US" w:eastAsia="zh-CN"/>
        </w:rPr>
        <w:t xml:space="preserve"> </w:t>
      </w:r>
      <w:r>
        <w:rPr>
          <w:rFonts w:hint="eastAsia" w:ascii="仿宋_GB2312" w:hAnsi="仿宋_GB2312" w:eastAsia="仿宋_GB2312" w:cs="仿宋_GB2312"/>
          <w:b w:val="0"/>
          <w:bCs w:val="0"/>
          <w:color w:val="auto"/>
          <w:sz w:val="32"/>
          <w:szCs w:val="32"/>
          <w:u w:val="none"/>
          <w:lang w:val="en-US" w:eastAsia="zh-CN"/>
        </w:rPr>
        <w:t>民宿食品</w:t>
      </w:r>
      <w:r>
        <w:rPr>
          <w:rFonts w:hint="eastAsia" w:ascii="仿宋_GB2312" w:hAnsi="仿宋_GB2312" w:eastAsia="仿宋_GB2312" w:cs="仿宋_GB2312"/>
          <w:b w:val="0"/>
          <w:bCs w:val="0"/>
          <w:color w:val="auto"/>
          <w:sz w:val="32"/>
          <w:szCs w:val="32"/>
          <w:u w:val="none"/>
        </w:rPr>
        <w:t>卫生</w:t>
      </w:r>
      <w:r>
        <w:rPr>
          <w:rFonts w:hint="eastAsia" w:ascii="仿宋_GB2312" w:hAnsi="仿宋_GB2312" w:eastAsia="仿宋_GB2312" w:cs="仿宋_GB2312"/>
          <w:sz w:val="32"/>
          <w:szCs w:val="32"/>
          <w:u w:val="none"/>
        </w:rPr>
        <w:t>条件应符合国家《乡村民宿服务质量规范》《食品安全国家标准消毒餐（饮）具》《城市公共厕所卫生标准》</w:t>
      </w:r>
      <w:r>
        <w:rPr>
          <w:rFonts w:hint="eastAsia" w:ascii="仿宋_GB2312" w:hAnsi="仿宋_GB2312" w:eastAsia="仿宋_GB2312" w:cs="仿宋_GB2312"/>
          <w:color w:val="auto"/>
          <w:sz w:val="32"/>
          <w:szCs w:val="32"/>
          <w:u w:val="none"/>
          <w:lang w:eastAsia="zh-CN"/>
        </w:rPr>
        <w:t>等</w:t>
      </w:r>
      <w:r>
        <w:rPr>
          <w:rFonts w:hint="eastAsia" w:ascii="仿宋_GB2312" w:hAnsi="仿宋_GB2312" w:eastAsia="仿宋_GB2312" w:cs="仿宋_GB2312"/>
          <w:sz w:val="32"/>
          <w:szCs w:val="32"/>
          <w:u w:val="none"/>
        </w:rPr>
        <w:t>要求。</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sz w:val="32"/>
          <w:szCs w:val="32"/>
          <w:u w:val="none"/>
        </w:rPr>
        <w:t xml:space="preserve">    </w:t>
      </w:r>
    </w:p>
    <w:p w14:paraId="25942DDF">
      <w:pPr>
        <w:widowControl w:val="0"/>
        <w:wordWrap/>
        <w:adjustRightInd/>
        <w:snapToGrid/>
        <w:spacing w:before="0" w:after="0" w:line="600" w:lineRule="exact"/>
        <w:ind w:left="0" w:leftChars="0" w:right="0"/>
        <w:jc w:val="both"/>
        <w:textAlignment w:val="auto"/>
        <w:outlineLvl w:val="9"/>
        <w:rPr>
          <w:rFonts w:hint="eastAsia" w:ascii="楷体" w:hAnsi="楷体" w:eastAsia="楷体" w:cs="楷体"/>
          <w:b/>
          <w:bCs/>
          <w:color w:val="C00000"/>
          <w:sz w:val="32"/>
          <w:szCs w:val="32"/>
          <w:u w:val="none"/>
          <w:lang w:val="en-US" w:eastAsia="zh-CN"/>
        </w:rPr>
      </w:pPr>
      <w:r>
        <w:rPr>
          <w:rFonts w:hint="eastAsia" w:ascii="楷体" w:hAnsi="楷体" w:eastAsia="楷体" w:cs="楷体"/>
          <w:b/>
          <w:bCs/>
          <w:color w:val="C00000"/>
          <w:sz w:val="32"/>
          <w:szCs w:val="32"/>
          <w:u w:val="none"/>
          <w:lang w:val="en-US" w:eastAsia="zh-CN"/>
        </w:rPr>
        <w:t>　　</w:t>
      </w:r>
      <w:r>
        <w:rPr>
          <w:rFonts w:hint="eastAsia" w:ascii="楷体" w:hAnsi="楷体" w:eastAsia="楷体" w:cs="楷体"/>
          <w:b/>
          <w:bCs/>
          <w:color w:val="auto"/>
          <w:sz w:val="32"/>
          <w:szCs w:val="32"/>
          <w:u w:val="none"/>
          <w:lang w:val="en-US" w:eastAsia="zh-CN"/>
        </w:rPr>
        <w:t>（四）其他安全管理</w:t>
      </w:r>
    </w:p>
    <w:p w14:paraId="48D7DA73">
      <w:pPr>
        <w:widowControl w:val="0"/>
        <w:wordWrap/>
        <w:adjustRightInd/>
        <w:snapToGrid/>
        <w:spacing w:before="0" w:after="0" w:line="600" w:lineRule="exact"/>
        <w:ind w:left="0" w:leftChars="0" w:right="0" w:firstLine="643" w:firstLineChars="200"/>
        <w:jc w:val="center"/>
        <w:textAlignment w:val="auto"/>
        <w:outlineLvl w:val="9"/>
        <w:rPr>
          <w:rFonts w:hint="eastAsia" w:ascii="仿宋_GB2312" w:hAnsi="仿宋_GB2312" w:eastAsia="仿宋_GB2312" w:cs="仿宋_GB2312"/>
          <w:sz w:val="32"/>
          <w:szCs w:val="32"/>
          <w:u w:val="none"/>
        </w:rPr>
      </w:pPr>
      <w:r>
        <w:rPr>
          <w:rFonts w:hint="eastAsia" w:ascii="楷体" w:hAnsi="楷体" w:eastAsia="楷体" w:cs="楷体"/>
          <w:b/>
          <w:bCs/>
          <w:sz w:val="32"/>
          <w:szCs w:val="32"/>
          <w:u w:val="none"/>
        </w:rPr>
        <w:t>第</w:t>
      </w:r>
      <w:r>
        <w:rPr>
          <w:rFonts w:hint="eastAsia" w:ascii="楷体" w:hAnsi="楷体" w:eastAsia="楷体" w:cs="楷体"/>
          <w:b/>
          <w:bCs/>
          <w:sz w:val="32"/>
          <w:szCs w:val="32"/>
          <w:u w:val="none"/>
          <w:lang w:val="en-US" w:eastAsia="zh-CN"/>
        </w:rPr>
        <w:t>二十</w:t>
      </w:r>
      <w:r>
        <w:rPr>
          <w:rFonts w:hint="eastAsia" w:ascii="楷体" w:hAnsi="楷体" w:eastAsia="楷体" w:cs="楷体"/>
          <w:b/>
          <w:bCs/>
          <w:sz w:val="32"/>
          <w:szCs w:val="32"/>
          <w:u w:val="none"/>
        </w:rPr>
        <w:t>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旅游民宿</w:t>
      </w:r>
      <w:r>
        <w:rPr>
          <w:rFonts w:hint="eastAsia" w:ascii="仿宋_GB2312" w:hAnsi="仿宋_GB2312" w:eastAsia="仿宋_GB2312" w:cs="仿宋_GB2312"/>
          <w:sz w:val="32"/>
          <w:szCs w:val="32"/>
          <w:u w:val="none"/>
        </w:rPr>
        <w:t>生活用水（包括自备水源和二次供水）</w:t>
      </w:r>
    </w:p>
    <w:p w14:paraId="74A1E32B">
      <w:pPr>
        <w:widowControl w:val="0"/>
        <w:wordWrap/>
        <w:adjustRightInd/>
        <w:snapToGrid/>
        <w:spacing w:before="0" w:after="0" w:line="600" w:lineRule="exact"/>
        <w:ind w:right="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应符合国家《生活饮用水卫生标准》要求。</w:t>
      </w:r>
    </w:p>
    <w:p w14:paraId="4EDF2370">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sz w:val="32"/>
          <w:szCs w:val="32"/>
          <w:u w:val="none"/>
        </w:rPr>
      </w:pPr>
      <w:r>
        <w:rPr>
          <w:rFonts w:hint="eastAsia" w:ascii="楷体" w:hAnsi="楷体" w:eastAsia="楷体" w:cs="楷体"/>
          <w:b/>
          <w:bCs/>
          <w:sz w:val="32"/>
          <w:szCs w:val="32"/>
          <w:u w:val="none"/>
        </w:rPr>
        <w:t>第二十</w:t>
      </w:r>
      <w:r>
        <w:rPr>
          <w:rFonts w:hint="eastAsia" w:ascii="楷体" w:hAnsi="楷体" w:eastAsia="楷体" w:cs="楷体"/>
          <w:b/>
          <w:bCs/>
          <w:sz w:val="32"/>
          <w:szCs w:val="32"/>
          <w:u w:val="none"/>
          <w:lang w:val="en-US" w:eastAsia="zh-CN"/>
        </w:rPr>
        <w:t>一</w:t>
      </w:r>
      <w:r>
        <w:rPr>
          <w:rFonts w:hint="eastAsia" w:ascii="楷体" w:hAnsi="楷体" w:eastAsia="楷体" w:cs="楷体"/>
          <w:b/>
          <w:bCs/>
          <w:sz w:val="32"/>
          <w:szCs w:val="32"/>
          <w:u w:val="none"/>
        </w:rPr>
        <w:t>条</w:t>
      </w:r>
      <w:r>
        <w:rPr>
          <w:rFonts w:hint="eastAsia" w:ascii="仿宋_GB2312" w:hAnsi="仿宋_GB2312" w:eastAsia="仿宋_GB2312" w:cs="仿宋_GB2312"/>
          <w:sz w:val="32"/>
          <w:szCs w:val="32"/>
          <w:u w:val="none"/>
        </w:rPr>
        <w:t xml:space="preserve"> 旅游民宿业主或经营管理者应建立健全各类相关安全管理制度，落实安全责任，对从业人员定期进行培训。</w:t>
      </w:r>
    </w:p>
    <w:p w14:paraId="7BFA00A0">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sz w:val="32"/>
          <w:szCs w:val="32"/>
          <w:u w:val="none"/>
        </w:rPr>
      </w:pPr>
      <w:r>
        <w:rPr>
          <w:rFonts w:hint="eastAsia" w:ascii="楷体" w:hAnsi="楷体" w:eastAsia="楷体" w:cs="楷体"/>
          <w:b/>
          <w:bCs/>
          <w:sz w:val="32"/>
          <w:szCs w:val="32"/>
          <w:u w:val="none"/>
        </w:rPr>
        <w:t>第</w:t>
      </w:r>
      <w:r>
        <w:rPr>
          <w:rFonts w:hint="eastAsia" w:ascii="楷体" w:hAnsi="楷体" w:eastAsia="楷体" w:cs="楷体"/>
          <w:b/>
          <w:bCs/>
          <w:sz w:val="32"/>
          <w:szCs w:val="32"/>
          <w:u w:val="none"/>
          <w:lang w:val="en-US" w:eastAsia="zh-CN"/>
        </w:rPr>
        <w:t>二十二</w:t>
      </w:r>
      <w:r>
        <w:rPr>
          <w:rFonts w:hint="eastAsia" w:ascii="楷体" w:hAnsi="楷体" w:eastAsia="楷体" w:cs="楷体"/>
          <w:b/>
          <w:bCs/>
          <w:sz w:val="32"/>
          <w:szCs w:val="32"/>
          <w:u w:val="none"/>
        </w:rPr>
        <w:t>条</w:t>
      </w:r>
      <w:r>
        <w:rPr>
          <w:rFonts w:hint="eastAsia" w:ascii="仿宋_GB2312" w:hAnsi="仿宋_GB2312" w:eastAsia="仿宋_GB2312" w:cs="仿宋_GB2312"/>
          <w:sz w:val="32"/>
          <w:szCs w:val="32"/>
          <w:u w:val="none"/>
        </w:rPr>
        <w:t xml:space="preserve"> 旅游民宿业主或经营管理者应及时、定期向相关部门上报突发事件、统计调查等信息。</w:t>
      </w:r>
    </w:p>
    <w:p w14:paraId="2DC6A8F6">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楷体" w:hAnsi="楷体" w:eastAsia="楷体" w:cs="楷体"/>
          <w:b/>
          <w:bCs/>
          <w:color w:val="auto"/>
          <w:sz w:val="32"/>
          <w:szCs w:val="32"/>
          <w:u w:val="none"/>
        </w:rPr>
        <w:t>第</w:t>
      </w:r>
      <w:r>
        <w:rPr>
          <w:rFonts w:hint="eastAsia" w:ascii="楷体" w:hAnsi="楷体" w:eastAsia="楷体" w:cs="楷体"/>
          <w:b/>
          <w:bCs/>
          <w:color w:val="auto"/>
          <w:sz w:val="32"/>
          <w:szCs w:val="32"/>
          <w:u w:val="none"/>
          <w:lang w:val="en-US" w:eastAsia="zh-CN"/>
        </w:rPr>
        <w:t>二</w:t>
      </w:r>
      <w:r>
        <w:rPr>
          <w:rFonts w:hint="eastAsia" w:ascii="楷体" w:hAnsi="楷体" w:eastAsia="楷体" w:cs="楷体"/>
          <w:b/>
          <w:bCs/>
          <w:color w:val="auto"/>
          <w:sz w:val="32"/>
          <w:szCs w:val="32"/>
          <w:u w:val="none"/>
        </w:rPr>
        <w:t>十</w:t>
      </w:r>
      <w:r>
        <w:rPr>
          <w:rFonts w:hint="eastAsia" w:ascii="楷体" w:hAnsi="楷体" w:eastAsia="楷体" w:cs="楷体"/>
          <w:b/>
          <w:bCs/>
          <w:color w:val="auto"/>
          <w:sz w:val="32"/>
          <w:szCs w:val="32"/>
          <w:u w:val="none"/>
          <w:lang w:eastAsia="zh-CN"/>
        </w:rPr>
        <w:t>三</w:t>
      </w:r>
      <w:r>
        <w:rPr>
          <w:rFonts w:hint="eastAsia" w:ascii="楷体" w:hAnsi="楷体" w:eastAsia="楷体" w:cs="楷体"/>
          <w:b/>
          <w:bCs/>
          <w:color w:val="auto"/>
          <w:sz w:val="32"/>
          <w:szCs w:val="32"/>
          <w:u w:val="none"/>
        </w:rPr>
        <w:t>条</w:t>
      </w:r>
      <w:r>
        <w:rPr>
          <w:rFonts w:hint="eastAsia" w:ascii="仿宋_GB2312" w:hAnsi="仿宋_GB2312" w:eastAsia="仿宋_GB2312" w:cs="仿宋_GB2312"/>
          <w:color w:val="auto"/>
          <w:sz w:val="32"/>
          <w:szCs w:val="32"/>
          <w:u w:val="none"/>
        </w:rPr>
        <w:t xml:space="preserve"> 旅游民宿业主或经营管理者对经营过程中可能出现危险的情况负有提醒告知义务，安全隐患区域必须设置警示标志，并采取必要的防护措施。发生突发公共事件时，民宿经营者须迅速采取有效措施，实施应急处置，并按国家有关规定立即如实报告属地政府和相关部门。</w:t>
      </w:r>
    </w:p>
    <w:p w14:paraId="4E108465">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sz w:val="32"/>
          <w:szCs w:val="32"/>
          <w:u w:val="none"/>
        </w:rPr>
      </w:pPr>
      <w:r>
        <w:rPr>
          <w:rFonts w:hint="eastAsia" w:ascii="楷体" w:hAnsi="楷体" w:eastAsia="楷体" w:cs="楷体"/>
          <w:b/>
          <w:bCs/>
          <w:color w:val="auto"/>
          <w:sz w:val="32"/>
          <w:szCs w:val="32"/>
          <w:u w:val="none"/>
        </w:rPr>
        <w:t>第</w:t>
      </w:r>
      <w:r>
        <w:rPr>
          <w:rFonts w:hint="eastAsia" w:ascii="楷体" w:hAnsi="楷体" w:eastAsia="楷体" w:cs="楷体"/>
          <w:b/>
          <w:bCs/>
          <w:color w:val="auto"/>
          <w:sz w:val="32"/>
          <w:szCs w:val="32"/>
          <w:u w:val="none"/>
          <w:lang w:val="en-US" w:eastAsia="zh-CN"/>
        </w:rPr>
        <w:t>二</w:t>
      </w:r>
      <w:r>
        <w:rPr>
          <w:rFonts w:hint="eastAsia" w:ascii="楷体" w:hAnsi="楷体" w:eastAsia="楷体" w:cs="楷体"/>
          <w:b/>
          <w:bCs/>
          <w:color w:val="auto"/>
          <w:sz w:val="32"/>
          <w:szCs w:val="32"/>
          <w:u w:val="none"/>
        </w:rPr>
        <w:t>十</w:t>
      </w:r>
      <w:r>
        <w:rPr>
          <w:rFonts w:hint="eastAsia" w:ascii="楷体" w:hAnsi="楷体" w:eastAsia="楷体" w:cs="楷体"/>
          <w:b/>
          <w:bCs/>
          <w:color w:val="auto"/>
          <w:sz w:val="32"/>
          <w:szCs w:val="32"/>
          <w:u w:val="none"/>
          <w:lang w:eastAsia="zh-CN"/>
        </w:rPr>
        <w:t>四</w:t>
      </w:r>
      <w:r>
        <w:rPr>
          <w:rFonts w:hint="eastAsia" w:ascii="楷体" w:hAnsi="楷体" w:eastAsia="楷体" w:cs="楷体"/>
          <w:b/>
          <w:bCs/>
          <w:color w:val="auto"/>
          <w:sz w:val="32"/>
          <w:szCs w:val="32"/>
          <w:u w:val="none"/>
        </w:rPr>
        <w:t>条</w:t>
      </w:r>
      <w:r>
        <w:rPr>
          <w:rFonts w:hint="eastAsia" w:ascii="仿宋_GB2312" w:hAnsi="仿宋_GB2312" w:eastAsia="仿宋_GB2312" w:cs="仿宋_GB2312"/>
          <w:color w:val="auto"/>
          <w:sz w:val="32"/>
          <w:szCs w:val="32"/>
          <w:u w:val="none"/>
        </w:rPr>
        <w:t xml:space="preserve"> 发生洪涝、台风、地震等重大自然灾害，政府有关部门发出紧急避险或人员转移指令后，民宿经营者应协助政府有关部门做好旅客劝返或转移工作。对不服从政府和有关部门发布的决定、命令（指令）和其他紧急措施要求的，由政府或者有关部门责令改正，构成违反治安管理行为的，由公安机关依法给予处罚，构成犯罪的，依法追究刑事责任。</w:t>
      </w:r>
      <w:r>
        <w:rPr>
          <w:rFonts w:hint="eastAsia" w:ascii="仿宋_GB2312" w:hAnsi="仿宋_GB2312" w:eastAsia="仿宋_GB2312" w:cs="仿宋_GB2312"/>
          <w:sz w:val="32"/>
          <w:szCs w:val="32"/>
          <w:u w:val="none"/>
        </w:rPr>
        <w:t xml:space="preserve">   </w:t>
      </w:r>
    </w:p>
    <w:p w14:paraId="776E98C0">
      <w:pPr>
        <w:widowControl w:val="0"/>
        <w:numPr>
          <w:ilvl w:val="0"/>
          <w:numId w:val="0"/>
        </w:numPr>
        <w:wordWrap/>
        <w:adjustRightInd/>
        <w:snapToGrid/>
        <w:spacing w:before="0" w:after="0" w:line="600" w:lineRule="exact"/>
        <w:ind w:right="0"/>
        <w:jc w:val="both"/>
        <w:textAlignment w:val="auto"/>
        <w:outlineLvl w:val="9"/>
        <w:rPr>
          <w:rFonts w:hint="default" w:ascii="楷体" w:hAnsi="楷体" w:eastAsia="楷体" w:cs="楷体"/>
          <w:b/>
          <w:bCs/>
          <w:color w:val="C00000"/>
          <w:sz w:val="32"/>
          <w:szCs w:val="32"/>
          <w:u w:val="none"/>
          <w:lang w:val="en-US" w:eastAsia="zh-CN"/>
        </w:rPr>
      </w:pPr>
      <w:r>
        <w:rPr>
          <w:rFonts w:hint="eastAsia" w:ascii="楷体" w:hAnsi="楷体" w:eastAsia="楷体" w:cs="楷体"/>
          <w:b/>
          <w:bCs/>
          <w:color w:val="C00000"/>
          <w:sz w:val="32"/>
          <w:szCs w:val="32"/>
          <w:u w:val="none"/>
          <w:lang w:val="en-US" w:eastAsia="zh-CN"/>
        </w:rPr>
        <w:t>　　</w:t>
      </w:r>
      <w:r>
        <w:rPr>
          <w:rFonts w:hint="eastAsia" w:ascii="楷体" w:hAnsi="楷体" w:eastAsia="楷体" w:cs="楷体"/>
          <w:b/>
          <w:bCs/>
          <w:color w:val="auto"/>
          <w:sz w:val="32"/>
          <w:szCs w:val="32"/>
          <w:u w:val="none"/>
          <w:lang w:val="en-US" w:eastAsia="zh-CN"/>
        </w:rPr>
        <w:t>第二节 服务管理</w:t>
      </w:r>
    </w:p>
    <w:p w14:paraId="6CA4ED9F">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sz w:val="32"/>
          <w:szCs w:val="32"/>
          <w:u w:val="none"/>
        </w:rPr>
      </w:pPr>
      <w:r>
        <w:rPr>
          <w:rFonts w:hint="eastAsia" w:ascii="楷体" w:hAnsi="楷体" w:eastAsia="楷体" w:cs="楷体"/>
          <w:b/>
          <w:bCs/>
          <w:sz w:val="32"/>
          <w:szCs w:val="32"/>
          <w:u w:val="none"/>
        </w:rPr>
        <w:t>第</w:t>
      </w:r>
      <w:r>
        <w:rPr>
          <w:rFonts w:hint="eastAsia" w:ascii="楷体" w:hAnsi="楷体" w:eastAsia="楷体" w:cs="楷体"/>
          <w:b/>
          <w:bCs/>
          <w:sz w:val="32"/>
          <w:szCs w:val="32"/>
          <w:u w:val="none"/>
          <w:lang w:val="en-US" w:eastAsia="zh-CN"/>
        </w:rPr>
        <w:t>二十五</w:t>
      </w:r>
      <w:r>
        <w:rPr>
          <w:rFonts w:hint="eastAsia" w:ascii="楷体" w:hAnsi="楷体" w:eastAsia="楷体" w:cs="楷体"/>
          <w:b/>
          <w:bCs/>
          <w:sz w:val="32"/>
          <w:szCs w:val="32"/>
          <w:u w:val="none"/>
        </w:rPr>
        <w:t>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旅游民宿的</w:t>
      </w:r>
      <w:r>
        <w:rPr>
          <w:rFonts w:hint="eastAsia" w:ascii="仿宋_GB2312" w:hAnsi="仿宋_GB2312" w:eastAsia="仿宋_GB2312" w:cs="仿宋_GB2312"/>
          <w:sz w:val="32"/>
          <w:szCs w:val="32"/>
          <w:u w:val="none"/>
        </w:rPr>
        <w:t>客房内卫生条件应符合国家《乡村民宿服务质量规范》《旅店业卫生标准》要求，并办理公共场所卫生许可证。</w:t>
      </w:r>
    </w:p>
    <w:p w14:paraId="5CF0DA4B">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sz w:val="32"/>
          <w:szCs w:val="32"/>
          <w:u w:val="none"/>
        </w:rPr>
      </w:pPr>
      <w:r>
        <w:rPr>
          <w:rFonts w:hint="eastAsia" w:ascii="楷体" w:hAnsi="楷体" w:eastAsia="楷体" w:cs="楷体"/>
          <w:b/>
          <w:bCs/>
          <w:sz w:val="32"/>
          <w:szCs w:val="32"/>
          <w:u w:val="none"/>
        </w:rPr>
        <w:t>第</w:t>
      </w:r>
      <w:r>
        <w:rPr>
          <w:rFonts w:hint="eastAsia" w:ascii="楷体" w:hAnsi="楷体" w:eastAsia="楷体" w:cs="楷体"/>
          <w:b/>
          <w:bCs/>
          <w:sz w:val="32"/>
          <w:szCs w:val="32"/>
          <w:u w:val="none"/>
          <w:lang w:val="en-US" w:eastAsia="zh-CN"/>
        </w:rPr>
        <w:t>二十六</w:t>
      </w:r>
      <w:r>
        <w:rPr>
          <w:rFonts w:hint="eastAsia" w:ascii="楷体" w:hAnsi="楷体" w:eastAsia="楷体" w:cs="楷体"/>
          <w:b/>
          <w:bCs/>
          <w:sz w:val="32"/>
          <w:szCs w:val="32"/>
          <w:u w:val="none"/>
        </w:rPr>
        <w:t>条</w:t>
      </w:r>
      <w:r>
        <w:rPr>
          <w:rFonts w:hint="eastAsia" w:ascii="仿宋_GB2312" w:hAnsi="仿宋_GB2312" w:eastAsia="仿宋_GB2312" w:cs="仿宋_GB2312"/>
          <w:sz w:val="32"/>
          <w:szCs w:val="32"/>
          <w:u w:val="none"/>
        </w:rPr>
        <w:t xml:space="preserve"> 从业人员应经过卫生培训和健康检查，持证健康证上岗。</w:t>
      </w:r>
    </w:p>
    <w:p w14:paraId="006AA09E">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sz w:val="32"/>
          <w:szCs w:val="32"/>
          <w:u w:val="none"/>
        </w:rPr>
      </w:pPr>
      <w:r>
        <w:rPr>
          <w:rFonts w:hint="eastAsia" w:ascii="楷体" w:hAnsi="楷体" w:eastAsia="楷体" w:cs="楷体"/>
          <w:b/>
          <w:bCs/>
          <w:sz w:val="32"/>
          <w:szCs w:val="32"/>
          <w:u w:val="none"/>
        </w:rPr>
        <w:t>第</w:t>
      </w:r>
      <w:r>
        <w:rPr>
          <w:rFonts w:hint="eastAsia" w:ascii="楷体" w:hAnsi="楷体" w:eastAsia="楷体" w:cs="楷体"/>
          <w:b/>
          <w:bCs/>
          <w:sz w:val="32"/>
          <w:szCs w:val="32"/>
          <w:u w:val="none"/>
          <w:lang w:val="en-US" w:eastAsia="zh-CN"/>
        </w:rPr>
        <w:t>二十七</w:t>
      </w:r>
      <w:r>
        <w:rPr>
          <w:rFonts w:hint="eastAsia" w:ascii="楷体" w:hAnsi="楷体" w:eastAsia="楷体" w:cs="楷体"/>
          <w:b/>
          <w:bCs/>
          <w:sz w:val="32"/>
          <w:szCs w:val="32"/>
          <w:u w:val="none"/>
        </w:rPr>
        <w:t>条</w:t>
      </w:r>
      <w:r>
        <w:rPr>
          <w:rFonts w:hint="eastAsia" w:ascii="仿宋_GB2312" w:hAnsi="仿宋_GB2312" w:eastAsia="仿宋_GB2312" w:cs="仿宋_GB2312"/>
          <w:sz w:val="32"/>
          <w:szCs w:val="32"/>
          <w:u w:val="none"/>
        </w:rPr>
        <w:t xml:space="preserve"> 旅游民宿的等级划分条件按照《中华人民共和国旅游行业标准——旅游民宿基本要求与评价》的要求施行。</w:t>
      </w:r>
    </w:p>
    <w:p w14:paraId="5914F742">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sz w:val="32"/>
          <w:szCs w:val="32"/>
          <w:u w:val="none"/>
        </w:rPr>
      </w:pPr>
      <w:r>
        <w:rPr>
          <w:rFonts w:hint="eastAsia" w:ascii="楷体" w:hAnsi="楷体" w:eastAsia="楷体" w:cs="楷体"/>
          <w:b/>
          <w:bCs/>
          <w:sz w:val="32"/>
          <w:szCs w:val="32"/>
          <w:u w:val="none"/>
        </w:rPr>
        <w:t>第</w:t>
      </w:r>
      <w:r>
        <w:rPr>
          <w:rFonts w:hint="eastAsia" w:ascii="楷体" w:hAnsi="楷体" w:eastAsia="楷体" w:cs="楷体"/>
          <w:b/>
          <w:bCs/>
          <w:sz w:val="32"/>
          <w:szCs w:val="32"/>
          <w:u w:val="none"/>
          <w:lang w:val="en-US" w:eastAsia="zh-CN"/>
        </w:rPr>
        <w:t>二十八</w:t>
      </w:r>
      <w:r>
        <w:rPr>
          <w:rFonts w:hint="eastAsia" w:ascii="楷体" w:hAnsi="楷体" w:eastAsia="楷体" w:cs="楷体"/>
          <w:b/>
          <w:bCs/>
          <w:sz w:val="32"/>
          <w:szCs w:val="32"/>
          <w:u w:val="none"/>
        </w:rPr>
        <w:t>条</w:t>
      </w:r>
      <w:r>
        <w:rPr>
          <w:rFonts w:hint="eastAsia" w:ascii="仿宋_GB2312" w:hAnsi="仿宋_GB2312" w:eastAsia="仿宋_GB2312" w:cs="仿宋_GB2312"/>
          <w:sz w:val="32"/>
          <w:szCs w:val="32"/>
          <w:u w:val="none"/>
        </w:rPr>
        <w:t xml:space="preserve"> 服务项目应通过适当方式以文字、图形方式公示，并标明营业时间。收费项目应明码标价，诚信经营。</w:t>
      </w:r>
    </w:p>
    <w:p w14:paraId="53356F1B">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sz w:val="32"/>
          <w:szCs w:val="32"/>
          <w:u w:val="none"/>
        </w:rPr>
      </w:pPr>
      <w:r>
        <w:rPr>
          <w:rFonts w:hint="eastAsia" w:ascii="楷体" w:hAnsi="楷体" w:eastAsia="楷体" w:cs="楷体"/>
          <w:b/>
          <w:bCs/>
          <w:sz w:val="32"/>
          <w:szCs w:val="32"/>
          <w:u w:val="none"/>
        </w:rPr>
        <w:t>第二</w:t>
      </w:r>
      <w:r>
        <w:rPr>
          <w:rFonts w:hint="eastAsia" w:ascii="楷体" w:hAnsi="楷体" w:eastAsia="楷体" w:cs="楷体"/>
          <w:b/>
          <w:bCs/>
          <w:sz w:val="32"/>
          <w:szCs w:val="32"/>
          <w:u w:val="none"/>
          <w:lang w:val="en-US" w:eastAsia="zh-CN"/>
        </w:rPr>
        <w:t>十九</w:t>
      </w:r>
      <w:r>
        <w:rPr>
          <w:rFonts w:hint="eastAsia" w:ascii="楷体" w:hAnsi="楷体" w:eastAsia="楷体" w:cs="楷体"/>
          <w:b/>
          <w:bCs/>
          <w:sz w:val="32"/>
          <w:szCs w:val="32"/>
          <w:u w:val="none"/>
        </w:rPr>
        <w:t>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旅游民宿的</w:t>
      </w:r>
      <w:r>
        <w:rPr>
          <w:rFonts w:hint="eastAsia" w:ascii="仿宋_GB2312" w:hAnsi="仿宋_GB2312" w:eastAsia="仿宋_GB2312" w:cs="仿宋_GB2312"/>
          <w:sz w:val="32"/>
          <w:szCs w:val="32"/>
          <w:u w:val="none"/>
        </w:rPr>
        <w:t>标识标牌设置齐全、醒目，并应符合图形符号国家标准，制作和维护良好，位置合理，与环境协调。</w:t>
      </w:r>
    </w:p>
    <w:p w14:paraId="5849674A">
      <w:pPr>
        <w:widowControl w:val="0"/>
        <w:numPr>
          <w:ilvl w:val="0"/>
          <w:numId w:val="0"/>
        </w:numPr>
        <w:wordWrap/>
        <w:adjustRightInd/>
        <w:snapToGrid/>
        <w:spacing w:before="0" w:after="0" w:line="600" w:lineRule="exact"/>
        <w:ind w:right="0"/>
        <w:jc w:val="both"/>
        <w:textAlignment w:val="auto"/>
        <w:outlineLvl w:val="9"/>
        <w:rPr>
          <w:rFonts w:hint="eastAsia" w:ascii="楷体" w:hAnsi="楷体" w:eastAsia="楷体" w:cs="楷体"/>
          <w:b/>
          <w:bCs/>
          <w:color w:val="C00000"/>
          <w:sz w:val="32"/>
          <w:szCs w:val="32"/>
          <w:u w:val="none"/>
          <w:lang w:val="en-US" w:eastAsia="zh-CN"/>
        </w:rPr>
      </w:pPr>
      <w:r>
        <w:rPr>
          <w:rFonts w:hint="eastAsia" w:ascii="楷体" w:hAnsi="楷体" w:eastAsia="楷体" w:cs="楷体"/>
          <w:b/>
          <w:bCs/>
          <w:color w:val="C00000"/>
          <w:sz w:val="32"/>
          <w:szCs w:val="32"/>
          <w:u w:val="none"/>
          <w:lang w:val="en-US" w:eastAsia="zh-CN"/>
        </w:rPr>
        <w:t>　　</w:t>
      </w:r>
      <w:r>
        <w:rPr>
          <w:rFonts w:hint="eastAsia" w:ascii="楷体" w:hAnsi="楷体" w:eastAsia="楷体" w:cs="楷体"/>
          <w:b/>
          <w:bCs/>
          <w:color w:val="auto"/>
          <w:sz w:val="32"/>
          <w:szCs w:val="32"/>
          <w:u w:val="none"/>
          <w:lang w:val="en-US" w:eastAsia="zh-CN"/>
        </w:rPr>
        <w:t>第三节 机制管理</w:t>
      </w:r>
    </w:p>
    <w:p w14:paraId="4FE3555B">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color w:val="FF0000"/>
          <w:sz w:val="32"/>
          <w:szCs w:val="32"/>
          <w:u w:val="none"/>
        </w:rPr>
      </w:pPr>
      <w:r>
        <w:rPr>
          <w:rFonts w:hint="eastAsia" w:ascii="楷体" w:hAnsi="楷体" w:eastAsia="楷体" w:cs="楷体"/>
          <w:b/>
          <w:bCs/>
          <w:sz w:val="32"/>
          <w:szCs w:val="32"/>
          <w:u w:val="none"/>
        </w:rPr>
        <w:t>第</w:t>
      </w:r>
      <w:r>
        <w:rPr>
          <w:rFonts w:hint="eastAsia" w:ascii="楷体" w:hAnsi="楷体" w:eastAsia="楷体" w:cs="楷体"/>
          <w:b/>
          <w:bCs/>
          <w:sz w:val="32"/>
          <w:szCs w:val="32"/>
          <w:u w:val="none"/>
          <w:lang w:val="en-US" w:eastAsia="zh-CN"/>
        </w:rPr>
        <w:t>三十</w:t>
      </w:r>
      <w:r>
        <w:rPr>
          <w:rFonts w:hint="eastAsia" w:ascii="楷体" w:hAnsi="楷体" w:eastAsia="楷体" w:cs="楷体"/>
          <w:b/>
          <w:bCs/>
          <w:sz w:val="32"/>
          <w:szCs w:val="32"/>
          <w:u w:val="none"/>
        </w:rPr>
        <w:t>条</w:t>
      </w:r>
      <w:r>
        <w:rPr>
          <w:rFonts w:hint="eastAsia" w:ascii="仿宋_GB2312" w:hAnsi="仿宋_GB2312" w:eastAsia="仿宋_GB2312" w:cs="仿宋_GB2312"/>
          <w:sz w:val="32"/>
          <w:szCs w:val="32"/>
          <w:u w:val="none"/>
        </w:rPr>
        <w:t xml:space="preserve"> 旅游民宿管理实行“属地负责、分级管理、行业自律、行政监管”的原则。旅游民宿业主及经营管理者负经营管理主体责任；旅游民宿所在镇村履行辖区属地管理的责任；</w:t>
      </w:r>
      <w:r>
        <w:rPr>
          <w:rFonts w:hint="eastAsia" w:ascii="仿宋_GB2312" w:hAnsi="仿宋_GB2312" w:eastAsia="仿宋_GB2312" w:cs="仿宋_GB2312"/>
          <w:color w:val="auto"/>
          <w:sz w:val="32"/>
          <w:szCs w:val="32"/>
          <w:u w:val="none"/>
        </w:rPr>
        <w:t>各有关部门</w:t>
      </w:r>
      <w:r>
        <w:rPr>
          <w:rFonts w:hint="eastAsia" w:ascii="仿宋_GB2312" w:hAnsi="仿宋_GB2312" w:eastAsia="仿宋_GB2312" w:cs="仿宋_GB2312"/>
          <w:color w:val="auto"/>
          <w:sz w:val="32"/>
          <w:szCs w:val="32"/>
          <w:u w:val="none"/>
          <w:lang w:eastAsia="zh-CN"/>
        </w:rPr>
        <w:t>按照职责划分加强事中事后的监督管理</w:t>
      </w:r>
      <w:r>
        <w:rPr>
          <w:rFonts w:hint="eastAsia" w:ascii="仿宋_GB2312" w:hAnsi="仿宋_GB2312" w:eastAsia="仿宋_GB2312" w:cs="仿宋_GB2312"/>
          <w:color w:val="auto"/>
          <w:sz w:val="32"/>
          <w:szCs w:val="32"/>
          <w:u w:val="none"/>
        </w:rPr>
        <w:t>。</w:t>
      </w:r>
    </w:p>
    <w:p w14:paraId="279C2662">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sz w:val="32"/>
          <w:szCs w:val="32"/>
          <w:u w:val="none"/>
        </w:rPr>
      </w:pPr>
      <w:r>
        <w:rPr>
          <w:rFonts w:hint="eastAsia" w:ascii="楷体" w:hAnsi="楷体" w:eastAsia="楷体" w:cs="楷体"/>
          <w:b/>
          <w:bCs/>
          <w:sz w:val="32"/>
          <w:szCs w:val="32"/>
          <w:u w:val="none"/>
        </w:rPr>
        <w:t>第</w:t>
      </w:r>
      <w:r>
        <w:rPr>
          <w:rFonts w:hint="eastAsia" w:ascii="楷体" w:hAnsi="楷体" w:eastAsia="楷体" w:cs="楷体"/>
          <w:b/>
          <w:bCs/>
          <w:sz w:val="32"/>
          <w:szCs w:val="32"/>
          <w:u w:val="none"/>
          <w:lang w:val="en-US" w:eastAsia="zh-CN"/>
        </w:rPr>
        <w:t>三十一</w:t>
      </w:r>
      <w:r>
        <w:rPr>
          <w:rFonts w:hint="eastAsia" w:ascii="楷体" w:hAnsi="楷体" w:eastAsia="楷体" w:cs="楷体"/>
          <w:b/>
          <w:bCs/>
          <w:sz w:val="32"/>
          <w:szCs w:val="32"/>
          <w:u w:val="none"/>
        </w:rPr>
        <w:t>条</w:t>
      </w:r>
      <w:r>
        <w:rPr>
          <w:rFonts w:hint="eastAsia" w:ascii="仿宋_GB2312" w:hAnsi="仿宋_GB2312" w:eastAsia="仿宋_GB2312" w:cs="仿宋_GB2312"/>
          <w:sz w:val="32"/>
          <w:szCs w:val="32"/>
          <w:u w:val="none"/>
        </w:rPr>
        <w:t xml:space="preserve"> 实行旅游民宿日常联检、抽检机制。由区旅游</w:t>
      </w:r>
      <w:r>
        <w:rPr>
          <w:rFonts w:hint="eastAsia" w:ascii="仿宋_GB2312" w:hAnsi="仿宋_GB2312" w:eastAsia="仿宋_GB2312" w:cs="仿宋_GB2312"/>
          <w:sz w:val="32"/>
          <w:szCs w:val="32"/>
          <w:u w:val="none"/>
          <w:lang w:eastAsia="zh-CN"/>
        </w:rPr>
        <w:t>和</w:t>
      </w:r>
      <w:r>
        <w:rPr>
          <w:rFonts w:hint="eastAsia" w:ascii="仿宋_GB2312" w:hAnsi="仿宋_GB2312" w:eastAsia="仿宋_GB2312" w:cs="仿宋_GB2312"/>
          <w:sz w:val="32"/>
          <w:szCs w:val="32"/>
          <w:u w:val="none"/>
        </w:rPr>
        <w:t>文体局、城管执法局、社会事务局（卫生）、建设交通局、生态资源局以及莆田市市场监管湄洲岛分局、湄洲派出所、镇村等相关部门定期对辖区内旅游民宿进行单独或联合检查，并施行常态化随机抽检。对检查不合格的民宿由检查单位提出书面整改意见。拒不整改的，由检查单位通报湄洲岛旅游民宿综合管理领导小组予以研究处理，直至注销备案，并从被注销之后两年内不得再次申请。</w:t>
      </w:r>
    </w:p>
    <w:p w14:paraId="7C44F285">
      <w:pPr>
        <w:widowControl w:val="0"/>
        <w:wordWrap/>
        <w:adjustRightInd/>
        <w:snapToGrid/>
        <w:spacing w:before="0" w:after="0" w:line="600" w:lineRule="exact"/>
        <w:ind w:right="0" w:firstLine="643" w:firstLineChars="200"/>
        <w:textAlignment w:val="auto"/>
        <w:outlineLvl w:val="9"/>
        <w:rPr>
          <w:rFonts w:hint="eastAsia" w:ascii="仿宋_GB2312" w:hAnsi="仿宋_GB2312" w:eastAsia="仿宋_GB2312" w:cs="仿宋_GB2312"/>
          <w:sz w:val="32"/>
          <w:szCs w:val="32"/>
          <w:u w:val="none"/>
        </w:rPr>
      </w:pPr>
      <w:r>
        <w:rPr>
          <w:rFonts w:hint="eastAsia" w:ascii="楷体" w:hAnsi="楷体" w:eastAsia="楷体" w:cs="楷体"/>
          <w:b/>
          <w:bCs/>
          <w:sz w:val="32"/>
          <w:szCs w:val="32"/>
          <w:u w:val="none"/>
        </w:rPr>
        <w:t>第</w:t>
      </w:r>
      <w:r>
        <w:rPr>
          <w:rFonts w:hint="eastAsia" w:ascii="楷体" w:hAnsi="楷体" w:eastAsia="楷体" w:cs="楷体"/>
          <w:b/>
          <w:bCs/>
          <w:sz w:val="32"/>
          <w:szCs w:val="32"/>
          <w:u w:val="none"/>
          <w:lang w:eastAsia="zh-CN"/>
        </w:rPr>
        <w:t>三十</w:t>
      </w:r>
      <w:r>
        <w:rPr>
          <w:rFonts w:hint="eastAsia" w:ascii="楷体" w:hAnsi="楷体" w:eastAsia="楷体" w:cs="楷体"/>
          <w:b/>
          <w:bCs/>
          <w:sz w:val="32"/>
          <w:szCs w:val="32"/>
          <w:u w:val="none"/>
          <w:lang w:val="en-US" w:eastAsia="zh-CN"/>
        </w:rPr>
        <w:t>二</w:t>
      </w:r>
      <w:r>
        <w:rPr>
          <w:rFonts w:hint="eastAsia" w:ascii="楷体" w:hAnsi="楷体" w:eastAsia="楷体" w:cs="楷体"/>
          <w:b/>
          <w:bCs/>
          <w:sz w:val="32"/>
          <w:szCs w:val="32"/>
          <w:u w:val="none"/>
        </w:rPr>
        <w:t>条</w:t>
      </w:r>
      <w:r>
        <w:rPr>
          <w:rFonts w:hint="eastAsia" w:ascii="楷体" w:hAnsi="楷体" w:eastAsia="楷体" w:cs="楷体"/>
          <w:b/>
          <w:bCs/>
          <w:sz w:val="32"/>
          <w:szCs w:val="32"/>
          <w:u w:val="none"/>
          <w:lang w:val="en-US" w:eastAsia="zh-CN"/>
        </w:rPr>
        <w:t xml:space="preserve"> </w:t>
      </w:r>
      <w:r>
        <w:rPr>
          <w:rFonts w:hint="eastAsia" w:ascii="仿宋_GB2312" w:hAnsi="仿宋_GB2312" w:eastAsia="仿宋_GB2312" w:cs="仿宋_GB2312"/>
          <w:sz w:val="32"/>
          <w:szCs w:val="32"/>
          <w:u w:val="none"/>
        </w:rPr>
        <w:t>旅游民宿业主及经营管理者应当自觉接受服务监督，旅游民宿经营者应当在醒目处公布投诉电话。游客合法权益受到侵害或与旅游民宿经营者发生争议，有权向旅游、市场监管等部门投诉，相关部门应及时受理。</w:t>
      </w:r>
    </w:p>
    <w:p w14:paraId="79BCB816">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楷体" w:hAnsi="楷体" w:eastAsia="楷体" w:cs="楷体"/>
          <w:b/>
          <w:bCs/>
          <w:sz w:val="32"/>
          <w:szCs w:val="32"/>
          <w:u w:val="none"/>
          <w:lang w:val="en-US" w:eastAsia="zh-CN"/>
        </w:rPr>
        <w:t xml:space="preserve">第三十三条 </w:t>
      </w:r>
      <w:r>
        <w:rPr>
          <w:rFonts w:hint="eastAsia" w:ascii="仿宋_GB2312" w:hAnsi="仿宋_GB2312" w:eastAsia="仿宋_GB2312" w:cs="仿宋_GB2312"/>
          <w:b w:val="0"/>
          <w:bCs w:val="0"/>
          <w:color w:val="auto"/>
          <w:sz w:val="32"/>
          <w:szCs w:val="32"/>
          <w:u w:val="none"/>
          <w:lang w:val="en-US" w:eastAsia="zh-CN"/>
        </w:rPr>
        <w:t>充分发挥湄洲岛诚信协会、湄洲岛旅游协会、湄洲岛民宿协会的作用，加强协会自我管理、自我约束、自我提升，保证旅游各行业正常秩序。根据《中华人民共和国消费者权益保护法》《湄洲岛国家旅游度假区旅游者权益保护实施意见》，</w:t>
      </w:r>
      <w:r>
        <w:rPr>
          <w:rFonts w:hint="eastAsia" w:ascii="仿宋_GB2312" w:hAnsi="仿宋_GB2312" w:eastAsia="仿宋_GB2312" w:cs="仿宋_GB2312"/>
          <w:b w:val="0"/>
          <w:bCs w:val="0"/>
          <w:color w:val="auto"/>
          <w:sz w:val="32"/>
          <w:szCs w:val="32"/>
          <w:u w:val="none"/>
        </w:rPr>
        <w:t>旅</w:t>
      </w:r>
      <w:r>
        <w:rPr>
          <w:rFonts w:hint="eastAsia" w:ascii="仿宋_GB2312" w:hAnsi="仿宋_GB2312" w:eastAsia="仿宋_GB2312" w:cs="仿宋_GB2312"/>
          <w:color w:val="auto"/>
          <w:sz w:val="32"/>
          <w:szCs w:val="32"/>
          <w:u w:val="none"/>
        </w:rPr>
        <w:t>游民宿业主或经营管理者不得有下列行为，违者由职能部门按有关法律规定处理，处理结果通报湄洲岛旅游民宿综合管理领导小组，视情节严重程度给予约谈（警告）、通报（严重警告）直至取消</w:t>
      </w:r>
      <w:r>
        <w:rPr>
          <w:rFonts w:hint="eastAsia" w:ascii="仿宋_GB2312" w:hAnsi="仿宋_GB2312" w:eastAsia="仿宋_GB2312" w:cs="仿宋_GB2312"/>
          <w:color w:val="auto"/>
          <w:sz w:val="32"/>
          <w:szCs w:val="32"/>
          <w:u w:val="none"/>
          <w:lang w:eastAsia="zh-CN"/>
        </w:rPr>
        <w:t>备案</w:t>
      </w:r>
      <w:r>
        <w:rPr>
          <w:rFonts w:hint="eastAsia" w:ascii="仿宋_GB2312" w:hAnsi="仿宋_GB2312" w:eastAsia="仿宋_GB2312" w:cs="仿宋_GB2312"/>
          <w:color w:val="auto"/>
          <w:sz w:val="32"/>
          <w:szCs w:val="32"/>
          <w:u w:val="none"/>
        </w:rPr>
        <w:t>资格，列入失信经营档案并公开予以曝光：</w:t>
      </w:r>
    </w:p>
    <w:p w14:paraId="1863372C">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（一）不履行与旅游者的合同义务或不按合同约定履行（如未按约定提供客房、不配合政府解决投诉纠纷等）；</w:t>
      </w:r>
    </w:p>
    <w:p w14:paraId="3256CD7F">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（二）向旅游者提供的旅游服务信息含有虚假内容或者作虚假宣传；</w:t>
      </w:r>
    </w:p>
    <w:p w14:paraId="2EEFA4D4">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（三）假冒其他旅游经营者的注册商标、品牌或者质量认证标志，冒用其他旅游经营者的名义从事经营活动；</w:t>
      </w:r>
    </w:p>
    <w:p w14:paraId="75BA9BA4">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（四）诱导、胁迫、欺骗旅游者购买商品、接受服务，或者向旅游者索取额外费用；</w:t>
      </w:r>
    </w:p>
    <w:p w14:paraId="41A45510">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五</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sz w:val="32"/>
          <w:szCs w:val="32"/>
          <w:u w:val="none"/>
        </w:rPr>
        <w:t>以提供回扣的形式进行揽客，以介绍游客用餐、购物、娱乐为名接受任何商家提供的回扣。</w:t>
      </w:r>
    </w:p>
    <w:p w14:paraId="07027100">
      <w:pPr>
        <w:widowControl w:val="0"/>
        <w:wordWrap/>
        <w:adjustRightInd/>
        <w:snapToGrid/>
        <w:spacing w:before="0" w:after="0" w:line="600" w:lineRule="exact"/>
        <w:ind w:right="0" w:firstLine="640" w:firstLineChars="20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六</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sz w:val="32"/>
          <w:szCs w:val="32"/>
          <w:u w:val="none"/>
        </w:rPr>
        <w:t>产品销售和服务不实行明码标价，违反价格相关规定。</w:t>
      </w:r>
    </w:p>
    <w:p w14:paraId="4C9314FC">
      <w:pPr>
        <w:widowControl w:val="0"/>
        <w:wordWrap/>
        <w:adjustRightInd/>
        <w:snapToGrid/>
        <w:spacing w:before="0" w:after="0" w:line="600" w:lineRule="exact"/>
        <w:ind w:right="0" w:firstLine="640" w:firstLineChars="20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七</w:t>
      </w:r>
      <w:r>
        <w:rPr>
          <w:rFonts w:hint="eastAsia" w:ascii="仿宋_GB2312" w:hAnsi="仿宋_GB2312" w:eastAsia="仿宋_GB2312" w:cs="仿宋_GB2312"/>
          <w:sz w:val="32"/>
          <w:szCs w:val="32"/>
          <w:u w:val="none"/>
        </w:rPr>
        <w:t>）经营不符合食品安全标准等有害人体健康的食品。</w:t>
      </w:r>
    </w:p>
    <w:p w14:paraId="3C7CD60C">
      <w:pPr>
        <w:widowControl w:val="0"/>
        <w:wordWrap/>
        <w:adjustRightInd/>
        <w:snapToGrid/>
        <w:spacing w:before="0" w:after="0" w:line="600" w:lineRule="exact"/>
        <w:ind w:right="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八</w:t>
      </w:r>
      <w:r>
        <w:rPr>
          <w:rFonts w:hint="eastAsia" w:ascii="仿宋_GB2312" w:hAnsi="仿宋_GB2312" w:eastAsia="仿宋_GB2312" w:cs="仿宋_GB2312"/>
          <w:sz w:val="32"/>
          <w:szCs w:val="32"/>
          <w:u w:val="none"/>
        </w:rPr>
        <w:t>）</w:t>
      </w:r>
      <w:r>
        <w:rPr>
          <w:rFonts w:hint="eastAsia" w:ascii="仿宋_GB2312" w:hAnsi="仿宋_GB2312" w:eastAsia="仿宋_GB2312" w:cs="仿宋_GB2312"/>
          <w:color w:val="auto"/>
          <w:sz w:val="32"/>
          <w:szCs w:val="32"/>
          <w:u w:val="none"/>
        </w:rPr>
        <w:t>乱搭建、乱占用土地、乱改变土地使用性质、未落实污染防治措施及垃圾分类制度、破坏市容环境、破坏传统建筑风貌等。</w:t>
      </w:r>
    </w:p>
    <w:p w14:paraId="5CC0FA38">
      <w:pPr>
        <w:widowControl w:val="0"/>
        <w:wordWrap/>
        <w:adjustRightInd/>
        <w:snapToGrid/>
        <w:spacing w:before="0" w:after="0" w:line="600" w:lineRule="exact"/>
        <w:ind w:right="0" w:firstLine="640" w:firstLineChars="20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九</w:t>
      </w:r>
      <w:r>
        <w:rPr>
          <w:rFonts w:hint="eastAsia" w:ascii="仿宋_GB2312" w:hAnsi="仿宋_GB2312" w:eastAsia="仿宋_GB2312" w:cs="仿宋_GB2312"/>
          <w:sz w:val="32"/>
          <w:szCs w:val="32"/>
          <w:u w:val="none"/>
        </w:rPr>
        <w:t>）</w:t>
      </w:r>
      <w:r>
        <w:rPr>
          <w:rFonts w:hint="eastAsia" w:ascii="仿宋_GB2312" w:hAnsi="仿宋_GB2312" w:eastAsia="仿宋_GB2312" w:cs="仿宋_GB2312"/>
          <w:color w:val="auto"/>
          <w:sz w:val="32"/>
          <w:szCs w:val="32"/>
          <w:u w:val="none"/>
        </w:rPr>
        <w:t>不履行治安管理规定和消防安全职责。</w:t>
      </w:r>
    </w:p>
    <w:p w14:paraId="30F4E1BE">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十</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sz w:val="32"/>
          <w:szCs w:val="32"/>
          <w:u w:val="none"/>
        </w:rPr>
        <w:t>不履行安全生产主体责任。</w:t>
      </w:r>
    </w:p>
    <w:p w14:paraId="7991DA1D">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十一</w:t>
      </w:r>
      <w:r>
        <w:rPr>
          <w:rFonts w:hint="eastAsia" w:ascii="仿宋_GB2312" w:hAnsi="仿宋_GB2312" w:eastAsia="仿宋_GB2312" w:cs="仿宋_GB2312"/>
          <w:sz w:val="32"/>
          <w:szCs w:val="32"/>
          <w:u w:val="none"/>
        </w:rPr>
        <w:t>）不服从当地政府及行业主管部门管理的。</w:t>
      </w:r>
    </w:p>
    <w:p w14:paraId="08C6B85F">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十二</w:t>
      </w:r>
      <w:r>
        <w:rPr>
          <w:rFonts w:hint="eastAsia" w:ascii="仿宋_GB2312" w:hAnsi="仿宋_GB2312" w:eastAsia="仿宋_GB2312" w:cs="仿宋_GB2312"/>
          <w:sz w:val="32"/>
          <w:szCs w:val="32"/>
          <w:u w:val="none"/>
        </w:rPr>
        <w:t>）旅游民宿业主或经营管理者在经营过程中不得擅自变动民宿房屋建筑主体和承重结构，以及未经批准改变民宿用途或使用性质等影响房屋结构安全的行为。</w:t>
      </w:r>
    </w:p>
    <w:p w14:paraId="155D3593">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（十</w:t>
      </w:r>
      <w:r>
        <w:rPr>
          <w:rFonts w:hint="eastAsia" w:ascii="仿宋_GB2312" w:hAnsi="仿宋_GB2312" w:eastAsia="仿宋_GB2312" w:cs="仿宋_GB2312"/>
          <w:sz w:val="32"/>
          <w:szCs w:val="32"/>
          <w:u w:val="none"/>
          <w:lang w:eastAsia="zh-CN"/>
        </w:rPr>
        <w:t>三</w:t>
      </w:r>
      <w:r>
        <w:rPr>
          <w:rFonts w:hint="eastAsia" w:ascii="仿宋_GB2312" w:hAnsi="仿宋_GB2312" w:eastAsia="仿宋_GB2312" w:cs="仿宋_GB2312"/>
          <w:sz w:val="32"/>
          <w:szCs w:val="32"/>
          <w:u w:val="none"/>
        </w:rPr>
        <w:t>）从事其他违反法律法规的经营活动。</w:t>
      </w:r>
    </w:p>
    <w:p w14:paraId="0EECD23C">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sz w:val="32"/>
          <w:szCs w:val="32"/>
          <w:u w:val="none"/>
        </w:rPr>
      </w:pPr>
      <w:r>
        <w:rPr>
          <w:rFonts w:hint="eastAsia" w:ascii="楷体" w:hAnsi="楷体" w:eastAsia="楷体" w:cs="楷体"/>
          <w:b/>
          <w:bCs/>
          <w:sz w:val="32"/>
          <w:szCs w:val="32"/>
          <w:u w:val="none"/>
        </w:rPr>
        <w:t>第</w:t>
      </w:r>
      <w:r>
        <w:rPr>
          <w:rFonts w:hint="eastAsia" w:ascii="楷体" w:hAnsi="楷体" w:eastAsia="楷体" w:cs="楷体"/>
          <w:b/>
          <w:bCs/>
          <w:sz w:val="32"/>
          <w:szCs w:val="32"/>
          <w:u w:val="none"/>
          <w:lang w:eastAsia="zh-CN"/>
        </w:rPr>
        <w:t>三十</w:t>
      </w:r>
      <w:r>
        <w:rPr>
          <w:rFonts w:hint="eastAsia" w:ascii="楷体" w:hAnsi="楷体" w:eastAsia="楷体" w:cs="楷体"/>
          <w:b/>
          <w:bCs/>
          <w:sz w:val="32"/>
          <w:szCs w:val="32"/>
          <w:u w:val="none"/>
          <w:lang w:val="en-US" w:eastAsia="zh-CN"/>
        </w:rPr>
        <w:t>四</w:t>
      </w:r>
      <w:r>
        <w:rPr>
          <w:rFonts w:hint="eastAsia" w:ascii="楷体" w:hAnsi="楷体" w:eastAsia="楷体" w:cs="楷体"/>
          <w:b/>
          <w:bCs/>
          <w:sz w:val="32"/>
          <w:szCs w:val="32"/>
          <w:u w:val="none"/>
        </w:rPr>
        <w:t>条</w:t>
      </w:r>
      <w:r>
        <w:rPr>
          <w:rFonts w:hint="eastAsia" w:ascii="仿宋_GB2312" w:hAnsi="仿宋_GB2312" w:eastAsia="仿宋_GB2312" w:cs="仿宋_GB2312"/>
          <w:sz w:val="32"/>
          <w:szCs w:val="32"/>
          <w:u w:val="none"/>
        </w:rPr>
        <w:t xml:space="preserve"> 出现以下情形之一的，由相关单位依法调查处理，构成犯罪的依法追究刑事责任。</w:t>
      </w:r>
    </w:p>
    <w:p w14:paraId="7724A272">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（一）发生重大责任投诉事件的。</w:t>
      </w:r>
    </w:p>
    <w:p w14:paraId="1B37F3CD">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（二）发生重大安全责任事故的。</w:t>
      </w:r>
    </w:p>
    <w:p w14:paraId="7EE8F4F6">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（三）存在重大安全隐患，责令限期整改且逾期不整改的。</w:t>
      </w:r>
    </w:p>
    <w:p w14:paraId="0543B1F4">
      <w:pPr>
        <w:widowControl w:val="0"/>
        <w:wordWrap/>
        <w:adjustRightInd/>
        <w:snapToGrid/>
        <w:spacing w:before="0" w:after="0" w:line="600" w:lineRule="exact"/>
        <w:ind w:right="0" w:firstLine="643" w:firstLineChars="200"/>
        <w:jc w:val="both"/>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楷体" w:hAnsi="楷体" w:eastAsia="楷体" w:cs="楷体"/>
          <w:b/>
          <w:bCs/>
          <w:color w:val="auto"/>
          <w:sz w:val="32"/>
          <w:szCs w:val="32"/>
          <w:u w:val="none"/>
          <w:lang w:eastAsia="zh-CN"/>
        </w:rPr>
        <w:t>第三十</w:t>
      </w:r>
      <w:r>
        <w:rPr>
          <w:rFonts w:hint="eastAsia" w:ascii="楷体" w:hAnsi="楷体" w:eastAsia="楷体" w:cs="楷体"/>
          <w:b/>
          <w:bCs/>
          <w:color w:val="auto"/>
          <w:sz w:val="32"/>
          <w:szCs w:val="32"/>
          <w:u w:val="none"/>
          <w:lang w:val="en-US" w:eastAsia="zh-CN"/>
        </w:rPr>
        <w:t>五</w:t>
      </w:r>
      <w:r>
        <w:rPr>
          <w:rFonts w:hint="eastAsia" w:ascii="楷体" w:hAnsi="楷体" w:eastAsia="楷体" w:cs="楷体"/>
          <w:b/>
          <w:bCs/>
          <w:color w:val="auto"/>
          <w:sz w:val="32"/>
          <w:szCs w:val="32"/>
          <w:u w:val="none"/>
          <w:lang w:eastAsia="zh-CN"/>
        </w:rPr>
        <w:t>条</w:t>
      </w:r>
      <w:r>
        <w:rPr>
          <w:rFonts w:hint="eastAsia" w:ascii="楷体" w:hAnsi="楷体" w:eastAsia="楷体" w:cs="楷体"/>
          <w:b/>
          <w:bCs/>
          <w:color w:val="auto"/>
          <w:sz w:val="32"/>
          <w:szCs w:val="32"/>
          <w:u w:val="none"/>
          <w:lang w:val="en-US" w:eastAsia="zh-CN"/>
        </w:rPr>
        <w:t xml:space="preserve"> </w:t>
      </w:r>
      <w:r>
        <w:rPr>
          <w:rFonts w:hint="eastAsia" w:ascii="仿宋_GB2312" w:hAnsi="仿宋_GB2312" w:eastAsia="仿宋_GB2312" w:cs="仿宋_GB2312"/>
          <w:b w:val="0"/>
          <w:bCs w:val="0"/>
          <w:color w:val="auto"/>
          <w:sz w:val="32"/>
          <w:szCs w:val="32"/>
          <w:u w:val="none"/>
          <w:lang w:val="en-US" w:eastAsia="zh-CN"/>
        </w:rPr>
        <w:t>严禁民宿业主实施不正当竞争行为，如虚假宣传、商业贿赂等。</w:t>
      </w:r>
    </w:p>
    <w:p w14:paraId="582A573E">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鼓励旅游民宿加入湄洲岛民宿协会，参与民宿星级评定。</w:t>
      </w:r>
    </w:p>
    <w:p w14:paraId="703A4BF3">
      <w:pPr>
        <w:widowControl w:val="0"/>
        <w:numPr>
          <w:ilvl w:val="0"/>
          <w:numId w:val="0"/>
        </w:numPr>
        <w:wordWrap/>
        <w:adjustRightInd/>
        <w:snapToGrid/>
        <w:spacing w:before="0" w:after="0" w:line="600" w:lineRule="exact"/>
        <w:ind w:right="0" w:firstLine="640" w:firstLineChars="200"/>
        <w:jc w:val="both"/>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1.民宿业主凡是出现在旅游公共场所包括文甲码头、宫下码头、祖庙景区周边等，本人或雇人拉客缠客的，一经部门查实：第一次给予停业整顿10天；第二次给予停业整顿一个月；第三次给予注销备案，处理流程由部门提供查实情况报湄洲岛民宿领导小组研究决定后，由民宿办发函件公安部门关闭旅馆业治安管理信息系统。</w:t>
      </w:r>
    </w:p>
    <w:p w14:paraId="7E365B60">
      <w:pPr>
        <w:widowControl w:val="0"/>
        <w:wordWrap/>
        <w:adjustRightInd/>
        <w:snapToGrid/>
        <w:spacing w:before="0" w:after="0" w:line="600" w:lineRule="exact"/>
        <w:ind w:right="0" w:firstLine="640" w:firstLineChars="200"/>
        <w:jc w:val="both"/>
        <w:textAlignment w:val="auto"/>
        <w:outlineLvl w:val="9"/>
        <w:rPr>
          <w:rFonts w:hint="default" w:ascii="楷体" w:hAnsi="楷体" w:eastAsia="楷体" w:cs="楷体"/>
          <w:b w:val="0"/>
          <w:bCs w:val="0"/>
          <w:color w:val="auto"/>
          <w:sz w:val="32"/>
          <w:szCs w:val="32"/>
          <w:u w:val="none"/>
          <w:lang w:val="en-US" w:eastAsia="zh-CN"/>
        </w:rPr>
      </w:pPr>
      <w:r>
        <w:rPr>
          <w:rFonts w:hint="eastAsia" w:ascii="仿宋_GB2312" w:hAnsi="仿宋_GB2312" w:eastAsia="仿宋_GB2312" w:cs="仿宋_GB2312"/>
          <w:b w:val="0"/>
          <w:bCs w:val="0"/>
          <w:color w:val="auto"/>
          <w:kern w:val="2"/>
          <w:sz w:val="32"/>
          <w:szCs w:val="32"/>
          <w:u w:val="none"/>
          <w:lang w:val="en-US" w:eastAsia="zh-CN" w:bidi="ar-SA"/>
        </w:rPr>
        <w:t>2.湄洲岛旅游民宿不得采取恶性竞争，严禁向其他单位或个人提供各种回扣。湄洲岛旅游民宿按照星级评定</w:t>
      </w:r>
      <w:r>
        <w:rPr>
          <w:rFonts w:hint="eastAsia" w:ascii="仿宋_GB2312" w:hAnsi="仿宋_GB2312" w:eastAsia="仿宋_GB2312" w:cs="仿宋_GB2312"/>
          <w:b w:val="0"/>
          <w:bCs w:val="0"/>
          <w:color w:val="auto"/>
          <w:sz w:val="32"/>
          <w:szCs w:val="32"/>
          <w:u w:val="none"/>
          <w:lang w:val="en-US" w:eastAsia="zh-CN"/>
        </w:rPr>
        <w:t>建议</w:t>
      </w:r>
      <w:r>
        <w:rPr>
          <w:rFonts w:hint="eastAsia" w:ascii="仿宋_GB2312" w:hAnsi="仿宋_GB2312" w:eastAsia="仿宋_GB2312" w:cs="仿宋_GB2312"/>
          <w:b w:val="0"/>
          <w:bCs w:val="0"/>
          <w:color w:val="auto"/>
          <w:kern w:val="2"/>
          <w:sz w:val="32"/>
          <w:szCs w:val="32"/>
          <w:u w:val="none"/>
          <w:lang w:val="en-US" w:eastAsia="zh-CN" w:bidi="ar-SA"/>
        </w:rPr>
        <w:t>价格调整为：无星级民宿：150-300元/间；三星大众民宿：150-500元/间；四星优品民宿：200-900元/间；五星精品民宿：260元及以上/间。旅游淡季客房价格以湄洲岛民宿协会自律申明的最低限价150元/间，违反最低限价规定或提供各种回扣的参照第三十五条第1款要求执行处理。</w:t>
      </w:r>
    </w:p>
    <w:p w14:paraId="462E8678">
      <w:pPr>
        <w:widowControl w:val="0"/>
        <w:wordWrap/>
        <w:adjustRightInd/>
        <w:snapToGrid/>
        <w:spacing w:before="0" w:after="0" w:line="600" w:lineRule="exact"/>
        <w:ind w:left="0" w:leftChars="0" w:right="0"/>
        <w:jc w:val="both"/>
        <w:textAlignment w:val="auto"/>
        <w:outlineLvl w:val="9"/>
        <w:rPr>
          <w:rFonts w:hint="eastAsia" w:ascii="楷体" w:hAnsi="楷体" w:eastAsia="楷体" w:cs="楷体"/>
          <w:b/>
          <w:bCs/>
          <w:color w:val="C00000"/>
          <w:sz w:val="32"/>
          <w:szCs w:val="32"/>
          <w:u w:val="none"/>
          <w:lang w:val="en-US" w:eastAsia="zh-CN"/>
        </w:rPr>
      </w:pPr>
      <w:r>
        <w:rPr>
          <w:rFonts w:hint="eastAsia" w:ascii="楷体" w:hAnsi="楷体" w:eastAsia="楷体" w:cs="楷体"/>
          <w:b/>
          <w:bCs/>
          <w:color w:val="C00000"/>
          <w:sz w:val="32"/>
          <w:szCs w:val="32"/>
          <w:u w:val="none"/>
          <w:lang w:val="en-US" w:eastAsia="zh-CN"/>
        </w:rPr>
        <w:t>　　</w:t>
      </w:r>
      <w:r>
        <w:rPr>
          <w:rFonts w:hint="eastAsia" w:ascii="楷体" w:hAnsi="楷体" w:eastAsia="楷体" w:cs="楷体"/>
          <w:b/>
          <w:bCs/>
          <w:color w:val="auto"/>
          <w:sz w:val="32"/>
          <w:szCs w:val="32"/>
          <w:u w:val="none"/>
          <w:lang w:val="en-US" w:eastAsia="zh-CN"/>
        </w:rPr>
        <w:t>第四节 其他管理</w:t>
      </w:r>
    </w:p>
    <w:p w14:paraId="5AB92B1A">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sz w:val="32"/>
          <w:szCs w:val="32"/>
          <w:u w:val="none"/>
        </w:rPr>
      </w:pPr>
      <w:r>
        <w:rPr>
          <w:rFonts w:hint="eastAsia" w:ascii="楷体" w:hAnsi="楷体" w:eastAsia="楷体" w:cs="楷体"/>
          <w:b/>
          <w:bCs/>
          <w:color w:val="auto"/>
          <w:sz w:val="32"/>
          <w:szCs w:val="32"/>
          <w:u w:val="none"/>
        </w:rPr>
        <w:t>第</w:t>
      </w:r>
      <w:r>
        <w:rPr>
          <w:rFonts w:hint="eastAsia" w:ascii="楷体" w:hAnsi="楷体" w:eastAsia="楷体" w:cs="楷体"/>
          <w:b/>
          <w:bCs/>
          <w:color w:val="auto"/>
          <w:sz w:val="32"/>
          <w:szCs w:val="32"/>
          <w:u w:val="none"/>
          <w:lang w:val="en-US" w:eastAsia="zh-CN"/>
        </w:rPr>
        <w:t>三十六</w:t>
      </w:r>
      <w:r>
        <w:rPr>
          <w:rFonts w:hint="eastAsia" w:ascii="楷体" w:hAnsi="楷体" w:eastAsia="楷体" w:cs="楷体"/>
          <w:b/>
          <w:bCs/>
          <w:color w:val="auto"/>
          <w:sz w:val="32"/>
          <w:szCs w:val="32"/>
          <w:u w:val="none"/>
        </w:rPr>
        <w:t>条</w:t>
      </w:r>
      <w:r>
        <w:rPr>
          <w:rFonts w:hint="eastAsia" w:ascii="仿宋_GB2312" w:hAnsi="仿宋_GB2312" w:eastAsia="仿宋_GB2312" w:cs="仿宋_GB2312"/>
          <w:color w:val="auto"/>
          <w:sz w:val="32"/>
          <w:szCs w:val="32"/>
          <w:u w:val="none"/>
        </w:rPr>
        <w:t xml:space="preserve"> 旅游民宿建设、运营应因地制宜，采取全电化改造和空气能热水应用等节能环保措施</w:t>
      </w:r>
      <w:r>
        <w:rPr>
          <w:rFonts w:hint="eastAsia" w:ascii="仿宋_GB2312" w:hAnsi="仿宋_GB2312" w:eastAsia="仿宋_GB2312" w:cs="仿宋_GB2312"/>
          <w:color w:val="auto"/>
          <w:sz w:val="32"/>
          <w:szCs w:val="32"/>
          <w:u w:val="none"/>
          <w:lang w:eastAsia="zh-CN"/>
        </w:rPr>
        <w:t>，鼓励民宿开展绿色低碳和智能化改造</w:t>
      </w:r>
      <w:r>
        <w:rPr>
          <w:rFonts w:hint="eastAsia" w:ascii="仿宋_GB2312" w:hAnsi="仿宋_GB2312" w:eastAsia="仿宋_GB2312" w:cs="仿宋_GB2312"/>
          <w:color w:val="auto"/>
          <w:sz w:val="32"/>
          <w:szCs w:val="32"/>
          <w:u w:val="none"/>
        </w:rPr>
        <w:t>。污水处理与废弃物排放应符合国家《乡村民宿服务</w:t>
      </w:r>
      <w:r>
        <w:rPr>
          <w:rFonts w:hint="eastAsia" w:ascii="仿宋_GB2312" w:hAnsi="仿宋_GB2312" w:eastAsia="仿宋_GB2312" w:cs="仿宋_GB2312"/>
          <w:sz w:val="32"/>
          <w:szCs w:val="32"/>
          <w:u w:val="none"/>
        </w:rPr>
        <w:t>质量规范》《污水综合排放标准》《饮食业油烟排放标准》《城市生活垃圾分类及其评价标准》要求。旅游民宿必须设置三格化粪池，</w:t>
      </w:r>
      <w:r>
        <w:rPr>
          <w:rFonts w:hint="eastAsia" w:ascii="仿宋_GB2312" w:hAnsi="仿宋_GB2312" w:eastAsia="仿宋_GB2312" w:cs="仿宋_GB2312"/>
          <w:color w:val="auto"/>
          <w:sz w:val="32"/>
          <w:szCs w:val="32"/>
          <w:u w:val="none"/>
        </w:rPr>
        <w:t>且生活污水</w:t>
      </w:r>
      <w:r>
        <w:rPr>
          <w:rFonts w:hint="eastAsia" w:ascii="仿宋_GB2312" w:hAnsi="仿宋_GB2312" w:eastAsia="仿宋_GB2312" w:cs="仿宋_GB2312"/>
          <w:color w:val="auto"/>
          <w:sz w:val="32"/>
          <w:szCs w:val="32"/>
          <w:u w:val="none"/>
          <w:lang w:val="en-US" w:eastAsia="zh-CN"/>
        </w:rPr>
        <w:t>和雨水都</w:t>
      </w:r>
      <w:r>
        <w:rPr>
          <w:rFonts w:hint="eastAsia" w:ascii="仿宋_GB2312" w:hAnsi="仿宋_GB2312" w:eastAsia="仿宋_GB2312" w:cs="仿宋_GB2312"/>
          <w:color w:val="auto"/>
          <w:sz w:val="32"/>
          <w:szCs w:val="32"/>
          <w:u w:val="none"/>
        </w:rPr>
        <w:t>必须通过市政管网纳入污水处理厂统一处理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严禁雨污混流，擅自破坏、改造市政雨污管网。</w:t>
      </w:r>
      <w:r>
        <w:rPr>
          <w:rFonts w:hint="eastAsia" w:ascii="仿宋_GB2312" w:hAnsi="仿宋_GB2312" w:eastAsia="仿宋_GB2312" w:cs="仿宋_GB2312"/>
          <w:color w:val="auto"/>
          <w:sz w:val="32"/>
          <w:szCs w:val="32"/>
          <w:u w:val="none"/>
        </w:rPr>
        <w:t>生活垃圾等固</w:t>
      </w:r>
      <w:r>
        <w:rPr>
          <w:rFonts w:hint="eastAsia" w:ascii="仿宋_GB2312" w:hAnsi="仿宋_GB2312" w:eastAsia="仿宋_GB2312" w:cs="仿宋_GB2312"/>
          <w:color w:val="auto"/>
          <w:sz w:val="32"/>
          <w:szCs w:val="32"/>
          <w:u w:val="none"/>
          <w:lang w:eastAsia="zh-CN"/>
        </w:rPr>
        <w:t>废</w:t>
      </w:r>
      <w:r>
        <w:rPr>
          <w:rFonts w:hint="eastAsia" w:ascii="仿宋_GB2312" w:hAnsi="仿宋_GB2312" w:eastAsia="仿宋_GB2312" w:cs="仿宋_GB2312"/>
          <w:color w:val="auto"/>
          <w:sz w:val="32"/>
          <w:szCs w:val="32"/>
          <w:u w:val="none"/>
        </w:rPr>
        <w:t>物处置应满足《城市生活垃圾分类及其评价标准》要</w:t>
      </w:r>
      <w:r>
        <w:rPr>
          <w:rFonts w:hint="eastAsia" w:ascii="仿宋_GB2312" w:hAnsi="仿宋_GB2312" w:eastAsia="仿宋_GB2312" w:cs="仿宋_GB2312"/>
          <w:sz w:val="32"/>
          <w:szCs w:val="32"/>
          <w:u w:val="none"/>
        </w:rPr>
        <w:t>求，严格执行垃圾分类制度。</w:t>
      </w:r>
    </w:p>
    <w:p w14:paraId="2A1731AB">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b w:val="0"/>
          <w:bCs w:val="0"/>
          <w:color w:val="C00000"/>
          <w:sz w:val="32"/>
          <w:szCs w:val="32"/>
          <w:u w:val="none"/>
          <w:lang w:val="en-US" w:eastAsia="zh-CN"/>
        </w:rPr>
      </w:pPr>
      <w:r>
        <w:rPr>
          <w:rFonts w:hint="eastAsia" w:ascii="楷体" w:hAnsi="楷体" w:eastAsia="楷体" w:cs="楷体"/>
          <w:b/>
          <w:bCs/>
          <w:color w:val="auto"/>
          <w:sz w:val="32"/>
          <w:szCs w:val="32"/>
          <w:u w:val="none"/>
          <w:lang w:eastAsia="zh-CN"/>
        </w:rPr>
        <w:t>第</w:t>
      </w:r>
      <w:r>
        <w:rPr>
          <w:rFonts w:hint="eastAsia" w:ascii="楷体" w:hAnsi="楷体" w:eastAsia="楷体" w:cs="楷体"/>
          <w:b/>
          <w:bCs/>
          <w:color w:val="auto"/>
          <w:sz w:val="32"/>
          <w:szCs w:val="32"/>
          <w:u w:val="none"/>
          <w:lang w:val="en-US" w:eastAsia="zh-CN"/>
        </w:rPr>
        <w:t>三十七</w:t>
      </w:r>
      <w:r>
        <w:rPr>
          <w:rFonts w:hint="eastAsia" w:ascii="楷体" w:hAnsi="楷体" w:eastAsia="楷体" w:cs="楷体"/>
          <w:b/>
          <w:bCs/>
          <w:color w:val="auto"/>
          <w:sz w:val="32"/>
          <w:szCs w:val="32"/>
          <w:u w:val="none"/>
          <w:lang w:eastAsia="zh-CN"/>
        </w:rPr>
        <w:t>条</w:t>
      </w:r>
      <w:r>
        <w:rPr>
          <w:rFonts w:hint="eastAsia" w:ascii="仿宋_GB2312" w:hAnsi="仿宋_GB2312" w:eastAsia="仿宋_GB2312" w:cs="仿宋_GB2312"/>
          <w:color w:val="auto"/>
          <w:sz w:val="32"/>
          <w:szCs w:val="32"/>
          <w:u w:val="none"/>
          <w:lang w:val="en-US" w:eastAsia="zh-CN"/>
        </w:rPr>
        <w:t xml:space="preserve"> 旅游民宿应按照相关法律法规要求依法诚信纳税，</w:t>
      </w:r>
      <w:r>
        <w:rPr>
          <w:rFonts w:hint="eastAsia" w:ascii="仿宋_GB2312" w:hAnsi="仿宋_GB2312" w:eastAsia="仿宋_GB2312" w:cs="仿宋_GB2312"/>
          <w:b w:val="0"/>
          <w:bCs w:val="0"/>
          <w:color w:val="auto"/>
          <w:sz w:val="32"/>
          <w:szCs w:val="32"/>
          <w:u w:val="none"/>
          <w:lang w:val="en-US" w:eastAsia="zh-CN"/>
        </w:rPr>
        <w:t>提高旅游民宿业主纳税意识。</w:t>
      </w:r>
    </w:p>
    <w:p w14:paraId="1267EBFF">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sz w:val="32"/>
          <w:szCs w:val="32"/>
          <w:u w:val="none"/>
        </w:rPr>
      </w:pPr>
      <w:r>
        <w:rPr>
          <w:rFonts w:hint="eastAsia" w:ascii="楷体" w:hAnsi="楷体" w:eastAsia="楷体" w:cs="楷体"/>
          <w:b/>
          <w:bCs/>
          <w:sz w:val="32"/>
          <w:szCs w:val="32"/>
          <w:u w:val="none"/>
        </w:rPr>
        <w:t>第</w:t>
      </w:r>
      <w:r>
        <w:rPr>
          <w:rFonts w:hint="eastAsia" w:ascii="楷体" w:hAnsi="楷体" w:eastAsia="楷体" w:cs="楷体"/>
          <w:b/>
          <w:bCs/>
          <w:sz w:val="32"/>
          <w:szCs w:val="32"/>
          <w:u w:val="none"/>
          <w:lang w:eastAsia="zh-CN"/>
        </w:rPr>
        <w:t>三十</w:t>
      </w:r>
      <w:r>
        <w:rPr>
          <w:rFonts w:hint="eastAsia" w:ascii="楷体" w:hAnsi="楷体" w:eastAsia="楷体" w:cs="楷体"/>
          <w:b/>
          <w:bCs/>
          <w:sz w:val="32"/>
          <w:szCs w:val="32"/>
          <w:u w:val="none"/>
          <w:lang w:val="en-US" w:eastAsia="zh-CN"/>
        </w:rPr>
        <w:t>八</w:t>
      </w:r>
      <w:r>
        <w:rPr>
          <w:rFonts w:hint="eastAsia" w:ascii="楷体" w:hAnsi="楷体" w:eastAsia="楷体" w:cs="楷体"/>
          <w:b/>
          <w:bCs/>
          <w:sz w:val="32"/>
          <w:szCs w:val="32"/>
          <w:u w:val="none"/>
        </w:rPr>
        <w:t>条</w:t>
      </w:r>
      <w:r>
        <w:rPr>
          <w:rFonts w:hint="eastAsia" w:ascii="仿宋_GB2312" w:hAnsi="仿宋_GB2312" w:eastAsia="仿宋_GB2312" w:cs="仿宋_GB2312"/>
          <w:sz w:val="32"/>
          <w:szCs w:val="32"/>
          <w:u w:val="none"/>
        </w:rPr>
        <w:t xml:space="preserve"> 旅游民宿业主或经营管理者在取得旅游民宿运营资质后应当遵守相关法律法规、行业规范及管理制度，服从行业主管部门监管，主动加入湄洲岛民宿协会并遵守协会章程及《湄洲岛</w:t>
      </w:r>
      <w:r>
        <w:rPr>
          <w:rFonts w:hint="eastAsia" w:ascii="仿宋_GB2312" w:hAnsi="仿宋_GB2312" w:eastAsia="仿宋_GB2312" w:cs="仿宋_GB2312"/>
          <w:sz w:val="32"/>
          <w:szCs w:val="32"/>
          <w:u w:val="none"/>
          <w:lang w:eastAsia="zh-CN"/>
        </w:rPr>
        <w:t>民宿</w:t>
      </w:r>
      <w:r>
        <w:rPr>
          <w:rFonts w:hint="eastAsia" w:ascii="仿宋_GB2312" w:hAnsi="仿宋_GB2312" w:eastAsia="仿宋_GB2312" w:cs="仿宋_GB2312"/>
          <w:sz w:val="32"/>
          <w:szCs w:val="32"/>
          <w:u w:val="none"/>
        </w:rPr>
        <w:t>协会诚信经营自律公约》。</w:t>
      </w:r>
    </w:p>
    <w:p w14:paraId="1E38A654">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sz w:val="32"/>
          <w:szCs w:val="32"/>
          <w:u w:val="none"/>
          <w:lang w:val="en-US" w:eastAsia="zh-CN"/>
        </w:rPr>
      </w:pPr>
    </w:p>
    <w:p w14:paraId="5AF4B818">
      <w:pPr>
        <w:widowControl w:val="0"/>
        <w:wordWrap/>
        <w:adjustRightInd/>
        <w:snapToGrid/>
        <w:spacing w:before="0" w:after="0" w:line="600" w:lineRule="exact"/>
        <w:ind w:left="0" w:leftChars="0" w:right="0" w:firstLine="643" w:firstLineChars="200"/>
        <w:jc w:val="center"/>
        <w:textAlignment w:val="auto"/>
        <w:outlineLvl w:val="9"/>
        <w:rPr>
          <w:rFonts w:hint="eastAsia" w:ascii="黑体" w:hAnsi="黑体" w:eastAsia="黑体" w:cs="黑体"/>
          <w:b/>
          <w:bCs/>
          <w:color w:val="auto"/>
          <w:sz w:val="32"/>
          <w:szCs w:val="32"/>
          <w:u w:val="none"/>
          <w:lang w:val="en-US" w:eastAsia="zh-CN"/>
        </w:rPr>
      </w:pPr>
      <w:r>
        <w:rPr>
          <w:rFonts w:hint="eastAsia" w:ascii="黑体" w:hAnsi="黑体" w:eastAsia="黑体" w:cs="黑体"/>
          <w:b/>
          <w:bCs/>
          <w:color w:val="auto"/>
          <w:sz w:val="32"/>
          <w:szCs w:val="32"/>
          <w:u w:val="none"/>
          <w:lang w:val="en-US" w:eastAsia="zh-CN"/>
        </w:rPr>
        <w:t>第五章 监管职责</w:t>
      </w:r>
    </w:p>
    <w:p w14:paraId="24D807CF">
      <w:pPr>
        <w:widowControl w:val="0"/>
        <w:wordWrap/>
        <w:adjustRightInd/>
        <w:snapToGrid/>
        <w:spacing w:before="0" w:after="0" w:line="600" w:lineRule="exact"/>
        <w:ind w:right="0" w:firstLine="643" w:firstLineChars="200"/>
        <w:jc w:val="left"/>
        <w:textAlignment w:val="auto"/>
        <w:outlineLvl w:val="9"/>
        <w:rPr>
          <w:rFonts w:hint="eastAsia" w:ascii="楷体" w:hAnsi="楷体" w:eastAsia="楷体" w:cs="楷体"/>
          <w:b/>
          <w:bCs/>
          <w:sz w:val="32"/>
          <w:szCs w:val="32"/>
          <w:u w:val="none"/>
        </w:rPr>
      </w:pPr>
      <w:r>
        <w:rPr>
          <w:rFonts w:hint="eastAsia" w:ascii="楷体" w:hAnsi="楷体" w:eastAsia="楷体" w:cs="楷体"/>
          <w:b/>
          <w:bCs/>
          <w:color w:val="auto"/>
          <w:sz w:val="32"/>
          <w:szCs w:val="32"/>
          <w:u w:val="none"/>
        </w:rPr>
        <w:t>第</w:t>
      </w:r>
      <w:r>
        <w:rPr>
          <w:rFonts w:hint="eastAsia" w:ascii="楷体" w:hAnsi="楷体" w:eastAsia="楷体" w:cs="楷体"/>
          <w:b/>
          <w:bCs/>
          <w:color w:val="auto"/>
          <w:sz w:val="32"/>
          <w:szCs w:val="32"/>
          <w:u w:val="none"/>
          <w:lang w:val="en-US" w:eastAsia="zh-CN"/>
        </w:rPr>
        <w:t>三十九</w:t>
      </w:r>
      <w:r>
        <w:rPr>
          <w:rFonts w:hint="eastAsia" w:ascii="楷体" w:hAnsi="楷体" w:eastAsia="楷体" w:cs="楷体"/>
          <w:b/>
          <w:bCs/>
          <w:color w:val="auto"/>
          <w:sz w:val="32"/>
          <w:szCs w:val="32"/>
          <w:u w:val="none"/>
        </w:rPr>
        <w:t>条</w:t>
      </w:r>
      <w:r>
        <w:rPr>
          <w:rFonts w:hint="eastAsia" w:ascii="楷体" w:hAnsi="楷体" w:eastAsia="楷体" w:cs="楷体"/>
          <w:b/>
          <w:bCs/>
          <w:color w:val="auto"/>
          <w:sz w:val="32"/>
          <w:szCs w:val="32"/>
          <w:u w:val="none"/>
          <w:lang w:val="en-US" w:eastAsia="zh-CN"/>
        </w:rPr>
        <w:t xml:space="preserve"> </w:t>
      </w:r>
      <w:r>
        <w:rPr>
          <w:rFonts w:hint="eastAsia" w:ascii="仿宋_GB2312" w:hAnsi="仿宋_GB2312" w:eastAsia="仿宋_GB2312" w:cs="仿宋_GB2312"/>
          <w:b w:val="0"/>
          <w:bCs w:val="0"/>
          <w:color w:val="auto"/>
          <w:sz w:val="32"/>
          <w:szCs w:val="32"/>
          <w:u w:val="none"/>
          <w:lang w:val="en-US" w:eastAsia="zh-CN"/>
        </w:rPr>
        <w:t>湄洲岛旅游民宿的发展和管理由湄洲岛旅游民宿综合管理领导小组负责。领导小组下设民宿专班，由湄洲岛国家旅游度假区旅游和文化体育局负责。每月20日定为湄洲民宿日，领导小组组织研究解决民宿发展有关问题。</w:t>
      </w:r>
    </w:p>
    <w:p w14:paraId="40D24930">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sz w:val="32"/>
          <w:szCs w:val="32"/>
          <w:u w:val="none"/>
        </w:rPr>
      </w:pPr>
      <w:r>
        <w:rPr>
          <w:rFonts w:hint="eastAsia" w:ascii="楷体" w:hAnsi="楷体" w:eastAsia="楷体" w:cs="楷体"/>
          <w:b/>
          <w:bCs/>
          <w:sz w:val="32"/>
          <w:szCs w:val="32"/>
          <w:u w:val="none"/>
        </w:rPr>
        <w:t>第</w:t>
      </w:r>
      <w:r>
        <w:rPr>
          <w:rFonts w:hint="eastAsia" w:ascii="楷体" w:hAnsi="楷体" w:eastAsia="楷体" w:cs="楷体"/>
          <w:b/>
          <w:bCs/>
          <w:sz w:val="32"/>
          <w:szCs w:val="32"/>
          <w:u w:val="none"/>
          <w:lang w:val="en-US" w:eastAsia="zh-CN"/>
        </w:rPr>
        <w:t>四十</w:t>
      </w:r>
      <w:r>
        <w:rPr>
          <w:rFonts w:hint="eastAsia" w:ascii="楷体" w:hAnsi="楷体" w:eastAsia="楷体" w:cs="楷体"/>
          <w:b/>
          <w:bCs/>
          <w:sz w:val="32"/>
          <w:szCs w:val="32"/>
          <w:u w:val="none"/>
        </w:rPr>
        <w:t>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民宿综合管理领导小组</w:t>
      </w:r>
      <w:r>
        <w:rPr>
          <w:rFonts w:hint="eastAsia" w:ascii="仿宋_GB2312" w:hAnsi="仿宋_GB2312" w:eastAsia="仿宋_GB2312" w:cs="仿宋_GB2312"/>
          <w:sz w:val="32"/>
          <w:szCs w:val="32"/>
          <w:u w:val="none"/>
        </w:rPr>
        <w:t>各</w:t>
      </w:r>
      <w:r>
        <w:rPr>
          <w:rFonts w:hint="eastAsia" w:ascii="仿宋_GB2312" w:hAnsi="仿宋_GB2312" w:eastAsia="仿宋_GB2312" w:cs="仿宋_GB2312"/>
          <w:sz w:val="32"/>
          <w:szCs w:val="32"/>
          <w:u w:val="none"/>
          <w:lang w:val="en-US" w:eastAsia="zh-CN"/>
        </w:rPr>
        <w:t>成员单位</w:t>
      </w:r>
      <w:r>
        <w:rPr>
          <w:rFonts w:hint="eastAsia" w:ascii="仿宋_GB2312" w:hAnsi="仿宋_GB2312" w:eastAsia="仿宋_GB2312" w:cs="仿宋_GB2312"/>
          <w:sz w:val="32"/>
          <w:szCs w:val="32"/>
          <w:u w:val="none"/>
        </w:rPr>
        <w:t>履行</w:t>
      </w:r>
      <w:r>
        <w:rPr>
          <w:rFonts w:hint="eastAsia" w:ascii="仿宋_GB2312" w:hAnsi="仿宋_GB2312" w:eastAsia="仿宋_GB2312" w:cs="仿宋_GB2312"/>
          <w:sz w:val="32"/>
          <w:szCs w:val="32"/>
          <w:u w:val="none"/>
          <w:lang w:val="en-US" w:eastAsia="zh-CN"/>
        </w:rPr>
        <w:t>以下监管</w:t>
      </w:r>
      <w:r>
        <w:rPr>
          <w:rFonts w:hint="eastAsia" w:ascii="仿宋_GB2312" w:hAnsi="仿宋_GB2312" w:eastAsia="仿宋_GB2312" w:cs="仿宋_GB2312"/>
          <w:sz w:val="32"/>
          <w:szCs w:val="32"/>
          <w:u w:val="none"/>
        </w:rPr>
        <w:t>职责：</w:t>
      </w:r>
    </w:p>
    <w:p w14:paraId="620252FB">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bCs/>
          <w:color w:val="auto"/>
          <w:sz w:val="32"/>
          <w:szCs w:val="32"/>
          <w:u w:val="none"/>
        </w:rPr>
        <w:t>1.区旅游文体局：</w:t>
      </w:r>
      <w:r>
        <w:rPr>
          <w:rFonts w:hint="eastAsia" w:ascii="仿宋_GB2312" w:hAnsi="仿宋_GB2312" w:eastAsia="仿宋_GB2312" w:cs="仿宋_GB2312"/>
          <w:color w:val="auto"/>
          <w:sz w:val="32"/>
          <w:szCs w:val="32"/>
          <w:u w:val="none"/>
        </w:rPr>
        <w:t>承担湄洲岛旅游民宿综合管理领导小组办公室日常工作，牵头组织旅游民宿备案审核及联合监管，牵头制定全区旅游民宿管理制度、发展规划和产业扶持政策；协调旅游民宿产业的指导、服务、管理、培育等工作，开展民宿宣传、营销、推介和从业人员业务培训等工作，建立旅游民宿评星机制；负责指导优化旅游民宿特色旅游产品，指导开发与旅游民宿相结合的精品旅游线路；负责审核民宿设计方案是否经专业设计单位设计，整体效果是否符合民宿发展要求；负责审核民宿客房及床位数量、设施设备配套等是否符合民宿营业条件，是否执行垃圾分类制度</w:t>
      </w:r>
      <w:r>
        <w:rPr>
          <w:rFonts w:hint="eastAsia" w:ascii="仿宋_GB2312" w:hAnsi="仿宋_GB2312" w:eastAsia="仿宋_GB2312" w:cs="仿宋_GB2312"/>
          <w:color w:val="auto"/>
          <w:sz w:val="32"/>
          <w:szCs w:val="32"/>
          <w:u w:val="none"/>
          <w:lang w:eastAsia="zh-CN"/>
        </w:rPr>
        <w:t>。</w:t>
      </w:r>
    </w:p>
    <w:p w14:paraId="7D1FA364">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2.北岸公安分局：</w:t>
      </w:r>
      <w:r>
        <w:rPr>
          <w:rFonts w:hint="eastAsia" w:ascii="仿宋_GB2312" w:hAnsi="仿宋_GB2312" w:eastAsia="仿宋_GB2312" w:cs="仿宋_GB2312"/>
          <w:b w:val="0"/>
          <w:bCs w:val="0"/>
          <w:color w:val="auto"/>
          <w:sz w:val="32"/>
          <w:szCs w:val="32"/>
          <w:u w:val="none"/>
          <w:lang w:val="en-US" w:eastAsia="zh-CN"/>
        </w:rPr>
        <w:t>指导、监督旅游民宿建立各项安全管理制度和落实安全防范措施，协助旅游民宿对工作人员进行安全业务知识的培训，依法惩办侵犯旅游民宿和旅客合法权益的违法犯罪分子。</w:t>
      </w:r>
    </w:p>
    <w:p w14:paraId="006F08B7">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3.区城管执法局、治违办：</w:t>
      </w:r>
      <w:r>
        <w:rPr>
          <w:rFonts w:hint="eastAsia" w:ascii="仿宋_GB2312" w:hAnsi="仿宋_GB2312" w:eastAsia="仿宋_GB2312" w:cs="仿宋_GB2312"/>
          <w:sz w:val="32"/>
          <w:szCs w:val="32"/>
          <w:u w:val="none"/>
        </w:rPr>
        <w:t>负责审核房屋是否属于“两违”建筑，审核内容包括建房时间、建筑面积、建筑层数等；负责审核民宿业主或经营管理者申报的改造设计方案并对房屋建筑立面装修（改造）、庭院环境布置及店招设置是否按照申报方案实施并进行全程监督。</w:t>
      </w:r>
    </w:p>
    <w:p w14:paraId="3240AC6D">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4.区生态资源局：</w:t>
      </w:r>
      <w:r>
        <w:rPr>
          <w:rFonts w:hint="eastAsia" w:ascii="仿宋_GB2312" w:hAnsi="仿宋_GB2312" w:eastAsia="仿宋_GB2312" w:cs="仿宋_GB2312"/>
          <w:b w:val="0"/>
          <w:bCs w:val="0"/>
          <w:color w:val="auto"/>
          <w:sz w:val="32"/>
          <w:szCs w:val="32"/>
          <w:u w:val="none"/>
        </w:rPr>
        <w:t>负责旅游民宿聚落地区地质灾害审查；</w:t>
      </w:r>
      <w:r>
        <w:rPr>
          <w:rFonts w:hint="eastAsia" w:ascii="仿宋_GB2312" w:hAnsi="仿宋_GB2312" w:eastAsia="仿宋_GB2312" w:cs="仿宋_GB2312"/>
          <w:color w:val="auto"/>
          <w:sz w:val="32"/>
          <w:szCs w:val="32"/>
          <w:u w:val="none"/>
        </w:rPr>
        <w:t>审核旅游民宿是否设置三格化粪池，生产生活污水是否接入污水管网，对有环境影响的及时提出整改措施；配合做好旅游民宿发展相关规划；负责为拟申办旅游民宿的房屋开具房屋建设年限的确认证明，审核民宿业主或经营管理者申报的改造设计方案是否符合风貌要求。</w:t>
      </w:r>
    </w:p>
    <w:p w14:paraId="7BE73E09">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5.区建设交通局：</w:t>
      </w:r>
      <w:r>
        <w:rPr>
          <w:rFonts w:hint="eastAsia" w:ascii="仿宋_GB2312" w:hAnsi="仿宋_GB2312" w:eastAsia="仿宋_GB2312" w:cs="仿宋_GB2312"/>
          <w:color w:val="auto"/>
          <w:sz w:val="32"/>
          <w:szCs w:val="32"/>
          <w:u w:val="none"/>
        </w:rPr>
        <w:t>负责指导镇村抓好旅游民宿房屋质量安全管理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审核</w:t>
      </w:r>
      <w:r>
        <w:rPr>
          <w:rFonts w:hint="eastAsia" w:ascii="仿宋_GB2312" w:hAnsi="仿宋_GB2312" w:eastAsia="仿宋_GB2312" w:cs="仿宋_GB2312"/>
          <w:color w:val="auto"/>
          <w:sz w:val="32"/>
          <w:szCs w:val="32"/>
          <w:u w:val="none"/>
          <w:lang w:eastAsia="zh-CN"/>
        </w:rPr>
        <w:t>装修改造后的</w:t>
      </w:r>
      <w:r>
        <w:rPr>
          <w:rFonts w:hint="eastAsia" w:ascii="仿宋_GB2312" w:hAnsi="仿宋_GB2312" w:eastAsia="仿宋_GB2312" w:cs="仿宋_GB2312"/>
          <w:color w:val="auto"/>
          <w:sz w:val="32"/>
          <w:szCs w:val="32"/>
          <w:u w:val="none"/>
          <w:lang w:val="en-US" w:eastAsia="zh-CN"/>
        </w:rPr>
        <w:t>民宿</w:t>
      </w:r>
      <w:r>
        <w:rPr>
          <w:rFonts w:hint="eastAsia" w:ascii="仿宋_GB2312" w:hAnsi="仿宋_GB2312" w:eastAsia="仿宋_GB2312" w:cs="仿宋_GB2312"/>
          <w:color w:val="auto"/>
          <w:sz w:val="32"/>
          <w:szCs w:val="32"/>
          <w:u w:val="none"/>
        </w:rPr>
        <w:t>房屋是否经具有法定资质的第三方机构进行可靠性鉴定、消防安全检测</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且鉴定、检测结论符合要求；</w:t>
      </w:r>
      <w:r>
        <w:rPr>
          <w:rFonts w:hint="eastAsia" w:ascii="仿宋_GB2312" w:hAnsi="仿宋_GB2312" w:eastAsia="仿宋_GB2312" w:cs="仿宋_GB2312"/>
          <w:color w:val="auto"/>
          <w:sz w:val="32"/>
          <w:szCs w:val="32"/>
          <w:u w:val="none"/>
          <w:lang w:val="en-US" w:eastAsia="zh-CN"/>
        </w:rPr>
        <w:t>负责对房屋可靠性鉴定机构进行动态监管；</w:t>
      </w:r>
      <w:r>
        <w:rPr>
          <w:rFonts w:hint="eastAsia" w:ascii="仿宋_GB2312" w:hAnsi="仿宋_GB2312" w:eastAsia="仿宋_GB2312" w:cs="仿宋_GB2312"/>
          <w:color w:val="auto"/>
          <w:sz w:val="32"/>
          <w:szCs w:val="32"/>
          <w:u w:val="none"/>
        </w:rPr>
        <w:t>负责会同相关部门及镇村做好美丽乡村建设与旅游民宿旅游特色村的基础设施配套衔接。</w:t>
      </w:r>
    </w:p>
    <w:p w14:paraId="2AEB9EE1">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6.区社会事务管理局：</w:t>
      </w:r>
      <w:r>
        <w:rPr>
          <w:rFonts w:hint="eastAsia" w:ascii="仿宋_GB2312" w:hAnsi="仿宋_GB2312" w:eastAsia="仿宋_GB2312" w:cs="仿宋_GB2312"/>
          <w:sz w:val="32"/>
          <w:szCs w:val="32"/>
          <w:u w:val="none"/>
        </w:rPr>
        <w:t>负责督促湄洲岛卫生监督所指导监督旅游民宿制定并执行相关卫生标准，办理公共场所卫生许可证和从业人员健康证。</w:t>
      </w:r>
    </w:p>
    <w:p w14:paraId="36B67499">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7.区应急管理局：</w:t>
      </w:r>
      <w:r>
        <w:rPr>
          <w:rFonts w:hint="eastAsia" w:ascii="仿宋_GB2312" w:hAnsi="仿宋_GB2312" w:eastAsia="仿宋_GB2312" w:cs="仿宋_GB2312"/>
          <w:sz w:val="32"/>
          <w:szCs w:val="32"/>
          <w:u w:val="none"/>
        </w:rPr>
        <w:t>负责督促指导各行业主管部门加强对旅游民宿安全监管。</w:t>
      </w:r>
    </w:p>
    <w:p w14:paraId="29616A68">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bCs/>
          <w:sz w:val="32"/>
          <w:szCs w:val="32"/>
          <w:u w:val="none"/>
        </w:rPr>
        <w:t>8.莆田市市场监管湄洲岛分局：</w:t>
      </w:r>
      <w:r>
        <w:rPr>
          <w:rFonts w:hint="eastAsia" w:ascii="仿宋_GB2312" w:hAnsi="仿宋_GB2312" w:eastAsia="仿宋_GB2312" w:cs="仿宋_GB2312"/>
          <w:b w:val="0"/>
          <w:bCs w:val="0"/>
          <w:color w:val="auto"/>
          <w:sz w:val="32"/>
          <w:szCs w:val="32"/>
          <w:u w:val="none"/>
        </w:rPr>
        <w:t>负责旅游民宿营业执照</w:t>
      </w:r>
      <w:r>
        <w:rPr>
          <w:rFonts w:hint="eastAsia" w:ascii="仿宋_GB2312" w:hAnsi="仿宋_GB2312" w:eastAsia="仿宋_GB2312" w:cs="仿宋_GB2312"/>
          <w:b w:val="0"/>
          <w:bCs w:val="0"/>
          <w:color w:val="auto"/>
          <w:sz w:val="32"/>
          <w:szCs w:val="32"/>
          <w:u w:val="none"/>
          <w:lang w:val="en-US" w:eastAsia="zh-CN"/>
        </w:rPr>
        <w:t>的登记注册、</w:t>
      </w:r>
      <w:r>
        <w:rPr>
          <w:rFonts w:hint="eastAsia" w:ascii="仿宋_GB2312" w:hAnsi="仿宋_GB2312" w:eastAsia="仿宋_GB2312" w:cs="仿宋_GB2312"/>
          <w:b w:val="0"/>
          <w:bCs w:val="0"/>
          <w:color w:val="auto"/>
          <w:sz w:val="32"/>
          <w:szCs w:val="32"/>
          <w:u w:val="none"/>
        </w:rPr>
        <w:t>食品经营许可的审批，指导和监督旅游民宿依法明码标价，按照相关法律法规开展食品安全监督管理工作；</w:t>
      </w:r>
      <w:r>
        <w:rPr>
          <w:rFonts w:hint="eastAsia" w:ascii="仿宋_GB2312" w:hAnsi="仿宋_GB2312" w:eastAsia="仿宋_GB2312" w:cs="仿宋_GB2312"/>
          <w:b w:val="0"/>
          <w:bCs w:val="0"/>
          <w:color w:val="auto"/>
          <w:sz w:val="32"/>
          <w:szCs w:val="32"/>
          <w:u w:val="none"/>
          <w:lang w:val="en-US" w:eastAsia="zh-CN"/>
        </w:rPr>
        <w:t>负责依法查处破坏市场公平竞争的违法违规行为。</w:t>
      </w:r>
    </w:p>
    <w:p w14:paraId="100DD27D">
      <w:pPr>
        <w:widowControl w:val="0"/>
        <w:wordWrap/>
        <w:adjustRightInd/>
        <w:snapToGrid/>
        <w:spacing w:before="0" w:after="0" w:line="600" w:lineRule="exact"/>
        <w:ind w:right="0" w:firstLine="643" w:firstLineChars="200"/>
        <w:jc w:val="left"/>
        <w:textAlignment w:val="auto"/>
        <w:outlineLvl w:val="9"/>
        <w:rPr>
          <w:rFonts w:hint="eastAsia" w:ascii="仿宋_GB2312" w:hAnsi="仿宋_GB2312" w:eastAsia="仿宋_GB2312" w:cs="仿宋_GB2312"/>
          <w:b/>
          <w:bCs/>
          <w:color w:val="C00000"/>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9.北岸消防救援大队：</w:t>
      </w:r>
      <w:r>
        <w:rPr>
          <w:rFonts w:hint="eastAsia" w:ascii="仿宋_GB2312" w:hAnsi="仿宋_GB2312" w:eastAsia="仿宋_GB2312" w:cs="仿宋_GB2312"/>
          <w:b w:val="0"/>
          <w:bCs w:val="0"/>
          <w:color w:val="auto"/>
          <w:sz w:val="32"/>
          <w:szCs w:val="32"/>
          <w:u w:val="none"/>
          <w:lang w:val="en-US" w:eastAsia="zh-CN"/>
        </w:rPr>
        <w:t>负责依法并按照有关规定开展日常消防安全检查工作、消防安全救援工作。</w:t>
      </w:r>
    </w:p>
    <w:p w14:paraId="394A9B72">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10.湄洲镇及民宿所在村委会：</w:t>
      </w:r>
      <w:r>
        <w:rPr>
          <w:rFonts w:hint="eastAsia" w:ascii="仿宋_GB2312" w:hAnsi="仿宋_GB2312" w:eastAsia="仿宋_GB2312" w:cs="仿宋_GB2312"/>
          <w:color w:val="auto"/>
          <w:sz w:val="32"/>
          <w:szCs w:val="32"/>
          <w:u w:val="none"/>
        </w:rPr>
        <w:t>履行辖区属地管理责任；</w:t>
      </w:r>
      <w:r>
        <w:rPr>
          <w:rFonts w:hint="eastAsia" w:ascii="仿宋_GB2312" w:hAnsi="仿宋_GB2312" w:eastAsia="仿宋_GB2312" w:cs="仿宋_GB2312"/>
          <w:b w:val="0"/>
          <w:bCs w:val="0"/>
          <w:color w:val="auto"/>
          <w:sz w:val="32"/>
          <w:szCs w:val="32"/>
          <w:u w:val="none"/>
        </w:rPr>
        <w:t>落实职责范围内的旅游民宿房屋质量、生态环保、环境卫生、食品和消防安全等管理工作；</w:t>
      </w:r>
      <w:r>
        <w:rPr>
          <w:rFonts w:hint="eastAsia" w:ascii="仿宋_GB2312" w:hAnsi="仿宋_GB2312" w:eastAsia="仿宋_GB2312" w:cs="仿宋_GB2312"/>
          <w:color w:val="auto"/>
          <w:sz w:val="32"/>
          <w:szCs w:val="32"/>
          <w:u w:val="none"/>
        </w:rPr>
        <w:t>负责对意向申报民宿的房屋结构、房间数量、经济能力等进行综合评估，并出具</w:t>
      </w:r>
      <w:r>
        <w:rPr>
          <w:rFonts w:hint="eastAsia" w:ascii="仿宋_GB2312" w:hAnsi="仿宋_GB2312" w:eastAsia="仿宋_GB2312" w:cs="仿宋_GB2312"/>
          <w:color w:val="auto"/>
          <w:sz w:val="32"/>
          <w:szCs w:val="32"/>
          <w:u w:val="none"/>
          <w:lang w:val="en-US" w:eastAsia="zh-CN"/>
        </w:rPr>
        <w:t>初步</w:t>
      </w:r>
      <w:r>
        <w:rPr>
          <w:rFonts w:hint="eastAsia" w:ascii="仿宋_GB2312" w:hAnsi="仿宋_GB2312" w:eastAsia="仿宋_GB2312" w:cs="仿宋_GB2312"/>
          <w:color w:val="auto"/>
          <w:sz w:val="32"/>
          <w:szCs w:val="32"/>
          <w:u w:val="none"/>
        </w:rPr>
        <w:t>评估意见；负责审核民宿房屋设计（改造）方案是否涉及违法用地和违法建设，配合区城管执法局对旅游民宿实施改造进行全过程监督，并对“两违”情况进行督查，如遇违反的，上报相关主管部门；负责</w:t>
      </w:r>
      <w:r>
        <w:rPr>
          <w:rFonts w:hint="eastAsia" w:ascii="仿宋_GB2312" w:hAnsi="仿宋_GB2312" w:eastAsia="仿宋_GB2312" w:cs="仿宋_GB2312"/>
          <w:color w:val="auto"/>
          <w:sz w:val="32"/>
          <w:szCs w:val="32"/>
          <w:u w:val="none"/>
          <w:lang w:val="en-US" w:eastAsia="zh-CN"/>
        </w:rPr>
        <w:t>审查</w:t>
      </w:r>
      <w:r>
        <w:rPr>
          <w:rFonts w:hint="eastAsia" w:ascii="仿宋_GB2312" w:hAnsi="仿宋_GB2312" w:eastAsia="仿宋_GB2312" w:cs="仿宋_GB2312"/>
          <w:color w:val="auto"/>
          <w:sz w:val="32"/>
          <w:szCs w:val="32"/>
          <w:u w:val="none"/>
        </w:rPr>
        <w:t>是否存在因民宿房屋设计（改造）导致引发邻里纠纷等问题。</w:t>
      </w:r>
    </w:p>
    <w:p w14:paraId="65919801">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sz w:val="32"/>
          <w:szCs w:val="32"/>
          <w:u w:val="none"/>
        </w:rPr>
      </w:pPr>
      <w:r>
        <w:rPr>
          <w:rFonts w:hint="eastAsia" w:ascii="楷体" w:hAnsi="楷体" w:eastAsia="楷体" w:cs="楷体"/>
          <w:b/>
          <w:bCs/>
          <w:sz w:val="32"/>
          <w:szCs w:val="32"/>
          <w:u w:val="none"/>
          <w:lang w:val="en-US" w:eastAsia="zh-CN"/>
        </w:rPr>
        <w:t xml:space="preserve">第四十一条 </w:t>
      </w:r>
      <w:r>
        <w:rPr>
          <w:rFonts w:hint="eastAsia" w:ascii="仿宋_GB2312" w:hAnsi="仿宋_GB2312" w:eastAsia="仿宋_GB2312" w:cs="仿宋_GB2312"/>
          <w:b w:val="0"/>
          <w:bCs w:val="0"/>
          <w:color w:val="auto"/>
          <w:sz w:val="32"/>
          <w:szCs w:val="32"/>
          <w:u w:val="none"/>
          <w:lang w:val="en-US" w:eastAsia="zh-CN"/>
        </w:rPr>
        <w:t>湄洲岛</w:t>
      </w:r>
      <w:r>
        <w:rPr>
          <w:rFonts w:hint="eastAsia" w:ascii="仿宋_GB2312" w:hAnsi="仿宋_GB2312" w:eastAsia="仿宋_GB2312" w:cs="仿宋_GB2312"/>
          <w:b w:val="0"/>
          <w:bCs w:val="0"/>
          <w:sz w:val="32"/>
          <w:szCs w:val="32"/>
          <w:u w:val="none"/>
        </w:rPr>
        <w:t>民宿协会</w:t>
      </w:r>
      <w:r>
        <w:rPr>
          <w:rFonts w:hint="eastAsia" w:ascii="仿宋_GB2312" w:hAnsi="仿宋_GB2312" w:eastAsia="仿宋_GB2312" w:cs="仿宋_GB2312"/>
          <w:b w:val="0"/>
          <w:bCs w:val="0"/>
          <w:sz w:val="32"/>
          <w:szCs w:val="32"/>
          <w:u w:val="none"/>
          <w:lang w:val="en-US" w:eastAsia="zh-CN"/>
        </w:rPr>
        <w:t>的职责为</w:t>
      </w:r>
      <w:r>
        <w:rPr>
          <w:rFonts w:hint="eastAsia" w:ascii="仿宋_GB2312" w:hAnsi="仿宋_GB2312" w:eastAsia="仿宋_GB2312" w:cs="仿宋_GB2312"/>
          <w:b w:val="0"/>
          <w:bCs w:val="0"/>
          <w:sz w:val="32"/>
          <w:szCs w:val="32"/>
          <w:u w:val="none"/>
        </w:rPr>
        <w:t>拟</w:t>
      </w:r>
      <w:r>
        <w:rPr>
          <w:rFonts w:hint="eastAsia" w:ascii="仿宋_GB2312" w:hAnsi="仿宋_GB2312" w:eastAsia="仿宋_GB2312" w:cs="仿宋_GB2312"/>
          <w:sz w:val="32"/>
          <w:szCs w:val="32"/>
          <w:u w:val="none"/>
        </w:rPr>
        <w:t>定行业自律的相关规章制度及规范、组织会员交流学习、搭建网络营销平台等</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鼓励民宿协会组织旅游民宿经营者进行行业检查和评比，及时指导民宿经营者规范经营，促进旅游民宿业的健康有序发展</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做好旅游民宿及其经营者相关信息的采集工作，建立旅游民宿经营名录、征信系统，定期对外公布</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应协助相关部门对成员单位进行</w:t>
      </w:r>
      <w:r>
        <w:rPr>
          <w:rFonts w:hint="eastAsia" w:ascii="仿宋_GB2312" w:hAnsi="仿宋_GB2312" w:eastAsia="仿宋_GB2312" w:cs="仿宋_GB2312"/>
          <w:sz w:val="32"/>
          <w:szCs w:val="32"/>
          <w:u w:val="none"/>
          <w:lang w:eastAsia="zh-CN"/>
        </w:rPr>
        <w:t>消防</w:t>
      </w:r>
      <w:r>
        <w:rPr>
          <w:rFonts w:hint="eastAsia" w:ascii="仿宋_GB2312" w:hAnsi="仿宋_GB2312" w:eastAsia="仿宋_GB2312" w:cs="仿宋_GB2312"/>
          <w:sz w:val="32"/>
          <w:szCs w:val="32"/>
          <w:u w:val="none"/>
        </w:rPr>
        <w:t>检查，组织开展群众性的消防安全教育</w:t>
      </w:r>
      <w:r>
        <w:rPr>
          <w:rFonts w:hint="eastAsia" w:ascii="仿宋_GB2312" w:hAnsi="仿宋_GB2312" w:eastAsia="仿宋_GB2312" w:cs="仿宋_GB2312"/>
          <w:sz w:val="32"/>
          <w:szCs w:val="32"/>
          <w:u w:val="none"/>
          <w:lang w:eastAsia="zh-CN"/>
        </w:rPr>
        <w:t>和演练；</w:t>
      </w:r>
      <w:r>
        <w:rPr>
          <w:rFonts w:hint="eastAsia" w:ascii="仿宋_GB2312" w:hAnsi="仿宋_GB2312" w:eastAsia="仿宋_GB2312" w:cs="仿宋_GB2312"/>
          <w:sz w:val="32"/>
          <w:szCs w:val="32"/>
          <w:u w:val="none"/>
        </w:rPr>
        <w:t>应协助做好旅游民宿</w:t>
      </w:r>
      <w:r>
        <w:rPr>
          <w:rFonts w:hint="eastAsia" w:ascii="仿宋_GB2312" w:hAnsi="仿宋_GB2312" w:eastAsia="仿宋_GB2312" w:cs="仿宋_GB2312"/>
          <w:sz w:val="32"/>
          <w:szCs w:val="32"/>
          <w:u w:val="none"/>
          <w:lang w:eastAsia="zh-CN"/>
        </w:rPr>
        <w:t>民宿</w:t>
      </w:r>
      <w:r>
        <w:rPr>
          <w:rFonts w:hint="eastAsia" w:ascii="仿宋_GB2312" w:hAnsi="仿宋_GB2312" w:eastAsia="仿宋_GB2312" w:cs="仿宋_GB2312"/>
          <w:sz w:val="32"/>
          <w:szCs w:val="32"/>
          <w:u w:val="none"/>
        </w:rPr>
        <w:t>等级划分办法制定，组织旅游民宿评星授牌等工作。</w:t>
      </w:r>
    </w:p>
    <w:p w14:paraId="0C73510F">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sz w:val="32"/>
          <w:szCs w:val="32"/>
          <w:u w:val="none"/>
        </w:rPr>
      </w:pPr>
    </w:p>
    <w:p w14:paraId="0965FE00">
      <w:pPr>
        <w:widowControl w:val="0"/>
        <w:wordWrap/>
        <w:adjustRightInd/>
        <w:snapToGrid/>
        <w:spacing w:before="0" w:after="0" w:line="600" w:lineRule="exact"/>
        <w:ind w:left="0" w:leftChars="0" w:right="0"/>
        <w:jc w:val="center"/>
        <w:textAlignment w:val="auto"/>
        <w:outlineLvl w:val="9"/>
        <w:rPr>
          <w:rFonts w:hint="eastAsia" w:ascii="黑体" w:hAnsi="黑体" w:eastAsia="黑体" w:cs="黑体"/>
          <w:b/>
          <w:bCs/>
          <w:sz w:val="32"/>
          <w:szCs w:val="32"/>
          <w:u w:val="none"/>
        </w:rPr>
      </w:pPr>
      <w:r>
        <w:rPr>
          <w:rFonts w:hint="eastAsia" w:ascii="黑体" w:hAnsi="黑体" w:eastAsia="黑体" w:cs="黑体"/>
          <w:b/>
          <w:bCs/>
          <w:sz w:val="32"/>
          <w:szCs w:val="32"/>
          <w:u w:val="none"/>
        </w:rPr>
        <w:t>第</w:t>
      </w:r>
      <w:r>
        <w:rPr>
          <w:rFonts w:hint="eastAsia" w:ascii="黑体" w:hAnsi="黑体" w:eastAsia="黑体" w:cs="黑体"/>
          <w:b/>
          <w:bCs/>
          <w:sz w:val="32"/>
          <w:szCs w:val="32"/>
          <w:u w:val="none"/>
          <w:lang w:val="en-US" w:eastAsia="zh-CN"/>
        </w:rPr>
        <w:t>六</w:t>
      </w:r>
      <w:r>
        <w:rPr>
          <w:rFonts w:hint="eastAsia" w:ascii="黑体" w:hAnsi="黑体" w:eastAsia="黑体" w:cs="黑体"/>
          <w:b/>
          <w:bCs/>
          <w:sz w:val="32"/>
          <w:szCs w:val="32"/>
          <w:u w:val="none"/>
        </w:rPr>
        <w:t>章 附则</w:t>
      </w:r>
    </w:p>
    <w:p w14:paraId="21381E62">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sz w:val="32"/>
          <w:szCs w:val="32"/>
          <w:u w:val="none"/>
        </w:rPr>
      </w:pPr>
      <w:r>
        <w:rPr>
          <w:rFonts w:hint="eastAsia" w:ascii="楷体" w:hAnsi="楷体" w:eastAsia="楷体" w:cs="楷体"/>
          <w:b/>
          <w:bCs/>
          <w:sz w:val="32"/>
          <w:szCs w:val="32"/>
          <w:u w:val="none"/>
        </w:rPr>
        <w:t>第</w:t>
      </w:r>
      <w:r>
        <w:rPr>
          <w:rFonts w:hint="eastAsia" w:ascii="楷体" w:hAnsi="楷体" w:eastAsia="楷体" w:cs="楷体"/>
          <w:b/>
          <w:bCs/>
          <w:sz w:val="32"/>
          <w:szCs w:val="32"/>
          <w:u w:val="none"/>
          <w:lang w:eastAsia="zh-CN"/>
        </w:rPr>
        <w:t>四十</w:t>
      </w:r>
      <w:r>
        <w:rPr>
          <w:rFonts w:hint="eastAsia" w:ascii="楷体" w:hAnsi="楷体" w:eastAsia="楷体" w:cs="楷体"/>
          <w:b/>
          <w:bCs/>
          <w:sz w:val="32"/>
          <w:szCs w:val="32"/>
          <w:u w:val="none"/>
          <w:lang w:val="en-US" w:eastAsia="zh-CN"/>
        </w:rPr>
        <w:t>二</w:t>
      </w:r>
      <w:r>
        <w:rPr>
          <w:rFonts w:hint="eastAsia" w:ascii="楷体" w:hAnsi="楷体" w:eastAsia="楷体" w:cs="楷体"/>
          <w:b/>
          <w:bCs/>
          <w:sz w:val="32"/>
          <w:szCs w:val="32"/>
          <w:u w:val="none"/>
        </w:rPr>
        <w:t>条</w:t>
      </w:r>
      <w:r>
        <w:rPr>
          <w:rFonts w:hint="eastAsia" w:ascii="仿宋_GB2312" w:hAnsi="仿宋_GB2312" w:eastAsia="仿宋_GB2312" w:cs="仿宋_GB2312"/>
          <w:sz w:val="32"/>
          <w:szCs w:val="32"/>
          <w:u w:val="none"/>
        </w:rPr>
        <w:t xml:space="preserve"> 本办法所涉及的相关国家标准、省级标准、行业标准等均以最新出台的标准为准。</w:t>
      </w:r>
    </w:p>
    <w:p w14:paraId="7F998111">
      <w:pPr>
        <w:widowControl w:val="0"/>
        <w:wordWrap/>
        <w:adjustRightInd/>
        <w:snapToGrid/>
        <w:spacing w:before="0" w:after="0" w:line="600" w:lineRule="exact"/>
        <w:ind w:left="0" w:leftChars="0" w:right="0" w:firstLine="643" w:firstLineChars="200"/>
        <w:jc w:val="both"/>
        <w:textAlignment w:val="auto"/>
        <w:outlineLvl w:val="9"/>
        <w:rPr>
          <w:rFonts w:hint="default" w:ascii="仿宋_GB2312" w:hAnsi="仿宋_GB2312" w:eastAsia="仿宋_GB2312" w:cs="仿宋_GB2312"/>
          <w:sz w:val="32"/>
          <w:szCs w:val="32"/>
          <w:u w:val="none"/>
          <w:lang w:val="en-US" w:eastAsia="zh-CN"/>
        </w:rPr>
      </w:pPr>
      <w:r>
        <w:rPr>
          <w:rFonts w:hint="eastAsia" w:ascii="楷体" w:hAnsi="楷体" w:eastAsia="楷体" w:cs="楷体"/>
          <w:b/>
          <w:bCs/>
          <w:sz w:val="32"/>
          <w:szCs w:val="32"/>
          <w:u w:val="none"/>
          <w:lang w:eastAsia="zh-CN"/>
        </w:rPr>
        <w:t>第四十</w:t>
      </w:r>
      <w:r>
        <w:rPr>
          <w:rFonts w:hint="eastAsia" w:ascii="楷体" w:hAnsi="楷体" w:eastAsia="楷体" w:cs="楷体"/>
          <w:b/>
          <w:bCs/>
          <w:sz w:val="32"/>
          <w:szCs w:val="32"/>
          <w:u w:val="none"/>
          <w:lang w:val="en-US" w:eastAsia="zh-CN"/>
        </w:rPr>
        <w:t>三</w:t>
      </w:r>
      <w:r>
        <w:rPr>
          <w:rFonts w:hint="eastAsia" w:ascii="楷体" w:hAnsi="楷体" w:eastAsia="楷体" w:cs="楷体"/>
          <w:b/>
          <w:bCs/>
          <w:sz w:val="32"/>
          <w:szCs w:val="32"/>
          <w:u w:val="none"/>
          <w:lang w:eastAsia="zh-CN"/>
        </w:rPr>
        <w:t>条</w:t>
      </w:r>
      <w:r>
        <w:rPr>
          <w:rFonts w:hint="eastAsia" w:ascii="仿宋_GB2312" w:hAnsi="仿宋_GB2312" w:eastAsia="仿宋_GB2312" w:cs="仿宋_GB2312"/>
          <w:sz w:val="32"/>
          <w:szCs w:val="32"/>
          <w:u w:val="none"/>
          <w:lang w:val="en-US" w:eastAsia="zh-CN"/>
        </w:rPr>
        <w:t xml:space="preserve"> 本办法修订前已获得经营资质的旅游民宿，纳入本办法进行管理。</w:t>
      </w:r>
    </w:p>
    <w:p w14:paraId="7E3BA39E">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楷体" w:hAnsi="楷体" w:eastAsia="楷体" w:cs="楷体"/>
          <w:b/>
          <w:bCs/>
          <w:color w:val="auto"/>
          <w:sz w:val="32"/>
          <w:szCs w:val="32"/>
          <w:u w:val="none"/>
          <w:lang w:val="en-US" w:eastAsia="zh-CN"/>
        </w:rPr>
        <w:t>第四十四条</w:t>
      </w:r>
      <w:r>
        <w:rPr>
          <w:rFonts w:hint="eastAsia" w:ascii="仿宋_GB2312" w:hAnsi="仿宋_GB2312" w:eastAsia="仿宋_GB2312" w:cs="仿宋_GB2312"/>
          <w:color w:val="auto"/>
          <w:sz w:val="32"/>
          <w:szCs w:val="32"/>
          <w:u w:val="none"/>
          <w:lang w:val="en-US" w:eastAsia="zh-CN"/>
        </w:rPr>
        <w:t xml:space="preserve"> 本办法未尽事宜，由各职能部门负责制定具体实施细则并落实实施。</w:t>
      </w:r>
    </w:p>
    <w:p w14:paraId="2CC48925">
      <w:pPr>
        <w:widowControl w:val="0"/>
        <w:wordWrap/>
        <w:adjustRightInd/>
        <w:snapToGrid/>
        <w:spacing w:before="0" w:after="0" w:line="600" w:lineRule="exact"/>
        <w:ind w:left="0" w:leftChars="0" w:right="0" w:firstLine="643" w:firstLineChars="200"/>
        <w:jc w:val="both"/>
        <w:textAlignment w:val="auto"/>
        <w:outlineLvl w:val="9"/>
        <w:rPr>
          <w:rFonts w:hint="eastAsia" w:ascii="仿宋_GB2312" w:hAnsi="仿宋_GB2312" w:eastAsia="仿宋_GB2312" w:cs="仿宋_GB2312"/>
          <w:sz w:val="32"/>
          <w:szCs w:val="32"/>
          <w:u w:val="none"/>
        </w:rPr>
      </w:pPr>
      <w:r>
        <w:rPr>
          <w:rFonts w:hint="eastAsia" w:ascii="楷体" w:hAnsi="楷体" w:eastAsia="楷体" w:cs="楷体"/>
          <w:b/>
          <w:bCs/>
          <w:sz w:val="32"/>
          <w:szCs w:val="32"/>
          <w:u w:val="none"/>
        </w:rPr>
        <w:t>第四十</w:t>
      </w:r>
      <w:r>
        <w:rPr>
          <w:rFonts w:hint="eastAsia" w:ascii="楷体" w:hAnsi="楷体" w:eastAsia="楷体" w:cs="楷体"/>
          <w:b/>
          <w:bCs/>
          <w:sz w:val="32"/>
          <w:szCs w:val="32"/>
          <w:u w:val="none"/>
          <w:lang w:val="en-US" w:eastAsia="zh-CN"/>
        </w:rPr>
        <w:t>五</w:t>
      </w:r>
      <w:r>
        <w:rPr>
          <w:rFonts w:hint="eastAsia" w:ascii="楷体" w:hAnsi="楷体" w:eastAsia="楷体" w:cs="楷体"/>
          <w:b/>
          <w:bCs/>
          <w:sz w:val="32"/>
          <w:szCs w:val="32"/>
          <w:u w:val="none"/>
        </w:rPr>
        <w:t>条</w:t>
      </w:r>
      <w:r>
        <w:rPr>
          <w:rFonts w:hint="eastAsia" w:ascii="仿宋_GB2312" w:hAnsi="仿宋_GB2312" w:eastAsia="仿宋_GB2312" w:cs="仿宋_GB2312"/>
          <w:sz w:val="32"/>
          <w:szCs w:val="32"/>
          <w:u w:val="none"/>
        </w:rPr>
        <w:t xml:space="preserve"> 本办法自印发之日起实施，由湄洲岛旅游民宿综合管理领导小组负责解释。</w:t>
      </w:r>
    </w:p>
    <w:p w14:paraId="0E2F2501">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u w:val="none"/>
        </w:rPr>
      </w:pPr>
    </w:p>
    <w:p w14:paraId="2AD2BE3D">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附件：1.湄洲岛旅游民宿</w:t>
      </w:r>
      <w:r>
        <w:rPr>
          <w:rFonts w:hint="eastAsia" w:ascii="仿宋_GB2312" w:hAnsi="仿宋_GB2312" w:eastAsia="仿宋_GB2312" w:cs="仿宋_GB2312"/>
          <w:color w:val="auto"/>
          <w:sz w:val="32"/>
          <w:szCs w:val="32"/>
          <w:u w:val="none"/>
          <w:lang w:val="en-US" w:eastAsia="zh-CN"/>
        </w:rPr>
        <w:t>申办</w:t>
      </w:r>
      <w:r>
        <w:rPr>
          <w:rFonts w:hint="eastAsia" w:ascii="仿宋_GB2312" w:hAnsi="仿宋_GB2312" w:eastAsia="仿宋_GB2312" w:cs="仿宋_GB2312"/>
          <w:color w:val="auto"/>
          <w:sz w:val="32"/>
          <w:szCs w:val="32"/>
          <w:u w:val="none"/>
        </w:rPr>
        <w:t>备案表</w:t>
      </w:r>
    </w:p>
    <w:p w14:paraId="7CC660AD">
      <w:pPr>
        <w:widowControl w:val="0"/>
        <w:wordWrap/>
        <w:adjustRightInd/>
        <w:snapToGrid/>
        <w:spacing w:before="0" w:after="0" w:line="600" w:lineRule="exact"/>
        <w:ind w:left="0" w:leftChars="0" w:right="0" w:firstLine="1600" w:firstLineChars="5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2.湄洲岛旅游民宿</w:t>
      </w:r>
      <w:r>
        <w:rPr>
          <w:rFonts w:hint="eastAsia" w:ascii="仿宋_GB2312" w:hAnsi="仿宋_GB2312" w:eastAsia="仿宋_GB2312" w:cs="仿宋_GB2312"/>
          <w:color w:val="auto"/>
          <w:sz w:val="32"/>
          <w:szCs w:val="32"/>
          <w:u w:val="none"/>
          <w:lang w:val="en-US" w:eastAsia="zh-CN"/>
        </w:rPr>
        <w:t>申办</w:t>
      </w:r>
      <w:r>
        <w:rPr>
          <w:rFonts w:hint="eastAsia" w:ascii="仿宋_GB2312" w:hAnsi="仿宋_GB2312" w:eastAsia="仿宋_GB2312" w:cs="仿宋_GB2312"/>
          <w:color w:val="auto"/>
          <w:sz w:val="32"/>
          <w:szCs w:val="32"/>
          <w:u w:val="none"/>
        </w:rPr>
        <w:t>备案流程</w:t>
      </w:r>
    </w:p>
    <w:p w14:paraId="0585BEA3">
      <w:pPr>
        <w:widowControl w:val="0"/>
        <w:wordWrap/>
        <w:adjustRightInd/>
        <w:snapToGrid/>
        <w:spacing w:before="0" w:after="0" w:line="600" w:lineRule="exact"/>
        <w:ind w:left="0" w:leftChars="0" w:right="0" w:firstLine="1600" w:firstLineChars="5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3.湄洲岛</w:t>
      </w:r>
      <w:r>
        <w:rPr>
          <w:rFonts w:hint="eastAsia" w:ascii="仿宋_GB2312" w:hAnsi="仿宋_GB2312" w:eastAsia="仿宋_GB2312" w:cs="仿宋_GB2312"/>
          <w:color w:val="auto"/>
          <w:sz w:val="32"/>
          <w:szCs w:val="32"/>
          <w:u w:val="none"/>
          <w:lang w:val="en-US" w:eastAsia="zh-CN"/>
        </w:rPr>
        <w:t>旅游</w:t>
      </w:r>
      <w:r>
        <w:rPr>
          <w:rFonts w:hint="eastAsia" w:ascii="仿宋_GB2312" w:hAnsi="仿宋_GB2312" w:eastAsia="仿宋_GB2312" w:cs="仿宋_GB2312"/>
          <w:color w:val="auto"/>
          <w:sz w:val="32"/>
          <w:szCs w:val="32"/>
          <w:u w:val="none"/>
        </w:rPr>
        <w:t>民宿</w:t>
      </w:r>
      <w:r>
        <w:rPr>
          <w:rFonts w:hint="eastAsia" w:ascii="仿宋_GB2312" w:hAnsi="仿宋_GB2312" w:eastAsia="仿宋_GB2312" w:cs="仿宋_GB2312"/>
          <w:color w:val="auto"/>
          <w:sz w:val="32"/>
          <w:szCs w:val="32"/>
          <w:u w:val="none"/>
          <w:lang w:val="en-US" w:eastAsia="zh-CN"/>
        </w:rPr>
        <w:t>申办</w:t>
      </w:r>
      <w:r>
        <w:rPr>
          <w:rFonts w:hint="eastAsia" w:ascii="仿宋_GB2312" w:hAnsi="仿宋_GB2312" w:eastAsia="仿宋_GB2312" w:cs="仿宋_GB2312"/>
          <w:color w:val="auto"/>
          <w:sz w:val="32"/>
          <w:szCs w:val="32"/>
          <w:u w:val="none"/>
        </w:rPr>
        <w:t>备案所需材料</w:t>
      </w:r>
      <w:r>
        <w:rPr>
          <w:rFonts w:hint="eastAsia" w:ascii="仿宋_GB2312" w:hAnsi="仿宋_GB2312" w:eastAsia="仿宋_GB2312" w:cs="仿宋_GB2312"/>
          <w:color w:val="auto"/>
          <w:sz w:val="32"/>
          <w:szCs w:val="32"/>
          <w:u w:val="none"/>
          <w:lang w:val="en-US" w:eastAsia="zh-CN"/>
        </w:rPr>
        <w:t>告知</w:t>
      </w:r>
      <w:r>
        <w:rPr>
          <w:rFonts w:hint="eastAsia" w:ascii="仿宋_GB2312" w:hAnsi="仿宋_GB2312" w:eastAsia="仿宋_GB2312" w:cs="仿宋_GB2312"/>
          <w:color w:val="auto"/>
          <w:sz w:val="32"/>
          <w:szCs w:val="32"/>
          <w:u w:val="none"/>
        </w:rPr>
        <w:t>单</w:t>
      </w:r>
    </w:p>
    <w:p w14:paraId="52A9CAED">
      <w:pPr>
        <w:widowControl w:val="0"/>
        <w:wordWrap/>
        <w:adjustRightInd/>
        <w:snapToGrid/>
        <w:spacing w:before="0" w:after="0" w:line="600" w:lineRule="exact"/>
        <w:ind w:left="0" w:leftChars="0" w:right="0" w:firstLine="1600" w:firstLineChars="5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4.湄洲岛旅游民宿申办备案现场勘察复核记录表</w:t>
      </w:r>
    </w:p>
    <w:p w14:paraId="4999593D">
      <w:pPr>
        <w:widowControl w:val="0"/>
        <w:wordWrap/>
        <w:adjustRightInd/>
        <w:snapToGrid/>
        <w:spacing w:before="0" w:after="0" w:line="600" w:lineRule="exact"/>
        <w:ind w:left="0" w:leftChars="0" w:right="0" w:firstLine="1600" w:firstLineChars="5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5.已营业民宿提升改造备案申请表</w:t>
      </w:r>
    </w:p>
    <w:p w14:paraId="26524C07">
      <w:pPr>
        <w:widowControl w:val="0"/>
        <w:wordWrap/>
        <w:adjustRightInd/>
        <w:snapToGrid/>
        <w:spacing w:before="0" w:after="0" w:line="600" w:lineRule="exact"/>
        <w:ind w:left="0" w:leftChars="0" w:right="0" w:firstLine="1600" w:firstLineChars="5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6.已营业民宿提升改造备案申请流程</w:t>
      </w:r>
    </w:p>
    <w:p w14:paraId="71CE46EF">
      <w:pPr>
        <w:widowControl w:val="0"/>
        <w:wordWrap/>
        <w:adjustRightInd/>
        <w:snapToGrid/>
        <w:spacing w:before="0" w:after="0" w:line="600" w:lineRule="exact"/>
        <w:ind w:left="0" w:leftChars="0" w:right="0" w:firstLine="1600" w:firstLineChars="5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7.已营业民宿提升改造备案申请所需材料告知单</w:t>
      </w:r>
    </w:p>
    <w:p w14:paraId="0916805B">
      <w:pPr>
        <w:widowControl w:val="0"/>
        <w:wordWrap/>
        <w:adjustRightInd/>
        <w:snapToGrid/>
        <w:spacing w:before="0" w:after="0" w:line="600" w:lineRule="exact"/>
        <w:ind w:left="0" w:leftChars="0" w:right="0" w:firstLine="1600" w:firstLineChars="500"/>
        <w:jc w:val="both"/>
        <w:textAlignment w:val="auto"/>
        <w:outlineLvl w:val="9"/>
        <w:rPr>
          <w:rFonts w:hint="default" w:ascii="黑体" w:hAnsi="黑体" w:eastAsia="黑体" w:cs="黑体"/>
          <w:b w:val="0"/>
          <w:bCs w:val="0"/>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8.湄洲岛石板房申办民宿加固流程（试行）</w:t>
      </w:r>
    </w:p>
    <w:p w14:paraId="6D7EF6DC">
      <w:pPr>
        <w:widowControl w:val="0"/>
        <w:wordWrap/>
        <w:adjustRightInd/>
        <w:snapToGrid/>
        <w:spacing w:line="580" w:lineRule="exact"/>
        <w:textAlignment w:val="auto"/>
        <w:rPr>
          <w:rFonts w:hint="eastAsia" w:ascii="黑体" w:hAnsi="黑体" w:eastAsia="黑体" w:cs="黑体"/>
          <w:b w:val="0"/>
          <w:bCs w:val="0"/>
          <w:sz w:val="32"/>
          <w:szCs w:val="32"/>
          <w:u w:val="none"/>
          <w:lang w:val="en-US" w:eastAsia="zh-CN"/>
        </w:rPr>
      </w:pPr>
    </w:p>
    <w:p w14:paraId="14D7B90C">
      <w:pPr>
        <w:widowControl w:val="0"/>
        <w:wordWrap/>
        <w:adjustRightInd/>
        <w:snapToGrid/>
        <w:spacing w:line="580" w:lineRule="exact"/>
        <w:textAlignment w:val="auto"/>
        <w:rPr>
          <w:rFonts w:hint="eastAsia" w:ascii="黑体" w:hAnsi="黑体" w:eastAsia="黑体" w:cs="黑体"/>
          <w:b w:val="0"/>
          <w:bCs w:val="0"/>
          <w:sz w:val="32"/>
          <w:szCs w:val="32"/>
          <w:u w:val="none"/>
          <w:lang w:val="en-US" w:eastAsia="zh-CN"/>
        </w:rPr>
      </w:pPr>
    </w:p>
    <w:p w14:paraId="48D73960">
      <w:pPr>
        <w:widowControl w:val="0"/>
        <w:wordWrap/>
        <w:adjustRightInd/>
        <w:snapToGrid/>
        <w:spacing w:line="580" w:lineRule="exact"/>
        <w:textAlignment w:val="auto"/>
        <w:rPr>
          <w:rFonts w:hint="eastAsia" w:ascii="黑体" w:hAnsi="黑体" w:eastAsia="黑体" w:cs="黑体"/>
          <w:b w:val="0"/>
          <w:bCs w:val="0"/>
          <w:sz w:val="32"/>
          <w:szCs w:val="32"/>
          <w:u w:val="none"/>
          <w:lang w:val="en-US" w:eastAsia="zh-CN"/>
        </w:rPr>
      </w:pPr>
    </w:p>
    <w:p w14:paraId="1BF1DCF5">
      <w:pPr>
        <w:widowControl w:val="0"/>
        <w:wordWrap/>
        <w:adjustRightInd/>
        <w:snapToGrid/>
        <w:spacing w:line="580" w:lineRule="exact"/>
        <w:textAlignment w:val="auto"/>
        <w:rPr>
          <w:rFonts w:hint="eastAsia" w:ascii="黑体" w:hAnsi="黑体" w:eastAsia="黑体" w:cs="黑体"/>
          <w:b w:val="0"/>
          <w:bCs w:val="0"/>
          <w:sz w:val="32"/>
          <w:szCs w:val="32"/>
          <w:u w:val="none"/>
          <w:lang w:val="en-US" w:eastAsia="zh-CN"/>
        </w:rPr>
      </w:pPr>
    </w:p>
    <w:p w14:paraId="0B7C423D">
      <w:pPr>
        <w:widowControl w:val="0"/>
        <w:wordWrap/>
        <w:adjustRightInd/>
        <w:snapToGrid/>
        <w:spacing w:line="580" w:lineRule="exact"/>
        <w:textAlignment w:val="auto"/>
        <w:rPr>
          <w:rFonts w:hint="eastAsia" w:ascii="黑体" w:hAnsi="黑体" w:eastAsia="黑体" w:cs="黑体"/>
          <w:b w:val="0"/>
          <w:bCs w:val="0"/>
          <w:sz w:val="32"/>
          <w:szCs w:val="32"/>
          <w:u w:val="none"/>
          <w:lang w:val="en-US" w:eastAsia="zh-CN"/>
        </w:rPr>
      </w:pPr>
    </w:p>
    <w:p w14:paraId="1A0EB282">
      <w:pPr>
        <w:widowControl w:val="0"/>
        <w:wordWrap/>
        <w:adjustRightInd/>
        <w:snapToGrid/>
        <w:spacing w:line="580" w:lineRule="exact"/>
        <w:textAlignment w:val="auto"/>
        <w:rPr>
          <w:rFonts w:hint="eastAsia" w:ascii="黑体" w:hAnsi="黑体" w:eastAsia="黑体" w:cs="黑体"/>
          <w:b w:val="0"/>
          <w:bCs w:val="0"/>
          <w:sz w:val="32"/>
          <w:szCs w:val="32"/>
          <w:u w:val="none"/>
          <w:lang w:val="en-US" w:eastAsia="zh-CN"/>
        </w:rPr>
      </w:pPr>
    </w:p>
    <w:p w14:paraId="5E44FD2D">
      <w:pPr>
        <w:widowControl w:val="0"/>
        <w:wordWrap/>
        <w:adjustRightInd/>
        <w:snapToGrid/>
        <w:spacing w:line="580" w:lineRule="exact"/>
        <w:textAlignment w:val="auto"/>
        <w:rPr>
          <w:rFonts w:hint="eastAsia" w:ascii="黑体" w:hAnsi="黑体" w:eastAsia="黑体" w:cs="黑体"/>
          <w:b w:val="0"/>
          <w:bCs w:val="0"/>
          <w:sz w:val="32"/>
          <w:szCs w:val="32"/>
          <w:u w:val="none"/>
          <w:lang w:val="en-US" w:eastAsia="zh-CN"/>
        </w:rPr>
      </w:pPr>
    </w:p>
    <w:p w14:paraId="5B7F57FD">
      <w:pPr>
        <w:widowControl w:val="0"/>
        <w:wordWrap/>
        <w:adjustRightInd/>
        <w:snapToGrid/>
        <w:spacing w:line="580" w:lineRule="exact"/>
        <w:textAlignment w:val="auto"/>
        <w:rPr>
          <w:rFonts w:hint="eastAsia" w:ascii="黑体" w:hAnsi="黑体" w:eastAsia="黑体" w:cs="黑体"/>
          <w:b w:val="0"/>
          <w:bCs w:val="0"/>
          <w:sz w:val="32"/>
          <w:szCs w:val="32"/>
          <w:u w:val="none"/>
          <w:lang w:val="en-US" w:eastAsia="zh-CN"/>
        </w:rPr>
      </w:pPr>
    </w:p>
    <w:p w14:paraId="6FB9063D">
      <w:pPr>
        <w:widowControl w:val="0"/>
        <w:wordWrap/>
        <w:adjustRightInd/>
        <w:snapToGrid/>
        <w:spacing w:line="580" w:lineRule="exact"/>
        <w:textAlignment w:val="auto"/>
        <w:rPr>
          <w:rFonts w:hint="eastAsia" w:ascii="黑体" w:hAnsi="黑体" w:eastAsia="黑体" w:cs="黑体"/>
          <w:b w:val="0"/>
          <w:bCs w:val="0"/>
          <w:sz w:val="32"/>
          <w:szCs w:val="32"/>
          <w:u w:val="none"/>
          <w:lang w:val="en-US" w:eastAsia="zh-CN"/>
        </w:rPr>
      </w:pPr>
    </w:p>
    <w:p w14:paraId="1C19DCC1">
      <w:pPr>
        <w:widowControl w:val="0"/>
        <w:wordWrap/>
        <w:adjustRightInd/>
        <w:snapToGrid/>
        <w:spacing w:line="580" w:lineRule="exact"/>
        <w:textAlignment w:val="auto"/>
        <w:rPr>
          <w:rFonts w:hint="eastAsia" w:ascii="黑体" w:hAnsi="黑体" w:eastAsia="黑体" w:cs="黑体"/>
          <w:b w:val="0"/>
          <w:bCs w:val="0"/>
          <w:color w:val="0000FF"/>
          <w:sz w:val="32"/>
          <w:szCs w:val="32"/>
          <w:u w:val="none"/>
          <w:lang w:val="en-US" w:eastAsia="zh-CN"/>
        </w:rPr>
      </w:pPr>
      <w:r>
        <w:rPr>
          <w:rFonts w:hint="eastAsia" w:ascii="黑体" w:hAnsi="黑体" w:eastAsia="黑体" w:cs="黑体"/>
          <w:b w:val="0"/>
          <w:bCs w:val="0"/>
          <w:sz w:val="32"/>
          <w:szCs w:val="32"/>
          <w:u w:val="none"/>
          <w:lang w:val="en-US" w:eastAsia="zh-CN"/>
        </w:rPr>
        <w:t>附件1</w:t>
      </w:r>
    </w:p>
    <w:p w14:paraId="6DD24987">
      <w:pPr>
        <w:widowControl w:val="0"/>
        <w:wordWrap/>
        <w:adjustRightInd/>
        <w:snapToGrid/>
        <w:spacing w:line="560" w:lineRule="exact"/>
        <w:jc w:val="center"/>
        <w:textAlignment w:val="auto"/>
        <w:rPr>
          <w:rFonts w:hint="eastAsia" w:ascii="方正小标宋简体" w:hAnsi="方正小标宋简体" w:eastAsia="方正小标宋简体" w:cs="方正小标宋简体"/>
          <w:b w:val="0"/>
          <w:bCs w:val="0"/>
          <w:color w:val="FF0000"/>
          <w:spacing w:val="0"/>
          <w:sz w:val="40"/>
          <w:szCs w:val="40"/>
          <w:u w:val="none"/>
          <w:lang w:val="en-US" w:eastAsia="zh-CN"/>
        </w:rPr>
      </w:pPr>
      <w:r>
        <w:rPr>
          <w:rFonts w:hint="eastAsia" w:ascii="方正小标宋简体" w:hAnsi="方正小标宋简体" w:eastAsia="方正小标宋简体" w:cs="方正小标宋简体"/>
          <w:b w:val="0"/>
          <w:bCs w:val="0"/>
          <w:color w:val="auto"/>
          <w:spacing w:val="0"/>
          <w:sz w:val="40"/>
          <w:szCs w:val="40"/>
          <w:u w:val="none"/>
          <w:lang w:val="en-US" w:eastAsia="zh-CN"/>
        </w:rPr>
        <w:t>湄洲岛旅游民宿申办备案表</w:t>
      </w:r>
    </w:p>
    <w:tbl>
      <w:tblPr>
        <w:tblStyle w:val="4"/>
        <w:tblW w:w="8790"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840"/>
        <w:gridCol w:w="915"/>
        <w:gridCol w:w="625"/>
        <w:gridCol w:w="320"/>
        <w:gridCol w:w="685"/>
        <w:gridCol w:w="815"/>
        <w:gridCol w:w="55"/>
        <w:gridCol w:w="1440"/>
        <w:gridCol w:w="785"/>
      </w:tblGrid>
      <w:tr w14:paraId="7A900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2310" w:type="dxa"/>
            <w:vAlign w:val="center"/>
          </w:tcPr>
          <w:p w14:paraId="5B096FDD">
            <w:pPr>
              <w:jc w:val="center"/>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民宿名称</w:t>
            </w:r>
          </w:p>
        </w:tc>
        <w:tc>
          <w:tcPr>
            <w:tcW w:w="6480" w:type="dxa"/>
            <w:gridSpan w:val="9"/>
            <w:vAlign w:val="top"/>
          </w:tcPr>
          <w:p w14:paraId="530BD539">
            <w:pPr>
              <w:jc w:val="center"/>
              <w:rPr>
                <w:rFonts w:hint="eastAsia" w:ascii="仿宋" w:hAnsi="仿宋" w:eastAsia="仿宋" w:cs="仿宋"/>
                <w:kern w:val="2"/>
                <w:sz w:val="30"/>
                <w:szCs w:val="30"/>
                <w:u w:val="none"/>
                <w:lang w:val="en-US" w:eastAsia="zh-CN" w:bidi="ar-SA"/>
              </w:rPr>
            </w:pPr>
          </w:p>
        </w:tc>
      </w:tr>
      <w:tr w14:paraId="6F148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trPr>
        <w:tc>
          <w:tcPr>
            <w:tcW w:w="2310" w:type="dxa"/>
            <w:vAlign w:val="center"/>
          </w:tcPr>
          <w:p w14:paraId="231FA7FF">
            <w:pPr>
              <w:jc w:val="center"/>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民宿地址</w:t>
            </w:r>
          </w:p>
        </w:tc>
        <w:tc>
          <w:tcPr>
            <w:tcW w:w="6480" w:type="dxa"/>
            <w:gridSpan w:val="9"/>
            <w:vAlign w:val="top"/>
          </w:tcPr>
          <w:p w14:paraId="7B552FAD">
            <w:pPr>
              <w:jc w:val="center"/>
              <w:rPr>
                <w:rFonts w:hint="default" w:ascii="仿宋" w:hAnsi="仿宋" w:eastAsia="仿宋" w:cs="仿宋"/>
                <w:kern w:val="2"/>
                <w:sz w:val="30"/>
                <w:szCs w:val="30"/>
                <w:u w:val="none"/>
                <w:lang w:val="en-US" w:eastAsia="zh-CN" w:bidi="ar-SA"/>
              </w:rPr>
            </w:pPr>
          </w:p>
        </w:tc>
      </w:tr>
      <w:tr w14:paraId="29295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2310" w:type="dxa"/>
            <w:vMerge w:val="restart"/>
            <w:vAlign w:val="center"/>
          </w:tcPr>
          <w:p w14:paraId="4A3884AE">
            <w:pPr>
              <w:widowControl w:val="0"/>
              <w:wordWrap/>
              <w:adjustRightInd/>
              <w:snapToGrid/>
              <w:spacing w:line="400" w:lineRule="exact"/>
              <w:jc w:val="center"/>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法定代表人</w:t>
            </w:r>
          </w:p>
          <w:p w14:paraId="48507046">
            <w:pPr>
              <w:widowControl w:val="0"/>
              <w:wordWrap/>
              <w:adjustRightInd/>
              <w:snapToGrid/>
              <w:spacing w:line="400" w:lineRule="exact"/>
              <w:jc w:val="center"/>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（负责人）</w:t>
            </w:r>
          </w:p>
        </w:tc>
        <w:tc>
          <w:tcPr>
            <w:tcW w:w="840" w:type="dxa"/>
            <w:vAlign w:val="center"/>
          </w:tcPr>
          <w:p w14:paraId="7EF6B594">
            <w:pPr>
              <w:jc w:val="center"/>
              <w:rPr>
                <w:rFonts w:hint="eastAsia" w:ascii="仿宋" w:hAnsi="仿宋" w:eastAsia="仿宋" w:cs="仿宋"/>
                <w:kern w:val="2"/>
                <w:sz w:val="30"/>
                <w:szCs w:val="30"/>
                <w:u w:val="none"/>
                <w:lang w:val="en-US" w:eastAsia="zh-CN" w:bidi="ar-SA"/>
              </w:rPr>
            </w:pPr>
            <w:r>
              <w:rPr>
                <w:rFonts w:hint="eastAsia" w:ascii="仿宋" w:hAnsi="仿宋" w:eastAsia="仿宋" w:cs="仿宋"/>
                <w:sz w:val="30"/>
                <w:szCs w:val="30"/>
                <w:u w:val="none"/>
                <w:lang w:val="en-US" w:eastAsia="zh-CN"/>
              </w:rPr>
              <w:t>姓名</w:t>
            </w:r>
          </w:p>
        </w:tc>
        <w:tc>
          <w:tcPr>
            <w:tcW w:w="1860" w:type="dxa"/>
            <w:gridSpan w:val="3"/>
            <w:vAlign w:val="center"/>
          </w:tcPr>
          <w:p w14:paraId="5F1467F4">
            <w:pPr>
              <w:jc w:val="center"/>
              <w:rPr>
                <w:rFonts w:hint="default" w:ascii="仿宋" w:hAnsi="仿宋" w:eastAsia="仿宋" w:cs="仿宋"/>
                <w:kern w:val="2"/>
                <w:sz w:val="30"/>
                <w:szCs w:val="30"/>
                <w:u w:val="none"/>
                <w:lang w:val="en-US" w:eastAsia="zh-CN" w:bidi="ar-SA"/>
              </w:rPr>
            </w:pPr>
          </w:p>
        </w:tc>
        <w:tc>
          <w:tcPr>
            <w:tcW w:w="1500" w:type="dxa"/>
            <w:gridSpan w:val="2"/>
            <w:vAlign w:val="center"/>
          </w:tcPr>
          <w:p w14:paraId="009F9B37">
            <w:pPr>
              <w:jc w:val="center"/>
              <w:rPr>
                <w:rFonts w:hint="eastAsia" w:ascii="仿宋" w:hAnsi="仿宋" w:eastAsia="仿宋" w:cs="仿宋"/>
                <w:kern w:val="2"/>
                <w:sz w:val="30"/>
                <w:szCs w:val="30"/>
                <w:u w:val="none"/>
                <w:lang w:val="en-US" w:eastAsia="zh-CN" w:bidi="ar-SA"/>
              </w:rPr>
            </w:pPr>
            <w:r>
              <w:rPr>
                <w:rFonts w:hint="eastAsia" w:ascii="仿宋" w:hAnsi="仿宋" w:eastAsia="仿宋" w:cs="仿宋"/>
                <w:sz w:val="30"/>
                <w:szCs w:val="30"/>
                <w:u w:val="none"/>
                <w:lang w:val="en-US" w:eastAsia="zh-CN"/>
              </w:rPr>
              <w:t>联系电话</w:t>
            </w:r>
          </w:p>
        </w:tc>
        <w:tc>
          <w:tcPr>
            <w:tcW w:w="2280" w:type="dxa"/>
            <w:gridSpan w:val="3"/>
            <w:vAlign w:val="center"/>
          </w:tcPr>
          <w:p w14:paraId="40DE43EA">
            <w:pPr>
              <w:jc w:val="center"/>
              <w:rPr>
                <w:rFonts w:hint="default" w:ascii="仿宋" w:hAnsi="仿宋" w:eastAsia="仿宋" w:cs="仿宋"/>
                <w:kern w:val="2"/>
                <w:sz w:val="30"/>
                <w:szCs w:val="30"/>
                <w:u w:val="none"/>
                <w:lang w:val="en-US" w:eastAsia="zh-CN" w:bidi="ar-SA"/>
              </w:rPr>
            </w:pPr>
          </w:p>
        </w:tc>
      </w:tr>
      <w:tr w14:paraId="2AE7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2310" w:type="dxa"/>
            <w:vMerge w:val="continue"/>
            <w:vAlign w:val="center"/>
          </w:tcPr>
          <w:p w14:paraId="31D3469C">
            <w:pPr>
              <w:jc w:val="center"/>
              <w:rPr>
                <w:rFonts w:hint="eastAsia" w:ascii="仿宋" w:hAnsi="仿宋" w:eastAsia="仿宋" w:cs="仿宋"/>
                <w:sz w:val="30"/>
                <w:szCs w:val="30"/>
                <w:u w:val="none"/>
                <w:lang w:val="en-US" w:eastAsia="zh-CN"/>
              </w:rPr>
            </w:pPr>
          </w:p>
        </w:tc>
        <w:tc>
          <w:tcPr>
            <w:tcW w:w="1755" w:type="dxa"/>
            <w:gridSpan w:val="2"/>
            <w:vAlign w:val="center"/>
          </w:tcPr>
          <w:p w14:paraId="184C543B">
            <w:pPr>
              <w:widowControl w:val="0"/>
              <w:wordWrap/>
              <w:adjustRightInd/>
              <w:snapToGrid/>
              <w:spacing w:line="320" w:lineRule="exact"/>
              <w:jc w:val="center"/>
              <w:textAlignment w:val="auto"/>
              <w:rPr>
                <w:rFonts w:hint="eastAsia" w:ascii="仿宋" w:hAnsi="仿宋" w:eastAsia="仿宋" w:cs="仿宋"/>
                <w:kern w:val="2"/>
                <w:sz w:val="30"/>
                <w:szCs w:val="30"/>
                <w:u w:val="none"/>
                <w:lang w:val="en-US" w:eastAsia="zh-CN" w:bidi="ar-SA"/>
              </w:rPr>
            </w:pPr>
            <w:r>
              <w:rPr>
                <w:rFonts w:hint="eastAsia" w:ascii="仿宋" w:hAnsi="仿宋" w:eastAsia="仿宋" w:cs="仿宋"/>
                <w:sz w:val="30"/>
                <w:szCs w:val="30"/>
                <w:u w:val="none"/>
                <w:lang w:val="en-US" w:eastAsia="zh-CN"/>
              </w:rPr>
              <w:t>身份证号码</w:t>
            </w:r>
          </w:p>
        </w:tc>
        <w:tc>
          <w:tcPr>
            <w:tcW w:w="4725" w:type="dxa"/>
            <w:gridSpan w:val="7"/>
            <w:vAlign w:val="center"/>
          </w:tcPr>
          <w:p w14:paraId="5EDA7B5A">
            <w:pPr>
              <w:jc w:val="center"/>
              <w:rPr>
                <w:rFonts w:hint="default" w:ascii="仿宋" w:hAnsi="仿宋" w:eastAsia="仿宋" w:cs="仿宋"/>
                <w:kern w:val="2"/>
                <w:sz w:val="30"/>
                <w:szCs w:val="30"/>
                <w:u w:val="none"/>
                <w:lang w:val="en-US" w:eastAsia="zh-CN" w:bidi="ar-SA"/>
              </w:rPr>
            </w:pPr>
          </w:p>
        </w:tc>
      </w:tr>
      <w:tr w14:paraId="53A2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2310" w:type="dxa"/>
            <w:vMerge w:val="restart"/>
            <w:vAlign w:val="center"/>
          </w:tcPr>
          <w:p w14:paraId="3A018D09">
            <w:pPr>
              <w:jc w:val="center"/>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房屋情况</w:t>
            </w:r>
          </w:p>
        </w:tc>
        <w:tc>
          <w:tcPr>
            <w:tcW w:w="840" w:type="dxa"/>
            <w:vAlign w:val="center"/>
          </w:tcPr>
          <w:p w14:paraId="35196BD4">
            <w:pPr>
              <w:widowControl w:val="0"/>
              <w:wordWrap/>
              <w:adjustRightInd/>
              <w:snapToGrid/>
              <w:spacing w:line="320" w:lineRule="exact"/>
              <w:jc w:val="center"/>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建房</w:t>
            </w:r>
          </w:p>
          <w:p w14:paraId="616DB6F2">
            <w:pPr>
              <w:widowControl w:val="0"/>
              <w:wordWrap/>
              <w:adjustRightInd/>
              <w:snapToGrid/>
              <w:spacing w:line="320" w:lineRule="exact"/>
              <w:jc w:val="center"/>
              <w:textAlignment w:val="auto"/>
              <w:rPr>
                <w:rFonts w:hint="eastAsia" w:ascii="仿宋" w:hAnsi="仿宋" w:eastAsia="仿宋" w:cs="仿宋"/>
                <w:kern w:val="2"/>
                <w:sz w:val="30"/>
                <w:szCs w:val="30"/>
                <w:u w:val="none"/>
                <w:lang w:val="en-US" w:eastAsia="zh-CN" w:bidi="ar-SA"/>
              </w:rPr>
            </w:pPr>
            <w:r>
              <w:rPr>
                <w:rFonts w:hint="eastAsia" w:ascii="仿宋" w:hAnsi="仿宋" w:eastAsia="仿宋" w:cs="仿宋"/>
                <w:sz w:val="30"/>
                <w:szCs w:val="30"/>
                <w:u w:val="none"/>
                <w:lang w:val="en-US" w:eastAsia="zh-CN"/>
              </w:rPr>
              <w:t>时间</w:t>
            </w:r>
          </w:p>
        </w:tc>
        <w:tc>
          <w:tcPr>
            <w:tcW w:w="1540" w:type="dxa"/>
            <w:gridSpan w:val="2"/>
            <w:vAlign w:val="center"/>
          </w:tcPr>
          <w:p w14:paraId="45C784F1">
            <w:pPr>
              <w:jc w:val="center"/>
              <w:rPr>
                <w:rFonts w:hint="default" w:ascii="仿宋" w:hAnsi="仿宋" w:eastAsia="仿宋" w:cs="仿宋"/>
                <w:kern w:val="2"/>
                <w:sz w:val="30"/>
                <w:szCs w:val="30"/>
                <w:u w:val="none"/>
                <w:lang w:val="en-US" w:eastAsia="zh-CN" w:bidi="ar-SA"/>
              </w:rPr>
            </w:pPr>
          </w:p>
        </w:tc>
        <w:tc>
          <w:tcPr>
            <w:tcW w:w="1005" w:type="dxa"/>
            <w:gridSpan w:val="2"/>
            <w:vAlign w:val="center"/>
          </w:tcPr>
          <w:p w14:paraId="57BB37DA">
            <w:pPr>
              <w:widowControl w:val="0"/>
              <w:wordWrap/>
              <w:adjustRightInd/>
              <w:snapToGrid/>
              <w:spacing w:line="320" w:lineRule="exact"/>
              <w:jc w:val="center"/>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房屋</w:t>
            </w:r>
          </w:p>
          <w:p w14:paraId="3D62A3CB">
            <w:pPr>
              <w:widowControl w:val="0"/>
              <w:wordWrap/>
              <w:adjustRightInd/>
              <w:snapToGrid/>
              <w:spacing w:line="320" w:lineRule="exact"/>
              <w:jc w:val="center"/>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结构</w:t>
            </w:r>
          </w:p>
        </w:tc>
        <w:tc>
          <w:tcPr>
            <w:tcW w:w="870" w:type="dxa"/>
            <w:gridSpan w:val="2"/>
            <w:vAlign w:val="center"/>
          </w:tcPr>
          <w:p w14:paraId="7ECC1044">
            <w:pPr>
              <w:widowControl w:val="0"/>
              <w:wordWrap/>
              <w:adjustRightInd/>
              <w:snapToGrid/>
              <w:spacing w:line="320" w:lineRule="exact"/>
              <w:jc w:val="center"/>
              <w:textAlignment w:val="auto"/>
              <w:rPr>
                <w:rFonts w:hint="eastAsia" w:ascii="仿宋" w:hAnsi="仿宋" w:eastAsia="仿宋" w:cs="仿宋"/>
                <w:sz w:val="30"/>
                <w:szCs w:val="30"/>
                <w:u w:val="none"/>
                <w:lang w:val="en-US" w:eastAsia="zh-CN"/>
              </w:rPr>
            </w:pPr>
          </w:p>
        </w:tc>
        <w:tc>
          <w:tcPr>
            <w:tcW w:w="1440" w:type="dxa"/>
            <w:vAlign w:val="center"/>
          </w:tcPr>
          <w:p w14:paraId="43219A11">
            <w:pPr>
              <w:widowControl w:val="0"/>
              <w:wordWrap/>
              <w:adjustRightInd/>
              <w:snapToGrid/>
              <w:spacing w:line="320" w:lineRule="exact"/>
              <w:jc w:val="center"/>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经营用</w:t>
            </w:r>
          </w:p>
          <w:p w14:paraId="69A578AC">
            <w:pPr>
              <w:widowControl w:val="0"/>
              <w:wordWrap/>
              <w:adjustRightInd/>
              <w:snapToGrid/>
              <w:spacing w:line="320" w:lineRule="exact"/>
              <w:jc w:val="center"/>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建筑面积</w:t>
            </w:r>
          </w:p>
        </w:tc>
        <w:tc>
          <w:tcPr>
            <w:tcW w:w="785" w:type="dxa"/>
            <w:vAlign w:val="center"/>
          </w:tcPr>
          <w:p w14:paraId="64E1C275">
            <w:pPr>
              <w:widowControl w:val="0"/>
              <w:wordWrap/>
              <w:adjustRightInd/>
              <w:snapToGrid/>
              <w:spacing w:line="520" w:lineRule="exact"/>
              <w:jc w:val="center"/>
              <w:textAlignment w:val="auto"/>
              <w:rPr>
                <w:rFonts w:hint="default" w:ascii="仿宋" w:hAnsi="仿宋" w:eastAsia="仿宋" w:cs="仿宋"/>
                <w:kern w:val="2"/>
                <w:sz w:val="30"/>
                <w:szCs w:val="30"/>
                <w:u w:val="none"/>
                <w:lang w:val="en-US" w:eastAsia="zh-CN" w:bidi="ar-SA"/>
              </w:rPr>
            </w:pPr>
          </w:p>
        </w:tc>
      </w:tr>
      <w:tr w14:paraId="6A2F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2310" w:type="dxa"/>
            <w:vMerge w:val="continue"/>
            <w:vAlign w:val="center"/>
          </w:tcPr>
          <w:p w14:paraId="282F9D72">
            <w:pPr>
              <w:jc w:val="center"/>
              <w:rPr>
                <w:rFonts w:hint="eastAsia" w:ascii="仿宋" w:hAnsi="仿宋" w:eastAsia="仿宋" w:cs="仿宋"/>
                <w:sz w:val="30"/>
                <w:szCs w:val="30"/>
                <w:u w:val="none"/>
                <w:lang w:val="en-US" w:eastAsia="zh-CN"/>
              </w:rPr>
            </w:pPr>
          </w:p>
        </w:tc>
        <w:tc>
          <w:tcPr>
            <w:tcW w:w="840" w:type="dxa"/>
            <w:vAlign w:val="center"/>
          </w:tcPr>
          <w:p w14:paraId="2E2B2C05">
            <w:pPr>
              <w:widowControl w:val="0"/>
              <w:wordWrap/>
              <w:adjustRightInd/>
              <w:snapToGrid/>
              <w:spacing w:line="320" w:lineRule="exact"/>
              <w:jc w:val="center"/>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建筑</w:t>
            </w:r>
          </w:p>
          <w:p w14:paraId="1E8C040E">
            <w:pPr>
              <w:widowControl w:val="0"/>
              <w:wordWrap/>
              <w:adjustRightInd/>
              <w:snapToGrid/>
              <w:spacing w:line="320" w:lineRule="exact"/>
              <w:jc w:val="center"/>
              <w:textAlignment w:val="auto"/>
              <w:rPr>
                <w:rFonts w:hint="eastAsia" w:ascii="仿宋" w:hAnsi="仿宋" w:eastAsia="仿宋" w:cs="仿宋"/>
                <w:kern w:val="2"/>
                <w:sz w:val="30"/>
                <w:szCs w:val="30"/>
                <w:u w:val="none"/>
                <w:lang w:val="en-US" w:eastAsia="zh-CN" w:bidi="ar-SA"/>
              </w:rPr>
            </w:pPr>
            <w:r>
              <w:rPr>
                <w:rFonts w:hint="eastAsia" w:ascii="仿宋" w:hAnsi="仿宋" w:eastAsia="仿宋" w:cs="仿宋"/>
                <w:sz w:val="30"/>
                <w:szCs w:val="30"/>
                <w:u w:val="none"/>
                <w:lang w:val="en-US" w:eastAsia="zh-CN"/>
              </w:rPr>
              <w:t>层数</w:t>
            </w:r>
          </w:p>
        </w:tc>
        <w:tc>
          <w:tcPr>
            <w:tcW w:w="1540" w:type="dxa"/>
            <w:gridSpan w:val="2"/>
            <w:vAlign w:val="top"/>
          </w:tcPr>
          <w:p w14:paraId="77C692EB">
            <w:pPr>
              <w:widowControl w:val="0"/>
              <w:wordWrap/>
              <w:adjustRightInd/>
              <w:snapToGrid/>
              <w:spacing w:line="320" w:lineRule="exact"/>
              <w:jc w:val="both"/>
              <w:textAlignment w:val="auto"/>
              <w:rPr>
                <w:rFonts w:hint="default" w:ascii="仿宋" w:hAnsi="仿宋" w:eastAsia="仿宋" w:cs="仿宋"/>
                <w:kern w:val="2"/>
                <w:sz w:val="30"/>
                <w:szCs w:val="30"/>
                <w:highlight w:val="none"/>
                <w:u w:val="none"/>
                <w:lang w:val="en-US" w:eastAsia="zh-CN" w:bidi="ar-SA"/>
              </w:rPr>
            </w:pPr>
          </w:p>
        </w:tc>
        <w:tc>
          <w:tcPr>
            <w:tcW w:w="1005" w:type="dxa"/>
            <w:gridSpan w:val="2"/>
            <w:vAlign w:val="center"/>
          </w:tcPr>
          <w:p w14:paraId="0F72CDD6">
            <w:pPr>
              <w:widowControl w:val="0"/>
              <w:wordWrap/>
              <w:adjustRightInd/>
              <w:snapToGrid/>
              <w:spacing w:line="320" w:lineRule="exact"/>
              <w:jc w:val="center"/>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客房</w:t>
            </w:r>
          </w:p>
          <w:p w14:paraId="7AE0E8B5">
            <w:pPr>
              <w:widowControl w:val="0"/>
              <w:wordWrap/>
              <w:adjustRightInd/>
              <w:snapToGrid/>
              <w:spacing w:line="320" w:lineRule="exact"/>
              <w:jc w:val="center"/>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数量</w:t>
            </w:r>
          </w:p>
        </w:tc>
        <w:tc>
          <w:tcPr>
            <w:tcW w:w="870" w:type="dxa"/>
            <w:gridSpan w:val="2"/>
            <w:vAlign w:val="center"/>
          </w:tcPr>
          <w:p w14:paraId="511697FD">
            <w:pPr>
              <w:widowControl w:val="0"/>
              <w:wordWrap/>
              <w:adjustRightInd/>
              <w:snapToGrid/>
              <w:spacing w:line="320" w:lineRule="exact"/>
              <w:jc w:val="center"/>
              <w:textAlignment w:val="auto"/>
              <w:rPr>
                <w:rFonts w:hint="default" w:ascii="仿宋" w:hAnsi="仿宋" w:eastAsia="仿宋" w:cs="仿宋"/>
                <w:sz w:val="30"/>
                <w:szCs w:val="30"/>
                <w:u w:val="none"/>
                <w:lang w:val="en-US" w:eastAsia="zh-CN"/>
              </w:rPr>
            </w:pPr>
          </w:p>
        </w:tc>
        <w:tc>
          <w:tcPr>
            <w:tcW w:w="1440" w:type="dxa"/>
            <w:vAlign w:val="center"/>
          </w:tcPr>
          <w:p w14:paraId="45A2B869">
            <w:pPr>
              <w:widowControl w:val="0"/>
              <w:wordWrap/>
              <w:adjustRightInd/>
              <w:snapToGrid/>
              <w:spacing w:line="320" w:lineRule="exact"/>
              <w:jc w:val="center"/>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床位</w:t>
            </w:r>
          </w:p>
          <w:p w14:paraId="3E599A8C">
            <w:pPr>
              <w:widowControl w:val="0"/>
              <w:wordWrap/>
              <w:adjustRightInd/>
              <w:snapToGrid/>
              <w:spacing w:line="320" w:lineRule="exact"/>
              <w:jc w:val="center"/>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数量</w:t>
            </w:r>
          </w:p>
        </w:tc>
        <w:tc>
          <w:tcPr>
            <w:tcW w:w="785" w:type="dxa"/>
            <w:vAlign w:val="center"/>
          </w:tcPr>
          <w:p w14:paraId="0423ACC4">
            <w:pPr>
              <w:jc w:val="center"/>
              <w:rPr>
                <w:rFonts w:hint="default" w:ascii="仿宋" w:hAnsi="仿宋" w:eastAsia="仿宋" w:cs="仿宋"/>
                <w:kern w:val="2"/>
                <w:sz w:val="30"/>
                <w:szCs w:val="30"/>
                <w:u w:val="none"/>
                <w:lang w:val="en-US" w:eastAsia="zh-CN" w:bidi="ar-SA"/>
              </w:rPr>
            </w:pPr>
          </w:p>
        </w:tc>
      </w:tr>
      <w:tr w14:paraId="5FC4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exact"/>
        </w:trPr>
        <w:tc>
          <w:tcPr>
            <w:tcW w:w="2310" w:type="dxa"/>
            <w:vAlign w:val="center"/>
          </w:tcPr>
          <w:p w14:paraId="33F1AA03">
            <w:pPr>
              <w:jc w:val="center"/>
              <w:rPr>
                <w:rFonts w:hint="eastAsia" w:ascii="仿宋" w:hAnsi="仿宋" w:eastAsia="仿宋" w:cs="仿宋"/>
                <w:sz w:val="24"/>
                <w:szCs w:val="24"/>
                <w:u w:val="none"/>
                <w:lang w:val="en-US" w:eastAsia="zh-CN"/>
              </w:rPr>
            </w:pPr>
            <w:r>
              <w:rPr>
                <w:rFonts w:hint="eastAsia" w:ascii="仿宋" w:hAnsi="仿宋" w:eastAsia="仿宋" w:cs="仿宋"/>
                <w:sz w:val="30"/>
                <w:szCs w:val="30"/>
                <w:u w:val="none"/>
                <w:lang w:val="en-US" w:eastAsia="zh-CN"/>
              </w:rPr>
              <w:t>申请人承诺</w:t>
            </w:r>
          </w:p>
        </w:tc>
        <w:tc>
          <w:tcPr>
            <w:tcW w:w="6480" w:type="dxa"/>
            <w:gridSpan w:val="9"/>
            <w:vAlign w:val="top"/>
          </w:tcPr>
          <w:p w14:paraId="7F4488A1">
            <w:pPr>
              <w:widowControl w:val="0"/>
              <w:wordWrap/>
              <w:adjustRightInd/>
              <w:snapToGrid/>
              <w:spacing w:line="360" w:lineRule="exact"/>
              <w:ind w:firstLine="480" w:firstLineChars="20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本人（本单位）承诺：所提交的申请材料真实、合法，房屋产权明晰无争议，施工建筑装修垃圾及时清理，厨房推行“气改电”，客房卫生间使用空气能热水器。严格执行《湄洲岛旅游民宿管理办法》，主动加入湄洲岛民宿协会，遵守协会章程并签订《湄洲岛民宿协会诚信经营自律公约》。如有与上述承诺内容不一致的情形，愿承担被撤销备案和因房屋产权不清而造成的一切法律责任。</w:t>
            </w:r>
          </w:p>
          <w:p w14:paraId="601A5938">
            <w:pPr>
              <w:widowControl w:val="0"/>
              <w:wordWrap/>
              <w:adjustRightInd/>
              <w:snapToGrid/>
              <w:spacing w:line="360" w:lineRule="exact"/>
              <w:jc w:val="center"/>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              申请人签名或盖章：</w:t>
            </w:r>
          </w:p>
          <w:p w14:paraId="7249E490">
            <w:pPr>
              <w:widowControl w:val="0"/>
              <w:wordWrap/>
              <w:adjustRightInd/>
              <w:snapToGrid/>
              <w:spacing w:line="360" w:lineRule="exact"/>
              <w:ind w:firstLine="480" w:firstLineChars="200"/>
              <w:jc w:val="left"/>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                                   年   月   日</w:t>
            </w:r>
          </w:p>
        </w:tc>
      </w:tr>
      <w:tr w14:paraId="6BC4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exact"/>
        </w:trPr>
        <w:tc>
          <w:tcPr>
            <w:tcW w:w="2310" w:type="dxa"/>
            <w:vAlign w:val="center"/>
          </w:tcPr>
          <w:p w14:paraId="3443E6EA">
            <w:pPr>
              <w:widowControl w:val="0"/>
              <w:wordWrap/>
              <w:adjustRightInd/>
              <w:snapToGrid/>
              <w:spacing w:line="340" w:lineRule="exact"/>
              <w:jc w:val="both"/>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区旅游文体局备案意见：</w:t>
            </w:r>
          </w:p>
          <w:p w14:paraId="2B883951">
            <w:pPr>
              <w:widowControl w:val="0"/>
              <w:wordWrap/>
              <w:adjustRightInd/>
              <w:snapToGrid/>
              <w:spacing w:line="340" w:lineRule="exact"/>
              <w:jc w:val="both"/>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sz w:val="24"/>
                <w:szCs w:val="24"/>
                <w:u w:val="none"/>
                <w:lang w:val="en-US" w:eastAsia="zh-CN"/>
              </w:rPr>
              <w:t>民宿设计方案是否经专业设计单位设计，符合民宿发展要求</w:t>
            </w:r>
            <w:r>
              <w:rPr>
                <w:rFonts w:hint="eastAsia" w:ascii="仿宋" w:hAnsi="仿宋" w:eastAsia="仿宋" w:cs="仿宋"/>
                <w:color w:val="auto"/>
                <w:spacing w:val="-6"/>
                <w:sz w:val="24"/>
                <w:szCs w:val="24"/>
                <w:u w:val="none"/>
                <w:lang w:val="en-US" w:eastAsia="zh-CN"/>
              </w:rPr>
              <w:t>。</w:t>
            </w:r>
          </w:p>
        </w:tc>
        <w:tc>
          <w:tcPr>
            <w:tcW w:w="6480" w:type="dxa"/>
            <w:gridSpan w:val="9"/>
            <w:vAlign w:val="bottom"/>
          </w:tcPr>
          <w:p w14:paraId="7E468B05">
            <w:pPr>
              <w:jc w:val="both"/>
              <w:rPr>
                <w:rFonts w:hint="eastAsia" w:ascii="仿宋" w:hAnsi="仿宋" w:eastAsia="仿宋" w:cs="仿宋"/>
                <w:color w:val="auto"/>
                <w:sz w:val="28"/>
                <w:szCs w:val="28"/>
                <w:u w:val="none"/>
                <w:lang w:val="en-US" w:eastAsia="zh-CN"/>
              </w:rPr>
            </w:pPr>
          </w:p>
          <w:p w14:paraId="7855D162">
            <w:pPr>
              <w:jc w:val="both"/>
              <w:rPr>
                <w:rFonts w:hint="eastAsia" w:ascii="仿宋" w:hAnsi="仿宋" w:eastAsia="仿宋" w:cs="仿宋"/>
                <w:color w:val="auto"/>
                <w:sz w:val="28"/>
                <w:szCs w:val="28"/>
                <w:u w:val="none"/>
                <w:lang w:val="en-US" w:eastAsia="zh-CN"/>
              </w:rPr>
            </w:pPr>
          </w:p>
          <w:p w14:paraId="6EDDBBE0">
            <w:pPr>
              <w:jc w:val="both"/>
              <w:rPr>
                <w:rFonts w:hint="eastAsia" w:ascii="仿宋" w:hAnsi="仿宋" w:eastAsia="仿宋" w:cs="仿宋"/>
                <w:color w:val="auto"/>
                <w:sz w:val="28"/>
                <w:szCs w:val="28"/>
                <w:u w:val="none"/>
                <w:lang w:val="en-US" w:eastAsia="zh-CN"/>
              </w:rPr>
            </w:pPr>
          </w:p>
          <w:p w14:paraId="68CD9367">
            <w:pPr>
              <w:widowControl w:val="0"/>
              <w:wordWrap/>
              <w:adjustRightInd/>
              <w:snapToGrid/>
              <w:spacing w:line="340" w:lineRule="exact"/>
              <w:jc w:val="both"/>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经办人：           分管：            负责人：</w:t>
            </w:r>
          </w:p>
          <w:p w14:paraId="68EB4BB7">
            <w:pPr>
              <w:widowControl w:val="0"/>
              <w:wordWrap/>
              <w:adjustRightInd/>
              <w:snapToGrid/>
              <w:spacing w:line="340" w:lineRule="exact"/>
              <w:jc w:val="both"/>
              <w:textAlignment w:val="auto"/>
              <w:rPr>
                <w:rFonts w:hint="eastAsia" w:ascii="仿宋" w:hAnsi="仿宋" w:eastAsia="仿宋" w:cs="仿宋"/>
                <w:color w:val="auto"/>
                <w:kern w:val="2"/>
                <w:sz w:val="28"/>
                <w:szCs w:val="28"/>
                <w:u w:val="none"/>
                <w:lang w:val="en-US" w:eastAsia="zh-CN" w:bidi="ar-SA"/>
              </w:rPr>
            </w:pPr>
            <w:r>
              <w:rPr>
                <w:rFonts w:hint="eastAsia" w:ascii="仿宋" w:hAnsi="仿宋" w:eastAsia="仿宋" w:cs="仿宋"/>
                <w:color w:val="auto"/>
                <w:sz w:val="24"/>
                <w:szCs w:val="24"/>
                <w:u w:val="none"/>
                <w:lang w:val="en-US" w:eastAsia="zh-CN"/>
              </w:rPr>
              <w:t xml:space="preserve">                                       年   月   日</w:t>
            </w:r>
          </w:p>
        </w:tc>
      </w:tr>
      <w:tr w14:paraId="5BC67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exact"/>
        </w:trPr>
        <w:tc>
          <w:tcPr>
            <w:tcW w:w="2310" w:type="dxa"/>
            <w:vAlign w:val="center"/>
          </w:tcPr>
          <w:p w14:paraId="1AA41A78">
            <w:pPr>
              <w:widowControl w:val="0"/>
              <w:wordWrap/>
              <w:adjustRightInd/>
              <w:snapToGrid/>
              <w:spacing w:line="320" w:lineRule="exact"/>
              <w:jc w:val="both"/>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湄洲镇备案意见：</w:t>
            </w:r>
          </w:p>
          <w:p w14:paraId="3855A679">
            <w:pPr>
              <w:widowControl w:val="0"/>
              <w:wordWrap/>
              <w:adjustRightInd/>
              <w:snapToGrid/>
              <w:spacing w:line="320" w:lineRule="exact"/>
              <w:jc w:val="both"/>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1.民宿房屋设计（改造）方案是否涉及违法用地和违法建设；</w:t>
            </w:r>
          </w:p>
          <w:p w14:paraId="1F3B4FCA">
            <w:pPr>
              <w:widowControl w:val="0"/>
              <w:numPr>
                <w:ilvl w:val="0"/>
                <w:numId w:val="0"/>
              </w:numPr>
              <w:wordWrap/>
              <w:adjustRightInd/>
              <w:snapToGrid/>
              <w:spacing w:line="320" w:lineRule="exact"/>
              <w:ind w:left="0" w:leftChars="0" w:firstLine="0" w:firstLineChars="0"/>
              <w:jc w:val="both"/>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sz w:val="24"/>
                <w:szCs w:val="24"/>
                <w:u w:val="none"/>
                <w:lang w:val="en-US" w:eastAsia="zh-CN"/>
              </w:rPr>
              <w:t>2.是否存在因房屋设计改造导致引发邻里纠纷等问题。</w:t>
            </w:r>
          </w:p>
        </w:tc>
        <w:tc>
          <w:tcPr>
            <w:tcW w:w="6480" w:type="dxa"/>
            <w:gridSpan w:val="9"/>
            <w:vAlign w:val="top"/>
          </w:tcPr>
          <w:p w14:paraId="5335D39B">
            <w:pPr>
              <w:widowControl w:val="0"/>
              <w:wordWrap/>
              <w:adjustRightInd/>
              <w:snapToGrid/>
              <w:spacing w:line="360" w:lineRule="exact"/>
              <w:jc w:val="both"/>
              <w:textAlignment w:val="auto"/>
              <w:rPr>
                <w:rFonts w:hint="eastAsia" w:ascii="仿宋" w:hAnsi="仿宋" w:eastAsia="仿宋" w:cs="仿宋"/>
                <w:color w:val="auto"/>
                <w:sz w:val="24"/>
                <w:szCs w:val="24"/>
                <w:u w:val="none"/>
                <w:lang w:val="en-US" w:eastAsia="zh-CN"/>
              </w:rPr>
            </w:pPr>
          </w:p>
          <w:p w14:paraId="3E6E678B">
            <w:pPr>
              <w:widowControl w:val="0"/>
              <w:wordWrap/>
              <w:adjustRightInd/>
              <w:snapToGrid/>
              <w:spacing w:line="360" w:lineRule="exact"/>
              <w:jc w:val="both"/>
              <w:textAlignment w:val="auto"/>
              <w:rPr>
                <w:rFonts w:hint="eastAsia" w:ascii="仿宋" w:hAnsi="仿宋" w:eastAsia="仿宋" w:cs="仿宋"/>
                <w:color w:val="auto"/>
                <w:sz w:val="24"/>
                <w:szCs w:val="24"/>
                <w:u w:val="none"/>
                <w:lang w:val="en-US" w:eastAsia="zh-CN"/>
              </w:rPr>
            </w:pPr>
          </w:p>
          <w:p w14:paraId="3B7AB648">
            <w:pPr>
              <w:widowControl w:val="0"/>
              <w:wordWrap/>
              <w:adjustRightInd/>
              <w:snapToGrid/>
              <w:spacing w:line="360" w:lineRule="exact"/>
              <w:jc w:val="both"/>
              <w:textAlignment w:val="auto"/>
              <w:rPr>
                <w:rFonts w:hint="eastAsia" w:ascii="仿宋" w:hAnsi="仿宋" w:eastAsia="仿宋" w:cs="仿宋"/>
                <w:color w:val="auto"/>
                <w:sz w:val="24"/>
                <w:szCs w:val="24"/>
                <w:u w:val="none"/>
                <w:lang w:val="en-US" w:eastAsia="zh-CN"/>
              </w:rPr>
            </w:pPr>
          </w:p>
          <w:p w14:paraId="5CFD2576">
            <w:pPr>
              <w:widowControl w:val="0"/>
              <w:wordWrap/>
              <w:adjustRightInd/>
              <w:snapToGrid/>
              <w:spacing w:line="360" w:lineRule="exact"/>
              <w:jc w:val="both"/>
              <w:textAlignment w:val="auto"/>
              <w:rPr>
                <w:rFonts w:hint="eastAsia" w:ascii="仿宋" w:hAnsi="仿宋" w:eastAsia="仿宋" w:cs="仿宋"/>
                <w:color w:val="auto"/>
                <w:sz w:val="24"/>
                <w:szCs w:val="24"/>
                <w:u w:val="none"/>
                <w:lang w:val="en-US" w:eastAsia="zh-CN"/>
              </w:rPr>
            </w:pPr>
          </w:p>
          <w:p w14:paraId="06E9898E">
            <w:pPr>
              <w:widowControl w:val="0"/>
              <w:wordWrap/>
              <w:adjustRightInd/>
              <w:snapToGrid/>
              <w:spacing w:line="360" w:lineRule="exact"/>
              <w:jc w:val="both"/>
              <w:textAlignment w:val="auto"/>
              <w:rPr>
                <w:rFonts w:hint="eastAsia" w:ascii="仿宋" w:hAnsi="仿宋" w:eastAsia="仿宋" w:cs="仿宋"/>
                <w:color w:val="auto"/>
                <w:sz w:val="24"/>
                <w:szCs w:val="24"/>
                <w:u w:val="none"/>
                <w:lang w:val="en-US" w:eastAsia="zh-CN"/>
              </w:rPr>
            </w:pPr>
          </w:p>
          <w:p w14:paraId="6B30F6C7">
            <w:pPr>
              <w:widowControl w:val="0"/>
              <w:wordWrap/>
              <w:adjustRightInd/>
              <w:snapToGrid/>
              <w:spacing w:line="360" w:lineRule="exact"/>
              <w:jc w:val="both"/>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经办人：           分管：            负责人：</w:t>
            </w:r>
          </w:p>
          <w:p w14:paraId="6BE81EE0">
            <w:pPr>
              <w:widowControl w:val="0"/>
              <w:wordWrap/>
              <w:adjustRightInd/>
              <w:snapToGrid/>
              <w:spacing w:line="360" w:lineRule="exact"/>
              <w:jc w:val="both"/>
              <w:textAlignment w:val="auto"/>
              <w:rPr>
                <w:rFonts w:hint="default" w:ascii="仿宋" w:hAnsi="仿宋" w:eastAsia="仿宋" w:cs="仿宋"/>
                <w:color w:val="auto"/>
                <w:sz w:val="32"/>
                <w:szCs w:val="32"/>
                <w:u w:val="none"/>
                <w:lang w:val="en-US" w:eastAsia="zh-CN"/>
              </w:rPr>
            </w:pPr>
            <w:r>
              <w:rPr>
                <w:rFonts w:hint="eastAsia" w:ascii="仿宋" w:hAnsi="仿宋" w:eastAsia="仿宋" w:cs="仿宋"/>
                <w:color w:val="auto"/>
                <w:sz w:val="24"/>
                <w:szCs w:val="24"/>
                <w:u w:val="none"/>
                <w:lang w:val="en-US" w:eastAsia="zh-CN"/>
              </w:rPr>
              <w:t xml:space="preserve">                                       年   月   日</w:t>
            </w:r>
          </w:p>
          <w:p w14:paraId="002F7A48">
            <w:pPr>
              <w:widowControl w:val="0"/>
              <w:wordWrap/>
              <w:adjustRightInd/>
              <w:snapToGrid/>
              <w:spacing w:line="360" w:lineRule="exact"/>
              <w:ind w:firstLine="240" w:firstLineChars="100"/>
              <w:jc w:val="both"/>
              <w:textAlignment w:val="auto"/>
              <w:rPr>
                <w:rFonts w:hint="eastAsia" w:ascii="仿宋" w:hAnsi="仿宋" w:eastAsia="仿宋" w:cs="仿宋"/>
                <w:color w:val="auto"/>
                <w:kern w:val="2"/>
                <w:sz w:val="24"/>
                <w:szCs w:val="24"/>
                <w:u w:val="none"/>
                <w:lang w:val="en-US" w:eastAsia="zh-CN" w:bidi="ar-SA"/>
              </w:rPr>
            </w:pPr>
          </w:p>
        </w:tc>
      </w:tr>
      <w:tr w14:paraId="12D1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exact"/>
        </w:trPr>
        <w:tc>
          <w:tcPr>
            <w:tcW w:w="2310" w:type="dxa"/>
            <w:vAlign w:val="center"/>
          </w:tcPr>
          <w:p w14:paraId="2EA652AE">
            <w:pPr>
              <w:widowControl w:val="0"/>
              <w:wordWrap/>
              <w:adjustRightInd/>
              <w:snapToGrid/>
              <w:spacing w:line="320" w:lineRule="exact"/>
              <w:jc w:val="both"/>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区生态资源局备案意见：</w:t>
            </w:r>
          </w:p>
          <w:p w14:paraId="3B7CE9E0">
            <w:pPr>
              <w:widowControl w:val="0"/>
              <w:numPr>
                <w:ilvl w:val="0"/>
                <w:numId w:val="1"/>
              </w:numPr>
              <w:wordWrap/>
              <w:adjustRightInd/>
              <w:snapToGrid/>
              <w:spacing w:line="320" w:lineRule="exact"/>
              <w:jc w:val="both"/>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房屋建筑立面装修（改造）、庭院环境改造方案是否符合风貌要求；</w:t>
            </w:r>
          </w:p>
          <w:p w14:paraId="5E86DD64">
            <w:pPr>
              <w:widowControl w:val="0"/>
              <w:wordWrap/>
              <w:adjustRightInd/>
              <w:snapToGrid/>
              <w:spacing w:line="320" w:lineRule="exact"/>
              <w:jc w:val="both"/>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sz w:val="24"/>
                <w:szCs w:val="24"/>
                <w:u w:val="none"/>
                <w:lang w:val="en-US" w:eastAsia="zh-CN"/>
              </w:rPr>
              <w:t>2.房屋是否设置三格化粪池，生产生活污水是否接入污水管网。</w:t>
            </w:r>
          </w:p>
        </w:tc>
        <w:tc>
          <w:tcPr>
            <w:tcW w:w="6480" w:type="dxa"/>
            <w:gridSpan w:val="9"/>
            <w:vAlign w:val="top"/>
          </w:tcPr>
          <w:p w14:paraId="0D974DEB">
            <w:pPr>
              <w:jc w:val="both"/>
              <w:rPr>
                <w:rFonts w:hint="eastAsia" w:ascii="仿宋" w:hAnsi="仿宋" w:eastAsia="仿宋" w:cs="仿宋"/>
                <w:color w:val="auto"/>
                <w:sz w:val="24"/>
                <w:szCs w:val="24"/>
                <w:u w:val="none"/>
                <w:lang w:val="en-US" w:eastAsia="zh-CN"/>
              </w:rPr>
            </w:pPr>
          </w:p>
          <w:p w14:paraId="2C2B2445">
            <w:pPr>
              <w:widowControl w:val="0"/>
              <w:wordWrap/>
              <w:adjustRightInd/>
              <w:snapToGrid/>
              <w:spacing w:line="360" w:lineRule="exact"/>
              <w:jc w:val="both"/>
              <w:textAlignment w:val="auto"/>
              <w:rPr>
                <w:rFonts w:hint="default" w:ascii="仿宋" w:hAnsi="仿宋" w:eastAsia="仿宋" w:cs="仿宋"/>
                <w:color w:val="auto"/>
                <w:sz w:val="32"/>
                <w:szCs w:val="32"/>
                <w:u w:val="none"/>
                <w:lang w:val="en-US" w:eastAsia="zh-CN"/>
              </w:rPr>
            </w:pPr>
          </w:p>
          <w:p w14:paraId="516EF76B">
            <w:pPr>
              <w:widowControl w:val="0"/>
              <w:wordWrap/>
              <w:adjustRightInd/>
              <w:snapToGrid/>
              <w:spacing w:line="360" w:lineRule="exact"/>
              <w:jc w:val="both"/>
              <w:textAlignment w:val="auto"/>
              <w:rPr>
                <w:rFonts w:hint="default" w:ascii="仿宋" w:hAnsi="仿宋" w:eastAsia="仿宋" w:cs="仿宋"/>
                <w:color w:val="auto"/>
                <w:sz w:val="32"/>
                <w:szCs w:val="32"/>
                <w:u w:val="none"/>
                <w:lang w:val="en-US" w:eastAsia="zh-CN"/>
              </w:rPr>
            </w:pPr>
          </w:p>
          <w:p w14:paraId="5C6751BE">
            <w:pPr>
              <w:widowControl w:val="0"/>
              <w:wordWrap/>
              <w:adjustRightInd/>
              <w:snapToGrid/>
              <w:spacing w:line="360" w:lineRule="exact"/>
              <w:jc w:val="both"/>
              <w:textAlignment w:val="auto"/>
              <w:rPr>
                <w:rFonts w:hint="default" w:ascii="仿宋" w:hAnsi="仿宋" w:eastAsia="仿宋" w:cs="仿宋"/>
                <w:color w:val="auto"/>
                <w:sz w:val="32"/>
                <w:szCs w:val="32"/>
                <w:u w:val="none"/>
                <w:lang w:val="en-US" w:eastAsia="zh-CN"/>
              </w:rPr>
            </w:pPr>
          </w:p>
          <w:p w14:paraId="2F8DF556">
            <w:pPr>
              <w:widowControl w:val="0"/>
              <w:wordWrap/>
              <w:adjustRightInd/>
              <w:snapToGrid/>
              <w:spacing w:line="360" w:lineRule="exact"/>
              <w:jc w:val="both"/>
              <w:textAlignment w:val="auto"/>
              <w:rPr>
                <w:rFonts w:hint="default" w:ascii="仿宋" w:hAnsi="仿宋" w:eastAsia="仿宋" w:cs="仿宋"/>
                <w:color w:val="auto"/>
                <w:sz w:val="32"/>
                <w:szCs w:val="32"/>
                <w:u w:val="none"/>
                <w:lang w:val="en-US" w:eastAsia="zh-CN"/>
              </w:rPr>
            </w:pPr>
          </w:p>
          <w:p w14:paraId="5D59AD37">
            <w:pPr>
              <w:widowControl w:val="0"/>
              <w:wordWrap/>
              <w:adjustRightInd/>
              <w:snapToGrid/>
              <w:spacing w:line="360" w:lineRule="exact"/>
              <w:jc w:val="both"/>
              <w:textAlignment w:val="auto"/>
              <w:rPr>
                <w:rFonts w:hint="default" w:ascii="仿宋" w:hAnsi="仿宋" w:eastAsia="仿宋" w:cs="仿宋"/>
                <w:color w:val="auto"/>
                <w:sz w:val="32"/>
                <w:szCs w:val="32"/>
                <w:u w:val="none"/>
                <w:lang w:val="en-US" w:eastAsia="zh-CN"/>
              </w:rPr>
            </w:pPr>
          </w:p>
          <w:p w14:paraId="1C78BE8F">
            <w:pPr>
              <w:widowControl w:val="0"/>
              <w:wordWrap/>
              <w:adjustRightInd/>
              <w:snapToGrid/>
              <w:spacing w:line="360" w:lineRule="exact"/>
              <w:jc w:val="both"/>
              <w:textAlignment w:val="auto"/>
              <w:rPr>
                <w:rFonts w:hint="default" w:ascii="仿宋" w:hAnsi="仿宋" w:eastAsia="仿宋" w:cs="仿宋"/>
                <w:color w:val="auto"/>
                <w:sz w:val="32"/>
                <w:szCs w:val="32"/>
                <w:u w:val="none"/>
                <w:lang w:val="en-US" w:eastAsia="zh-CN"/>
              </w:rPr>
            </w:pPr>
          </w:p>
          <w:p w14:paraId="471CFDE1">
            <w:pPr>
              <w:widowControl w:val="0"/>
              <w:wordWrap/>
              <w:adjustRightInd/>
              <w:snapToGrid/>
              <w:spacing w:line="360" w:lineRule="exact"/>
              <w:jc w:val="both"/>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经办人：           分管：            负责人：</w:t>
            </w:r>
          </w:p>
          <w:p w14:paraId="3ED6020A">
            <w:pPr>
              <w:widowControl w:val="0"/>
              <w:wordWrap/>
              <w:adjustRightInd/>
              <w:snapToGrid/>
              <w:spacing w:line="360" w:lineRule="exact"/>
              <w:jc w:val="both"/>
              <w:textAlignment w:val="auto"/>
              <w:rPr>
                <w:rFonts w:hint="default" w:ascii="仿宋" w:hAnsi="仿宋" w:eastAsia="仿宋" w:cs="仿宋"/>
                <w:color w:val="auto"/>
                <w:sz w:val="32"/>
                <w:szCs w:val="32"/>
                <w:u w:val="none"/>
                <w:lang w:val="en-US" w:eastAsia="zh-CN"/>
              </w:rPr>
            </w:pPr>
            <w:r>
              <w:rPr>
                <w:rFonts w:hint="eastAsia" w:ascii="仿宋" w:hAnsi="仿宋" w:eastAsia="仿宋" w:cs="仿宋"/>
                <w:color w:val="auto"/>
                <w:sz w:val="24"/>
                <w:szCs w:val="24"/>
                <w:u w:val="none"/>
                <w:lang w:val="en-US" w:eastAsia="zh-CN"/>
              </w:rPr>
              <w:t xml:space="preserve">                                       年   月   日</w:t>
            </w:r>
          </w:p>
          <w:p w14:paraId="13CA1D11">
            <w:pPr>
              <w:widowControl w:val="0"/>
              <w:wordWrap/>
              <w:adjustRightInd/>
              <w:snapToGrid/>
              <w:spacing w:line="360" w:lineRule="exact"/>
              <w:jc w:val="both"/>
              <w:textAlignment w:val="auto"/>
              <w:rPr>
                <w:rFonts w:hint="default" w:ascii="仿宋" w:hAnsi="仿宋" w:eastAsia="仿宋" w:cs="仿宋"/>
                <w:color w:val="auto"/>
                <w:sz w:val="32"/>
                <w:szCs w:val="32"/>
                <w:u w:val="none"/>
                <w:lang w:val="en-US" w:eastAsia="zh-CN"/>
              </w:rPr>
            </w:pPr>
          </w:p>
          <w:p w14:paraId="568571F0">
            <w:pPr>
              <w:widowControl w:val="0"/>
              <w:wordWrap/>
              <w:adjustRightInd/>
              <w:snapToGrid/>
              <w:spacing w:line="360" w:lineRule="exact"/>
              <w:jc w:val="both"/>
              <w:textAlignment w:val="auto"/>
              <w:rPr>
                <w:rFonts w:hint="default" w:ascii="仿宋" w:hAnsi="仿宋" w:eastAsia="仿宋" w:cs="仿宋"/>
                <w:color w:val="auto"/>
                <w:sz w:val="32"/>
                <w:szCs w:val="32"/>
                <w:u w:val="none"/>
                <w:lang w:val="en-US" w:eastAsia="zh-CN"/>
              </w:rPr>
            </w:pPr>
          </w:p>
          <w:p w14:paraId="74B2680B">
            <w:pPr>
              <w:widowControl w:val="0"/>
              <w:wordWrap/>
              <w:adjustRightInd/>
              <w:snapToGrid/>
              <w:spacing w:line="360" w:lineRule="exact"/>
              <w:jc w:val="both"/>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经办人：           分管：            负责人：</w:t>
            </w:r>
          </w:p>
          <w:p w14:paraId="4DF2D6F9">
            <w:pPr>
              <w:widowControl w:val="0"/>
              <w:wordWrap/>
              <w:adjustRightInd/>
              <w:snapToGrid/>
              <w:spacing w:line="360" w:lineRule="exact"/>
              <w:ind w:firstLine="240" w:firstLineChars="100"/>
              <w:jc w:val="both"/>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 xml:space="preserve">                                         年   月   日</w:t>
            </w:r>
          </w:p>
          <w:p w14:paraId="74EC3364">
            <w:pPr>
              <w:widowControl w:val="0"/>
              <w:wordWrap/>
              <w:adjustRightInd/>
              <w:snapToGrid/>
              <w:spacing w:line="360" w:lineRule="exact"/>
              <w:ind w:firstLine="240" w:firstLineChars="100"/>
              <w:jc w:val="both"/>
              <w:textAlignment w:val="auto"/>
              <w:rPr>
                <w:rFonts w:hint="eastAsia" w:ascii="仿宋" w:hAnsi="仿宋" w:eastAsia="仿宋" w:cs="仿宋"/>
                <w:color w:val="auto"/>
                <w:kern w:val="2"/>
                <w:sz w:val="24"/>
                <w:szCs w:val="24"/>
                <w:u w:val="none"/>
                <w:lang w:val="en-US" w:eastAsia="zh-CN" w:bidi="ar-SA"/>
              </w:rPr>
            </w:pPr>
          </w:p>
        </w:tc>
      </w:tr>
      <w:tr w14:paraId="7883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9" w:hRule="exact"/>
        </w:trPr>
        <w:tc>
          <w:tcPr>
            <w:tcW w:w="2310" w:type="dxa"/>
            <w:vAlign w:val="center"/>
          </w:tcPr>
          <w:p w14:paraId="7D1F0397">
            <w:pPr>
              <w:widowControl w:val="0"/>
              <w:wordWrap/>
              <w:adjustRightInd/>
              <w:snapToGrid/>
              <w:spacing w:line="340" w:lineRule="exact"/>
              <w:jc w:val="both"/>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区执法局备案意见：</w:t>
            </w:r>
          </w:p>
          <w:p w14:paraId="5DEBAE44">
            <w:pPr>
              <w:widowControl w:val="0"/>
              <w:numPr>
                <w:ilvl w:val="0"/>
                <w:numId w:val="2"/>
              </w:numPr>
              <w:wordWrap/>
              <w:adjustRightInd/>
              <w:snapToGrid/>
              <w:spacing w:line="320" w:lineRule="exact"/>
              <w:jc w:val="both"/>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民宿房屋设计（改造）方案是否涉及违法用地和违法建设；</w:t>
            </w:r>
          </w:p>
          <w:p w14:paraId="3C3BF3A3">
            <w:pPr>
              <w:widowControl w:val="0"/>
              <w:numPr>
                <w:ilvl w:val="0"/>
                <w:numId w:val="2"/>
              </w:numPr>
              <w:wordWrap/>
              <w:adjustRightInd/>
              <w:snapToGrid/>
              <w:spacing w:line="320" w:lineRule="exact"/>
              <w:jc w:val="both"/>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民宿装修（改造）的建筑垃圾是否合规处理；</w:t>
            </w:r>
          </w:p>
          <w:p w14:paraId="617123EA">
            <w:pPr>
              <w:widowControl w:val="0"/>
              <w:wordWrap/>
              <w:adjustRightInd/>
              <w:snapToGrid/>
              <w:spacing w:line="340" w:lineRule="exact"/>
              <w:jc w:val="both"/>
              <w:textAlignment w:val="auto"/>
              <w:rPr>
                <w:rFonts w:hint="default" w:ascii="仿宋" w:hAnsi="仿宋" w:eastAsia="仿宋" w:cs="仿宋"/>
                <w:color w:val="auto"/>
                <w:kern w:val="2"/>
                <w:sz w:val="24"/>
                <w:szCs w:val="24"/>
                <w:u w:val="none"/>
                <w:lang w:val="en-US" w:eastAsia="zh-CN" w:bidi="ar-SA"/>
              </w:rPr>
            </w:pPr>
            <w:r>
              <w:rPr>
                <w:rFonts w:hint="eastAsia" w:ascii="仿宋" w:hAnsi="仿宋" w:eastAsia="仿宋" w:cs="仿宋"/>
                <w:color w:val="auto"/>
                <w:sz w:val="24"/>
                <w:szCs w:val="24"/>
                <w:u w:val="none"/>
                <w:lang w:val="en-US" w:eastAsia="zh-CN"/>
              </w:rPr>
              <w:t>3.民宿建筑立面装修（改造）、庭院环境布置及店招设置是否按照申报方案实施并进行全程监督。</w:t>
            </w:r>
          </w:p>
        </w:tc>
        <w:tc>
          <w:tcPr>
            <w:tcW w:w="6480" w:type="dxa"/>
            <w:gridSpan w:val="9"/>
            <w:vAlign w:val="bottom"/>
          </w:tcPr>
          <w:p w14:paraId="5EAF9EA9">
            <w:pPr>
              <w:widowControl w:val="0"/>
              <w:wordWrap/>
              <w:adjustRightInd/>
              <w:snapToGrid/>
              <w:spacing w:line="360" w:lineRule="exact"/>
              <w:jc w:val="both"/>
              <w:textAlignment w:val="auto"/>
              <w:rPr>
                <w:rFonts w:hint="eastAsia" w:ascii="仿宋" w:hAnsi="仿宋" w:eastAsia="仿宋" w:cs="仿宋"/>
                <w:color w:val="auto"/>
                <w:sz w:val="24"/>
                <w:szCs w:val="24"/>
                <w:u w:val="none"/>
                <w:lang w:val="en-US" w:eastAsia="zh-CN"/>
              </w:rPr>
            </w:pPr>
          </w:p>
          <w:p w14:paraId="188F646E">
            <w:pPr>
              <w:widowControl w:val="0"/>
              <w:wordWrap/>
              <w:adjustRightInd/>
              <w:snapToGrid/>
              <w:spacing w:line="360" w:lineRule="exact"/>
              <w:jc w:val="both"/>
              <w:textAlignment w:val="auto"/>
              <w:rPr>
                <w:rFonts w:hint="eastAsia" w:ascii="仿宋" w:hAnsi="仿宋" w:eastAsia="仿宋" w:cs="仿宋"/>
                <w:color w:val="auto"/>
                <w:sz w:val="24"/>
                <w:szCs w:val="24"/>
                <w:u w:val="none"/>
                <w:lang w:val="en-US" w:eastAsia="zh-CN"/>
              </w:rPr>
            </w:pPr>
          </w:p>
          <w:p w14:paraId="09557992">
            <w:pPr>
              <w:widowControl w:val="0"/>
              <w:wordWrap/>
              <w:adjustRightInd/>
              <w:snapToGrid/>
              <w:spacing w:line="360" w:lineRule="exact"/>
              <w:jc w:val="both"/>
              <w:textAlignment w:val="auto"/>
              <w:rPr>
                <w:rFonts w:hint="eastAsia" w:ascii="仿宋" w:hAnsi="仿宋" w:eastAsia="仿宋" w:cs="仿宋"/>
                <w:color w:val="auto"/>
                <w:sz w:val="24"/>
                <w:szCs w:val="24"/>
                <w:u w:val="none"/>
                <w:lang w:val="en-US" w:eastAsia="zh-CN"/>
              </w:rPr>
            </w:pPr>
          </w:p>
          <w:p w14:paraId="7B681F61">
            <w:pPr>
              <w:widowControl w:val="0"/>
              <w:wordWrap/>
              <w:adjustRightInd/>
              <w:snapToGrid/>
              <w:spacing w:line="360" w:lineRule="exact"/>
              <w:jc w:val="both"/>
              <w:textAlignment w:val="auto"/>
              <w:rPr>
                <w:rFonts w:hint="eastAsia" w:ascii="仿宋" w:hAnsi="仿宋" w:eastAsia="仿宋" w:cs="仿宋"/>
                <w:color w:val="auto"/>
                <w:sz w:val="24"/>
                <w:szCs w:val="24"/>
                <w:u w:val="none"/>
                <w:lang w:val="en-US" w:eastAsia="zh-CN"/>
              </w:rPr>
            </w:pPr>
          </w:p>
          <w:p w14:paraId="5F157E22">
            <w:pPr>
              <w:widowControl w:val="0"/>
              <w:wordWrap/>
              <w:adjustRightInd/>
              <w:snapToGrid/>
              <w:spacing w:line="360" w:lineRule="exact"/>
              <w:jc w:val="both"/>
              <w:textAlignment w:val="auto"/>
              <w:rPr>
                <w:rFonts w:hint="eastAsia" w:ascii="仿宋" w:hAnsi="仿宋" w:eastAsia="仿宋" w:cs="仿宋"/>
                <w:color w:val="auto"/>
                <w:sz w:val="24"/>
                <w:szCs w:val="24"/>
                <w:u w:val="none"/>
                <w:lang w:val="en-US" w:eastAsia="zh-CN"/>
              </w:rPr>
            </w:pPr>
          </w:p>
          <w:p w14:paraId="4D1393FD">
            <w:pPr>
              <w:widowControl w:val="0"/>
              <w:wordWrap/>
              <w:adjustRightInd/>
              <w:snapToGrid/>
              <w:spacing w:line="360" w:lineRule="exact"/>
              <w:jc w:val="both"/>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经办人：           分管：            负责人：</w:t>
            </w:r>
          </w:p>
          <w:p w14:paraId="399D37CA">
            <w:pPr>
              <w:widowControl w:val="0"/>
              <w:wordWrap/>
              <w:adjustRightInd/>
              <w:snapToGrid/>
              <w:spacing w:line="360" w:lineRule="exact"/>
              <w:ind w:firstLine="240" w:firstLineChars="100"/>
              <w:jc w:val="both"/>
              <w:textAlignment w:val="auto"/>
              <w:rPr>
                <w:rFonts w:hint="default" w:ascii="仿宋" w:hAnsi="仿宋" w:eastAsia="仿宋" w:cs="仿宋"/>
                <w:color w:val="auto"/>
                <w:kern w:val="2"/>
                <w:sz w:val="24"/>
                <w:szCs w:val="24"/>
                <w:u w:val="none"/>
                <w:lang w:val="en-US" w:eastAsia="zh-CN" w:bidi="ar-SA"/>
              </w:rPr>
            </w:pPr>
            <w:r>
              <w:rPr>
                <w:rFonts w:hint="eastAsia" w:ascii="仿宋" w:hAnsi="仿宋" w:eastAsia="仿宋" w:cs="仿宋"/>
                <w:color w:val="auto"/>
                <w:sz w:val="24"/>
                <w:szCs w:val="24"/>
                <w:u w:val="none"/>
                <w:lang w:val="en-US" w:eastAsia="zh-CN"/>
              </w:rPr>
              <w:t xml:space="preserve">                                     年   月   日</w:t>
            </w:r>
          </w:p>
        </w:tc>
      </w:tr>
      <w:tr w14:paraId="1142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exact"/>
        </w:trPr>
        <w:tc>
          <w:tcPr>
            <w:tcW w:w="2310" w:type="dxa"/>
            <w:vAlign w:val="center"/>
          </w:tcPr>
          <w:p w14:paraId="28F24EC2">
            <w:pPr>
              <w:widowControl w:val="0"/>
              <w:wordWrap/>
              <w:adjustRightInd/>
              <w:snapToGrid/>
              <w:spacing w:line="340" w:lineRule="exact"/>
              <w:jc w:val="both"/>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区建交局备案意见：</w:t>
            </w:r>
          </w:p>
          <w:p w14:paraId="61E7C959">
            <w:pPr>
              <w:widowControl w:val="0"/>
              <w:wordWrap/>
              <w:adjustRightInd/>
              <w:snapToGrid/>
              <w:spacing w:line="340" w:lineRule="exact"/>
              <w:jc w:val="both"/>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sz w:val="24"/>
                <w:szCs w:val="24"/>
                <w:u w:val="none"/>
                <w:lang w:val="en-US" w:eastAsia="zh-CN"/>
              </w:rPr>
              <w:t>装修改造后的房屋是否经具有法定资质的第三方机构进行可靠性鉴定和消防安全评查，且鉴定、评查结论符合要求。</w:t>
            </w:r>
          </w:p>
        </w:tc>
        <w:tc>
          <w:tcPr>
            <w:tcW w:w="6480" w:type="dxa"/>
            <w:gridSpan w:val="9"/>
            <w:vAlign w:val="top"/>
          </w:tcPr>
          <w:p w14:paraId="2D99ADD8">
            <w:pPr>
              <w:ind w:firstLine="240" w:firstLineChars="100"/>
              <w:jc w:val="both"/>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 xml:space="preserve">                       </w:t>
            </w:r>
          </w:p>
          <w:p w14:paraId="64F438A1">
            <w:pPr>
              <w:ind w:firstLine="240" w:firstLineChars="100"/>
              <w:jc w:val="both"/>
              <w:rPr>
                <w:rFonts w:hint="eastAsia" w:ascii="仿宋" w:hAnsi="仿宋" w:eastAsia="仿宋" w:cs="仿宋"/>
                <w:color w:val="auto"/>
                <w:sz w:val="24"/>
                <w:szCs w:val="24"/>
                <w:u w:val="none"/>
                <w:lang w:val="en-US" w:eastAsia="zh-CN"/>
              </w:rPr>
            </w:pPr>
          </w:p>
          <w:p w14:paraId="13DD878D">
            <w:pPr>
              <w:ind w:firstLine="240" w:firstLineChars="100"/>
              <w:jc w:val="both"/>
              <w:rPr>
                <w:rFonts w:hint="eastAsia" w:ascii="仿宋" w:hAnsi="仿宋" w:eastAsia="仿宋" w:cs="仿宋"/>
                <w:color w:val="auto"/>
                <w:sz w:val="24"/>
                <w:szCs w:val="24"/>
                <w:u w:val="none"/>
                <w:lang w:val="en-US" w:eastAsia="zh-CN"/>
              </w:rPr>
            </w:pPr>
          </w:p>
          <w:p w14:paraId="4E5A818C">
            <w:pPr>
              <w:ind w:firstLine="240" w:firstLineChars="100"/>
              <w:jc w:val="both"/>
              <w:rPr>
                <w:rFonts w:hint="eastAsia" w:ascii="仿宋" w:hAnsi="仿宋" w:eastAsia="仿宋" w:cs="仿宋"/>
                <w:color w:val="auto"/>
                <w:sz w:val="24"/>
                <w:szCs w:val="24"/>
                <w:u w:val="none"/>
                <w:lang w:val="en-US" w:eastAsia="zh-CN"/>
              </w:rPr>
            </w:pPr>
          </w:p>
          <w:p w14:paraId="61D417B0">
            <w:pPr>
              <w:ind w:firstLine="240" w:firstLineChars="100"/>
              <w:jc w:val="both"/>
              <w:rPr>
                <w:rFonts w:hint="eastAsia" w:ascii="仿宋" w:hAnsi="仿宋" w:eastAsia="仿宋" w:cs="仿宋"/>
                <w:color w:val="auto"/>
                <w:sz w:val="24"/>
                <w:szCs w:val="24"/>
                <w:u w:val="none"/>
                <w:lang w:val="en-US" w:eastAsia="zh-CN"/>
              </w:rPr>
            </w:pPr>
          </w:p>
          <w:p w14:paraId="62175F1B">
            <w:pPr>
              <w:jc w:val="both"/>
              <w:rPr>
                <w:rFonts w:hint="eastAsia" w:ascii="仿宋" w:hAnsi="仿宋" w:eastAsia="仿宋" w:cs="仿宋"/>
                <w:color w:val="auto"/>
                <w:sz w:val="24"/>
                <w:szCs w:val="24"/>
                <w:u w:val="none"/>
                <w:lang w:val="en-US" w:eastAsia="zh-CN"/>
              </w:rPr>
            </w:pPr>
          </w:p>
          <w:p w14:paraId="1E9218CA">
            <w:pPr>
              <w:widowControl w:val="0"/>
              <w:wordWrap/>
              <w:adjustRightInd/>
              <w:snapToGrid/>
              <w:spacing w:line="360" w:lineRule="exact"/>
              <w:jc w:val="both"/>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经办人：           分管：            负责人：</w:t>
            </w:r>
          </w:p>
          <w:p w14:paraId="7D46F4DA">
            <w:pPr>
              <w:widowControl w:val="0"/>
              <w:wordWrap/>
              <w:adjustRightInd/>
              <w:snapToGrid/>
              <w:spacing w:line="360" w:lineRule="exact"/>
              <w:ind w:firstLine="240" w:firstLineChars="100"/>
              <w:jc w:val="both"/>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 xml:space="preserve">                                     年   月   日</w:t>
            </w:r>
          </w:p>
          <w:p w14:paraId="3473CCF6">
            <w:pPr>
              <w:widowControl w:val="0"/>
              <w:wordWrap/>
              <w:adjustRightInd/>
              <w:snapToGrid/>
              <w:spacing w:line="360" w:lineRule="exact"/>
              <w:ind w:firstLine="240" w:firstLineChars="100"/>
              <w:jc w:val="both"/>
              <w:textAlignment w:val="auto"/>
              <w:rPr>
                <w:rFonts w:hint="default" w:ascii="仿宋" w:hAnsi="仿宋" w:eastAsia="仿宋" w:cs="仿宋"/>
                <w:color w:val="auto"/>
                <w:kern w:val="2"/>
                <w:sz w:val="24"/>
                <w:szCs w:val="24"/>
                <w:u w:val="none"/>
                <w:lang w:val="en-US" w:eastAsia="zh-CN" w:bidi="ar-SA"/>
              </w:rPr>
            </w:pPr>
          </w:p>
        </w:tc>
      </w:tr>
      <w:tr w14:paraId="7C84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exact"/>
        </w:trPr>
        <w:tc>
          <w:tcPr>
            <w:tcW w:w="2310" w:type="dxa"/>
            <w:vAlign w:val="center"/>
          </w:tcPr>
          <w:p w14:paraId="4FF1B34E">
            <w:pPr>
              <w:widowControl w:val="0"/>
              <w:wordWrap/>
              <w:adjustRightInd/>
              <w:snapToGrid/>
              <w:spacing w:line="340" w:lineRule="exact"/>
              <w:jc w:val="both"/>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区民宿办综合意见：经湄洲岛旅游民宿综合管理领导小组成员单位审核及现场勘察复核，该户是否符合开业基本条件。</w:t>
            </w:r>
          </w:p>
        </w:tc>
        <w:tc>
          <w:tcPr>
            <w:tcW w:w="6480" w:type="dxa"/>
            <w:gridSpan w:val="9"/>
            <w:vAlign w:val="top"/>
          </w:tcPr>
          <w:p w14:paraId="71E7032D">
            <w:pPr>
              <w:widowControl w:val="0"/>
              <w:wordWrap/>
              <w:adjustRightInd/>
              <w:snapToGrid/>
              <w:spacing w:line="360" w:lineRule="exact"/>
              <w:jc w:val="both"/>
              <w:textAlignment w:val="auto"/>
              <w:rPr>
                <w:rFonts w:hint="eastAsia" w:ascii="仿宋" w:hAnsi="仿宋" w:eastAsia="仿宋" w:cs="仿宋"/>
                <w:color w:val="auto"/>
                <w:sz w:val="24"/>
                <w:szCs w:val="24"/>
                <w:u w:val="none"/>
                <w:lang w:val="en-US" w:eastAsia="zh-CN"/>
              </w:rPr>
            </w:pPr>
          </w:p>
          <w:p w14:paraId="06A4E50C">
            <w:pPr>
              <w:widowControl w:val="0"/>
              <w:wordWrap/>
              <w:adjustRightInd/>
              <w:snapToGrid/>
              <w:spacing w:line="360" w:lineRule="exact"/>
              <w:jc w:val="both"/>
              <w:textAlignment w:val="auto"/>
              <w:rPr>
                <w:rFonts w:hint="eastAsia" w:ascii="仿宋" w:hAnsi="仿宋" w:eastAsia="仿宋" w:cs="仿宋"/>
                <w:color w:val="auto"/>
                <w:sz w:val="24"/>
                <w:szCs w:val="24"/>
                <w:u w:val="none"/>
                <w:lang w:val="en-US" w:eastAsia="zh-CN"/>
              </w:rPr>
            </w:pPr>
          </w:p>
          <w:p w14:paraId="12B48520">
            <w:pPr>
              <w:widowControl w:val="0"/>
              <w:wordWrap/>
              <w:adjustRightInd/>
              <w:snapToGrid/>
              <w:spacing w:line="360" w:lineRule="exact"/>
              <w:jc w:val="both"/>
              <w:textAlignment w:val="auto"/>
              <w:rPr>
                <w:rFonts w:hint="eastAsia" w:ascii="仿宋" w:hAnsi="仿宋" w:eastAsia="仿宋" w:cs="仿宋"/>
                <w:color w:val="auto"/>
                <w:sz w:val="24"/>
                <w:szCs w:val="24"/>
                <w:u w:val="none"/>
                <w:lang w:val="en-US" w:eastAsia="zh-CN"/>
              </w:rPr>
            </w:pPr>
          </w:p>
          <w:p w14:paraId="08BD6D72">
            <w:pPr>
              <w:widowControl w:val="0"/>
              <w:wordWrap/>
              <w:adjustRightInd/>
              <w:snapToGrid/>
              <w:spacing w:line="360" w:lineRule="exact"/>
              <w:jc w:val="both"/>
              <w:textAlignment w:val="auto"/>
              <w:rPr>
                <w:rFonts w:hint="eastAsia" w:ascii="仿宋" w:hAnsi="仿宋" w:eastAsia="仿宋" w:cs="仿宋"/>
                <w:color w:val="auto"/>
                <w:sz w:val="24"/>
                <w:szCs w:val="24"/>
                <w:u w:val="none"/>
                <w:lang w:val="en-US" w:eastAsia="zh-CN"/>
              </w:rPr>
            </w:pPr>
          </w:p>
          <w:p w14:paraId="0DAF535F">
            <w:pPr>
              <w:widowControl w:val="0"/>
              <w:wordWrap/>
              <w:adjustRightInd/>
              <w:snapToGrid/>
              <w:spacing w:line="360" w:lineRule="exact"/>
              <w:jc w:val="both"/>
              <w:textAlignment w:val="auto"/>
              <w:rPr>
                <w:rFonts w:hint="eastAsia" w:ascii="仿宋" w:hAnsi="仿宋" w:eastAsia="仿宋" w:cs="仿宋"/>
                <w:color w:val="auto"/>
                <w:sz w:val="24"/>
                <w:szCs w:val="24"/>
                <w:u w:val="none"/>
                <w:lang w:val="en-US" w:eastAsia="zh-CN"/>
              </w:rPr>
            </w:pPr>
          </w:p>
          <w:p w14:paraId="574DCA3C">
            <w:pPr>
              <w:widowControl w:val="0"/>
              <w:wordWrap/>
              <w:adjustRightInd/>
              <w:snapToGrid/>
              <w:spacing w:line="360" w:lineRule="exact"/>
              <w:jc w:val="both"/>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经办人：           分管：            负责人：</w:t>
            </w:r>
          </w:p>
          <w:p w14:paraId="627A285F">
            <w:pPr>
              <w:widowControl w:val="0"/>
              <w:wordWrap/>
              <w:adjustRightInd/>
              <w:snapToGrid/>
              <w:spacing w:line="360" w:lineRule="exact"/>
              <w:ind w:firstLine="240" w:firstLineChars="100"/>
              <w:jc w:val="both"/>
              <w:textAlignment w:val="auto"/>
              <w:rPr>
                <w:rFonts w:hint="default" w:ascii="仿宋" w:hAnsi="仿宋" w:eastAsia="仿宋" w:cs="仿宋"/>
                <w:color w:val="auto"/>
                <w:kern w:val="2"/>
                <w:sz w:val="24"/>
                <w:szCs w:val="24"/>
                <w:u w:val="none"/>
                <w:lang w:val="en-US" w:eastAsia="zh-CN" w:bidi="ar-SA"/>
              </w:rPr>
            </w:pPr>
            <w:r>
              <w:rPr>
                <w:rFonts w:hint="eastAsia" w:ascii="仿宋" w:hAnsi="仿宋" w:eastAsia="仿宋" w:cs="仿宋"/>
                <w:color w:val="auto"/>
                <w:sz w:val="24"/>
                <w:szCs w:val="24"/>
                <w:u w:val="none"/>
                <w:lang w:val="en-US" w:eastAsia="zh-CN"/>
              </w:rPr>
              <w:t xml:space="preserve">                                     年   月   日</w:t>
            </w:r>
          </w:p>
        </w:tc>
      </w:tr>
    </w:tbl>
    <w:p w14:paraId="487FE5EB">
      <w:pPr>
        <w:widowControl w:val="0"/>
        <w:wordWrap/>
        <w:adjustRightInd/>
        <w:snapToGrid/>
        <w:spacing w:line="580" w:lineRule="exact"/>
        <w:jc w:val="both"/>
        <w:textAlignment w:val="auto"/>
        <w:rPr>
          <w:rFonts w:hint="eastAsia" w:ascii="仿宋" w:hAnsi="仿宋" w:eastAsia="仿宋" w:cs="仿宋"/>
          <w:color w:val="auto"/>
          <w:spacing w:val="0"/>
          <w:kern w:val="0"/>
          <w:sz w:val="32"/>
          <w:szCs w:val="32"/>
          <w:u w:val="none"/>
          <w:lang w:val="en-US" w:eastAsia="zh-CN"/>
        </w:rPr>
      </w:pPr>
      <w:r>
        <w:rPr>
          <w:rFonts w:hint="eastAsia" w:ascii="仿宋" w:hAnsi="仿宋" w:eastAsia="仿宋" w:cs="仿宋"/>
          <w:b w:val="0"/>
          <w:bCs w:val="0"/>
          <w:color w:val="auto"/>
          <w:sz w:val="24"/>
          <w:szCs w:val="24"/>
          <w:u w:val="none"/>
          <w:lang w:val="en-US" w:eastAsia="zh-CN"/>
        </w:rPr>
        <w:t>注：本表格一式三份，区民宿办、镇民宿办、北岸公安分局各一份。</w:t>
      </w:r>
    </w:p>
    <w:p w14:paraId="07AE4D92">
      <w:pPr>
        <w:widowControl w:val="0"/>
        <w:wordWrap/>
        <w:adjustRightInd/>
        <w:snapToGrid/>
        <w:spacing w:line="560" w:lineRule="exact"/>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附件2</w:t>
      </w:r>
    </w:p>
    <w:p w14:paraId="2745C1C4">
      <w:pPr>
        <w:widowControl w:val="0"/>
        <w:wordWrap/>
        <w:adjustRightInd/>
        <w:snapToGrid/>
        <w:spacing w:line="580" w:lineRule="exact"/>
        <w:jc w:val="center"/>
        <w:textAlignment w:val="auto"/>
        <w:rPr>
          <w:rFonts w:hint="eastAsia" w:ascii="方正小标宋简体" w:hAnsi="方正小标宋简体" w:eastAsia="方正小标宋简体" w:cs="方正小标宋简体"/>
          <w:b w:val="0"/>
          <w:bCs w:val="0"/>
          <w:color w:val="auto"/>
          <w:spacing w:val="0"/>
          <w:sz w:val="40"/>
          <w:szCs w:val="40"/>
          <w:u w:val="none"/>
          <w:lang w:val="en-US" w:eastAsia="zh-CN"/>
        </w:rPr>
      </w:pPr>
      <w:r>
        <w:rPr>
          <w:rFonts w:hint="eastAsia" w:ascii="方正小标宋简体" w:hAnsi="方正小标宋简体" w:eastAsia="方正小标宋简体" w:cs="方正小标宋简体"/>
          <w:b w:val="0"/>
          <w:bCs w:val="0"/>
          <w:color w:val="auto"/>
          <w:spacing w:val="0"/>
          <w:sz w:val="40"/>
          <w:szCs w:val="40"/>
          <w:u w:val="none"/>
          <w:lang w:val="en-US" w:eastAsia="zh-CN"/>
        </w:rPr>
        <w:t>湄洲岛旅游民宿申办备案流程</w:t>
      </w:r>
    </w:p>
    <w:p w14:paraId="3E25E7D9">
      <w:pPr>
        <w:widowControl w:val="0"/>
        <w:wordWrap/>
        <w:adjustRightInd/>
        <w:snapToGrid/>
        <w:spacing w:line="580" w:lineRule="exact"/>
        <w:jc w:val="center"/>
        <w:textAlignment w:val="auto"/>
        <w:rPr>
          <w:rFonts w:hint="eastAsia" w:ascii="方正小标宋_GBK" w:hAnsi="方正小标宋_GBK" w:eastAsia="方正小标宋_GBK" w:cs="方正小标宋_GBK"/>
          <w:b w:val="0"/>
          <w:bCs w:val="0"/>
          <w:color w:val="auto"/>
          <w:spacing w:val="57"/>
          <w:sz w:val="44"/>
          <w:szCs w:val="44"/>
          <w:u w:val="none"/>
          <w:lang w:val="en-US" w:eastAsia="zh-CN"/>
        </w:rPr>
      </w:pPr>
      <w:r>
        <w:rPr>
          <w:rFonts w:ascii="等线" w:hAnsi="等线" w:eastAsia="等线" w:cs="黑体"/>
          <w:color w:val="auto"/>
          <w:kern w:val="2"/>
          <w:sz w:val="21"/>
          <w:szCs w:val="24"/>
          <w:u w:val="none"/>
          <w:lang w:val="en-US" w:eastAsia="zh-CN" w:bidi="ar-SA"/>
        </w:rPr>
        <mc:AlternateContent>
          <mc:Choice Requires="wps">
            <w:drawing>
              <wp:anchor distT="0" distB="0" distL="114300" distR="114300" simplePos="0" relativeHeight="251680768" behindDoc="0" locked="0" layoutInCell="1" allowOverlap="1">
                <wp:simplePos x="0" y="0"/>
                <wp:positionH relativeFrom="column">
                  <wp:posOffset>497840</wp:posOffset>
                </wp:positionH>
                <wp:positionV relativeFrom="paragraph">
                  <wp:posOffset>224155</wp:posOffset>
                </wp:positionV>
                <wp:extent cx="2972435" cy="907415"/>
                <wp:effectExtent l="6350" t="6350" r="8255" b="15875"/>
                <wp:wrapNone/>
                <wp:docPr id="22" name="矩形 32"/>
                <wp:cNvGraphicFramePr/>
                <a:graphic xmlns:a="http://schemas.openxmlformats.org/drawingml/2006/main">
                  <a:graphicData uri="http://schemas.microsoft.com/office/word/2010/wordprocessingShape">
                    <wps:wsp>
                      <wps:cNvSpPr/>
                      <wps:spPr>
                        <a:xfrm>
                          <a:off x="0" y="0"/>
                          <a:ext cx="2972435" cy="90741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36D2E7F2">
                            <w:pP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拟申办民宿的房屋需满足以下前置条件：</w:t>
                            </w:r>
                          </w:p>
                          <w:p w14:paraId="26B0DAB8">
                            <w:pPr>
                              <w:numPr>
                                <w:ilvl w:val="0"/>
                                <w:numId w:val="0"/>
                              </w:numPr>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lang w:val="en-US" w:eastAsia="zh-CN"/>
                              </w:rPr>
                              <w:t>1.</w:t>
                            </w:r>
                            <w:r>
                              <w:rPr>
                                <w:rFonts w:hint="eastAsia" w:ascii="仿宋" w:hAnsi="仿宋" w:eastAsia="仿宋" w:cs="仿宋"/>
                                <w:b w:val="0"/>
                                <w:bCs w:val="0"/>
                                <w:color w:val="auto"/>
                                <w:sz w:val="21"/>
                                <w:szCs w:val="21"/>
                                <w:u w:val="none"/>
                                <w:lang w:val="en-US" w:eastAsia="zh-CN"/>
                              </w:rPr>
                              <w:t>符合湄洲岛“无两违”政策要求；</w:t>
                            </w:r>
                          </w:p>
                          <w:p w14:paraId="4DF91337">
                            <w:pPr>
                              <w:widowControl/>
                              <w:wordWrap/>
                              <w:adjustRightInd/>
                              <w:snapToGrid/>
                              <w:spacing w:line="300" w:lineRule="exact"/>
                              <w:jc w:val="left"/>
                              <w:textAlignment w:val="center"/>
                              <w:rPr>
                                <w:rFonts w:hint="eastAsia" w:ascii="仿宋" w:hAnsi="仿宋" w:eastAsia="仿宋" w:cs="仿宋"/>
                                <w:bCs/>
                                <w:color w:val="auto"/>
                                <w:kern w:val="0"/>
                                <w:sz w:val="21"/>
                                <w:szCs w:val="21"/>
                                <w:u w:val="none"/>
                                <w:lang w:val="en-US" w:eastAsia="zh-CN"/>
                              </w:rPr>
                            </w:pPr>
                            <w:r>
                              <w:rPr>
                                <w:rFonts w:hint="eastAsia" w:ascii="仿宋" w:hAnsi="仿宋" w:eastAsia="仿宋" w:cs="仿宋"/>
                                <w:bCs/>
                                <w:color w:val="auto"/>
                                <w:kern w:val="0"/>
                                <w:sz w:val="21"/>
                                <w:szCs w:val="21"/>
                                <w:u w:val="none"/>
                                <w:lang w:val="en-US" w:eastAsia="zh-CN"/>
                              </w:rPr>
                              <w:t>2.装修前，房屋符合建筑可靠性安全标准；</w:t>
                            </w:r>
                          </w:p>
                          <w:p w14:paraId="53082523">
                            <w:pPr>
                              <w:widowControl/>
                              <w:wordWrap/>
                              <w:adjustRightInd/>
                              <w:snapToGrid/>
                              <w:spacing w:line="300" w:lineRule="exact"/>
                              <w:jc w:val="left"/>
                              <w:textAlignment w:val="center"/>
                              <w:rPr>
                                <w:rFonts w:hint="eastAsia" w:ascii="仿宋" w:hAnsi="仿宋" w:eastAsia="仿宋" w:cs="仿宋"/>
                                <w:bCs/>
                                <w:color w:val="auto"/>
                                <w:kern w:val="0"/>
                                <w:sz w:val="21"/>
                                <w:szCs w:val="21"/>
                                <w:u w:val="none"/>
                                <w:lang w:val="en-US" w:eastAsia="zh-CN"/>
                              </w:rPr>
                            </w:pPr>
                            <w:r>
                              <w:rPr>
                                <w:rFonts w:hint="eastAsia" w:ascii="仿宋" w:hAnsi="仿宋" w:eastAsia="仿宋" w:cs="仿宋"/>
                                <w:bCs/>
                                <w:color w:val="auto"/>
                                <w:kern w:val="0"/>
                                <w:sz w:val="21"/>
                                <w:szCs w:val="21"/>
                                <w:u w:val="none"/>
                                <w:lang w:val="en-US" w:eastAsia="zh-CN"/>
                              </w:rPr>
                              <w:t>3.通过湄洲镇初步评估。</w:t>
                            </w:r>
                          </w:p>
                        </w:txbxContent>
                      </wps:txbx>
                      <wps:bodyPr upright="1"/>
                    </wps:wsp>
                  </a:graphicData>
                </a:graphic>
              </wp:anchor>
            </w:drawing>
          </mc:Choice>
          <mc:Fallback>
            <w:pict>
              <v:rect id="矩形 32" o:spid="_x0000_s1026" o:spt="1" style="position:absolute;left:0pt;margin-left:39.2pt;margin-top:17.65pt;height:71.45pt;width:234.05pt;z-index:251680768;mso-width-relative:page;mso-height-relative:page;" fillcolor="#FFFFFF" filled="t" stroked="t" coordsize="21600,21600" o:gfxdata="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duuNwAAAAJAQAADwAAAAAAAAABACAAAAAiAAAA&#10;ZHJzL2Rvd25yZXYueG1sUEsBAhQAFAAAAAgAh07iQBnlJyYDAgAALAQAAA4AAAAAAAAAAQAgAAAA&#10;KwEAAGRycy9lMm9Eb2MueG1sUEsFBgAAAAAGAAYAWQEAAKAFAAAAAA==&#10;">
                <v:fill on="t" focussize="0,0"/>
                <v:stroke weight="1pt" color="#000000" joinstyle="miter"/>
                <v:imagedata o:title=""/>
                <o:lock v:ext="edit" aspectratio="f"/>
                <v:textbox>
                  <w:txbxContent>
                    <w:p w14:paraId="36D2E7F2">
                      <w:pP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拟申办民宿的房屋需满足以下前置条件：</w:t>
                      </w:r>
                    </w:p>
                    <w:p w14:paraId="26B0DAB8">
                      <w:pPr>
                        <w:numPr>
                          <w:ilvl w:val="0"/>
                          <w:numId w:val="0"/>
                        </w:numPr>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lang w:val="en-US" w:eastAsia="zh-CN"/>
                        </w:rPr>
                        <w:t>1.</w:t>
                      </w:r>
                      <w:r>
                        <w:rPr>
                          <w:rFonts w:hint="eastAsia" w:ascii="仿宋" w:hAnsi="仿宋" w:eastAsia="仿宋" w:cs="仿宋"/>
                          <w:b w:val="0"/>
                          <w:bCs w:val="0"/>
                          <w:color w:val="auto"/>
                          <w:sz w:val="21"/>
                          <w:szCs w:val="21"/>
                          <w:u w:val="none"/>
                          <w:lang w:val="en-US" w:eastAsia="zh-CN"/>
                        </w:rPr>
                        <w:t>符合湄洲岛“无两违”政策要求；</w:t>
                      </w:r>
                    </w:p>
                    <w:p w14:paraId="4DF91337">
                      <w:pPr>
                        <w:widowControl/>
                        <w:wordWrap/>
                        <w:adjustRightInd/>
                        <w:snapToGrid/>
                        <w:spacing w:line="300" w:lineRule="exact"/>
                        <w:jc w:val="left"/>
                        <w:textAlignment w:val="center"/>
                        <w:rPr>
                          <w:rFonts w:hint="eastAsia" w:ascii="仿宋" w:hAnsi="仿宋" w:eastAsia="仿宋" w:cs="仿宋"/>
                          <w:bCs/>
                          <w:color w:val="auto"/>
                          <w:kern w:val="0"/>
                          <w:sz w:val="21"/>
                          <w:szCs w:val="21"/>
                          <w:u w:val="none"/>
                          <w:lang w:val="en-US" w:eastAsia="zh-CN"/>
                        </w:rPr>
                      </w:pPr>
                      <w:r>
                        <w:rPr>
                          <w:rFonts w:hint="eastAsia" w:ascii="仿宋" w:hAnsi="仿宋" w:eastAsia="仿宋" w:cs="仿宋"/>
                          <w:bCs/>
                          <w:color w:val="auto"/>
                          <w:kern w:val="0"/>
                          <w:sz w:val="21"/>
                          <w:szCs w:val="21"/>
                          <w:u w:val="none"/>
                          <w:lang w:val="en-US" w:eastAsia="zh-CN"/>
                        </w:rPr>
                        <w:t>2.装修前，房屋符合建筑可靠性安全标准；</w:t>
                      </w:r>
                    </w:p>
                    <w:p w14:paraId="53082523">
                      <w:pPr>
                        <w:widowControl/>
                        <w:wordWrap/>
                        <w:adjustRightInd/>
                        <w:snapToGrid/>
                        <w:spacing w:line="300" w:lineRule="exact"/>
                        <w:jc w:val="left"/>
                        <w:textAlignment w:val="center"/>
                        <w:rPr>
                          <w:rFonts w:hint="eastAsia" w:ascii="仿宋" w:hAnsi="仿宋" w:eastAsia="仿宋" w:cs="仿宋"/>
                          <w:bCs/>
                          <w:color w:val="auto"/>
                          <w:kern w:val="0"/>
                          <w:sz w:val="21"/>
                          <w:szCs w:val="21"/>
                          <w:u w:val="none"/>
                          <w:lang w:val="en-US" w:eastAsia="zh-CN"/>
                        </w:rPr>
                      </w:pPr>
                      <w:r>
                        <w:rPr>
                          <w:rFonts w:hint="eastAsia" w:ascii="仿宋" w:hAnsi="仿宋" w:eastAsia="仿宋" w:cs="仿宋"/>
                          <w:bCs/>
                          <w:color w:val="auto"/>
                          <w:kern w:val="0"/>
                          <w:sz w:val="21"/>
                          <w:szCs w:val="21"/>
                          <w:u w:val="none"/>
                          <w:lang w:val="en-US" w:eastAsia="zh-CN"/>
                        </w:rPr>
                        <w:t>3.通过湄洲镇初步评估。</w:t>
                      </w:r>
                    </w:p>
                  </w:txbxContent>
                </v:textbox>
              </v:rect>
            </w:pict>
          </mc:Fallback>
        </mc:AlternateContent>
      </w:r>
    </w:p>
    <w:p w14:paraId="2BAA7CCD">
      <w:pPr>
        <w:widowControl w:val="0"/>
        <w:wordWrap/>
        <w:adjustRightInd/>
        <w:snapToGrid/>
        <w:spacing w:line="580" w:lineRule="exact"/>
        <w:jc w:val="center"/>
        <w:textAlignment w:val="auto"/>
        <w:rPr>
          <w:rFonts w:hint="default" w:ascii="方正小标宋_GBK" w:hAnsi="方正小标宋_GBK" w:eastAsia="方正小标宋_GBK" w:cs="方正小标宋_GBK"/>
          <w:b w:val="0"/>
          <w:bCs w:val="0"/>
          <w:color w:val="auto"/>
          <w:spacing w:val="57"/>
          <w:sz w:val="44"/>
          <w:szCs w:val="44"/>
          <w:u w:val="none"/>
          <w:lang w:val="en-US" w:eastAsia="zh-CN"/>
        </w:rPr>
      </w:pPr>
    </w:p>
    <w:p w14:paraId="5BA3B502">
      <w:pPr>
        <w:widowControl w:val="0"/>
        <w:wordWrap/>
        <w:adjustRightInd/>
        <w:snapToGrid/>
        <w:spacing w:before="200"/>
        <w:ind w:firstLine="1296" w:firstLineChars="400"/>
        <w:textAlignment w:val="auto"/>
        <w:rPr>
          <w:rFonts w:hint="eastAsia" w:ascii="仿宋" w:hAnsi="仿宋" w:eastAsia="仿宋" w:cs="仿宋"/>
          <w:color w:val="auto"/>
          <w:sz w:val="21"/>
          <w:szCs w:val="21"/>
          <w:u w:val="none"/>
          <w:lang w:val="en-US" w:eastAsia="zh-CN"/>
        </w:rPr>
      </w:pPr>
      <w:r>
        <w:rPr>
          <w:rFonts w:hint="eastAsia" w:ascii="方正小标宋_GBK" w:hAnsi="方正小标宋_GBK" w:eastAsia="方正小标宋_GBK" w:cs="方正小标宋_GBK"/>
          <w:b w:val="0"/>
          <w:bCs w:val="0"/>
          <w:color w:val="auto"/>
          <w:spacing w:val="57"/>
          <w:sz w:val="21"/>
          <w:szCs w:val="21"/>
          <w:u w:val="none"/>
          <w:lang w:val="en-US" w:eastAsia="zh-CN"/>
        </w:rPr>
        <w:t xml:space="preserve">           </w:t>
      </w:r>
    </w:p>
    <w:p w14:paraId="1BA471B9">
      <w:pPr>
        <w:widowControl w:val="0"/>
        <w:wordWrap/>
        <w:adjustRightInd/>
        <w:snapToGrid/>
        <w:spacing w:before="200"/>
        <w:ind w:firstLine="1890" w:firstLineChars="900"/>
        <w:textAlignment w:val="auto"/>
        <w:rPr>
          <w:rFonts w:hint="eastAsia" w:ascii="仿宋" w:hAnsi="仿宋" w:eastAsia="仿宋" w:cs="仿宋"/>
          <w:color w:val="auto"/>
          <w:sz w:val="21"/>
          <w:szCs w:val="21"/>
          <w:u w:val="none"/>
          <w:lang w:val="en-US" w:eastAsia="zh-CN"/>
        </w:rPr>
      </w:pPr>
      <w:r>
        <w:rPr>
          <w:rFonts w:ascii="等线" w:hAnsi="等线" w:eastAsia="等线" w:cs="黑体"/>
          <w:color w:val="auto"/>
          <w:kern w:val="2"/>
          <w:sz w:val="21"/>
          <w:szCs w:val="24"/>
          <w:u w:val="none"/>
          <w:lang w:val="en-US" w:eastAsia="zh-CN" w:bidi="ar-SA"/>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95885</wp:posOffset>
                </wp:positionV>
                <wp:extent cx="635" cy="246380"/>
                <wp:effectExtent l="37465" t="0" r="38100" b="12700"/>
                <wp:wrapNone/>
                <wp:docPr id="23" name="直线 33"/>
                <wp:cNvGraphicFramePr/>
                <a:graphic xmlns:a="http://schemas.openxmlformats.org/drawingml/2006/main">
                  <a:graphicData uri="http://schemas.microsoft.com/office/word/2010/wordprocessingShape">
                    <wps:wsp>
                      <wps:cNvSpPr/>
                      <wps:spPr>
                        <a:xfrm>
                          <a:off x="0" y="0"/>
                          <a:ext cx="635" cy="2463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3" o:spid="_x0000_s1026" o:spt="20" style="position:absolute;left:0pt;margin-left:149.5pt;margin-top:7.55pt;height:19.4pt;width:0.05pt;z-index:251681792;mso-width-relative:page;mso-height-relative:page;" filled="f" stroked="t" coordsize="21600,21600" o:gfxdata="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1AKrTZAAAACQEAAA8AAAAAAAAAAQAgAAAAIgAAAGRycy9kb3ducmV2LnhtbFBLAQIU&#10;ABQAAAAIAIdO4kB/vfQW8gEAAOIDAAAOAAAAAAAAAAEAIAAAACgBAABkcnMvZTJvRG9jLnhtbFBL&#10;BQYAAAAABgAGAFkBAACMBQAAAAA=&#10;">
                <v:fill on="f" focussize="0,0"/>
                <v:stroke color="#000000" joinstyle="round" endarrow="block"/>
                <v:imagedata o:title=""/>
                <o:lock v:ext="edit" aspectratio="f"/>
              </v:line>
            </w:pict>
          </mc:Fallback>
        </mc:AlternateContent>
      </w:r>
    </w:p>
    <w:p w14:paraId="338CB8C5">
      <w:pPr>
        <w:widowControl w:val="0"/>
        <w:wordWrap/>
        <w:adjustRightInd/>
        <w:snapToGrid/>
        <w:spacing w:before="200"/>
        <w:ind w:firstLine="1890" w:firstLineChars="900"/>
        <w:textAlignment w:val="auto"/>
        <w:rPr>
          <w:rFonts w:ascii="等线" w:hAnsi="等线" w:eastAsia="等线" w:cs="黑体"/>
          <w:color w:val="auto"/>
          <w:kern w:val="2"/>
          <w:sz w:val="21"/>
          <w:szCs w:val="24"/>
          <w:u w:val="none"/>
          <w:lang w:val="en-US" w:eastAsia="zh-CN" w:bidi="ar-SA"/>
        </w:rPr>
      </w:pPr>
      <w:r>
        <w:rPr>
          <w:rFonts w:ascii="等线" w:hAnsi="等线" w:eastAsia="等线" w:cs="黑体"/>
          <w:color w:val="auto"/>
          <w:kern w:val="2"/>
          <w:sz w:val="21"/>
          <w:szCs w:val="24"/>
          <w:u w:val="none"/>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478155</wp:posOffset>
                </wp:positionH>
                <wp:positionV relativeFrom="paragraph">
                  <wp:posOffset>15240</wp:posOffset>
                </wp:positionV>
                <wp:extent cx="2980690" cy="482600"/>
                <wp:effectExtent l="6350" t="6350" r="15240" b="13970"/>
                <wp:wrapNone/>
                <wp:docPr id="9" name="矩形 34"/>
                <wp:cNvGraphicFramePr/>
                <a:graphic xmlns:a="http://schemas.openxmlformats.org/drawingml/2006/main">
                  <a:graphicData uri="http://schemas.microsoft.com/office/word/2010/wordprocessingShape">
                    <wps:wsp>
                      <wps:cNvSpPr/>
                      <wps:spPr>
                        <a:xfrm>
                          <a:off x="0" y="0"/>
                          <a:ext cx="2980690" cy="48260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0C38F668">
                            <w:pPr>
                              <w:widowControl w:val="0"/>
                              <w:wordWrap/>
                              <w:adjustRightInd/>
                              <w:snapToGrid/>
                              <w:spacing w:line="280" w:lineRule="exact"/>
                              <w:jc w:val="left"/>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bCs/>
                                <w:color w:val="auto"/>
                                <w:sz w:val="21"/>
                                <w:szCs w:val="21"/>
                                <w:u w:val="none"/>
                                <w:lang w:val="en-US" w:eastAsia="zh-CN"/>
                              </w:rPr>
                              <w:t>提出申请：</w:t>
                            </w:r>
                            <w:r>
                              <w:rPr>
                                <w:rFonts w:hint="eastAsia" w:ascii="仿宋" w:hAnsi="仿宋" w:eastAsia="仿宋" w:cs="仿宋"/>
                                <w:b w:val="0"/>
                                <w:bCs w:val="0"/>
                                <w:color w:val="auto"/>
                                <w:sz w:val="21"/>
                                <w:szCs w:val="21"/>
                                <w:u w:val="none"/>
                                <w:lang w:val="en-US" w:eastAsia="zh-CN"/>
                              </w:rPr>
                              <w:t>业主或民宿经营管理者向区民宿办提出申请，并按要求提交相关材料。</w:t>
                            </w:r>
                          </w:p>
                        </w:txbxContent>
                      </wps:txbx>
                      <wps:bodyPr upright="1"/>
                    </wps:wsp>
                  </a:graphicData>
                </a:graphic>
              </wp:anchor>
            </w:drawing>
          </mc:Choice>
          <mc:Fallback>
            <w:pict>
              <v:rect id="矩形 34" o:spid="_x0000_s1026" o:spt="1" style="position:absolute;left:0pt;margin-left:37.65pt;margin-top:1.2pt;height:38pt;width:234.7pt;z-index:251667456;mso-width-relative:page;mso-height-relative:page;" fillcolor="#FFFFFF" filled="t" stroked="t" coordsize="21600,21600" o:gfxdata="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&#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Fo8P3ZAAAABwEAAA8AAAAAAAAAAQAgAAAAIgAAAGRy&#10;cy9kb3ducmV2LnhtbFBLAQIUABQAAAAIAIdO4kDQfWzWBAIAACsEAAAOAAAAAAAAAAEAIAAAACgB&#10;AABkcnMvZTJvRG9jLnhtbFBLBQYAAAAABgAGAFkBAACeBQAAAAA=&#10;">
                <v:fill on="t" focussize="0,0"/>
                <v:stroke weight="1pt" color="#000000" joinstyle="miter"/>
                <v:imagedata o:title=""/>
                <o:lock v:ext="edit" aspectratio="f"/>
                <v:textbox>
                  <w:txbxContent>
                    <w:p w14:paraId="0C38F668">
                      <w:pPr>
                        <w:widowControl w:val="0"/>
                        <w:wordWrap/>
                        <w:adjustRightInd/>
                        <w:snapToGrid/>
                        <w:spacing w:line="280" w:lineRule="exact"/>
                        <w:jc w:val="left"/>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bCs/>
                          <w:color w:val="auto"/>
                          <w:sz w:val="21"/>
                          <w:szCs w:val="21"/>
                          <w:u w:val="none"/>
                          <w:lang w:val="en-US" w:eastAsia="zh-CN"/>
                        </w:rPr>
                        <w:t>提出申请：</w:t>
                      </w:r>
                      <w:r>
                        <w:rPr>
                          <w:rFonts w:hint="eastAsia" w:ascii="仿宋" w:hAnsi="仿宋" w:eastAsia="仿宋" w:cs="仿宋"/>
                          <w:b w:val="0"/>
                          <w:bCs w:val="0"/>
                          <w:color w:val="auto"/>
                          <w:sz w:val="21"/>
                          <w:szCs w:val="21"/>
                          <w:u w:val="none"/>
                          <w:lang w:val="en-US" w:eastAsia="zh-CN"/>
                        </w:rPr>
                        <w:t>业主或民宿经营管理者向区民宿办提出申请，并按要求提交相关材料。</w:t>
                      </w:r>
                    </w:p>
                  </w:txbxContent>
                </v:textbox>
              </v:rect>
            </w:pict>
          </mc:Fallback>
        </mc:AlternateContent>
      </w:r>
    </w:p>
    <w:p w14:paraId="662C6411">
      <w:pPr>
        <w:widowControl w:val="0"/>
        <w:wordWrap/>
        <w:adjustRightInd/>
        <w:snapToGrid/>
        <w:spacing w:before="200"/>
        <w:ind w:firstLine="1890" w:firstLineChars="900"/>
        <w:textAlignment w:val="auto"/>
        <w:rPr>
          <w:rFonts w:hint="eastAsia" w:ascii="仿宋" w:hAnsi="仿宋" w:eastAsia="仿宋" w:cs="仿宋"/>
          <w:color w:val="auto"/>
          <w:sz w:val="21"/>
          <w:szCs w:val="21"/>
          <w:u w:val="none"/>
          <w:lang w:val="en-US" w:eastAsia="zh-CN"/>
        </w:rPr>
      </w:pPr>
      <w:r>
        <w:rPr>
          <w:rFonts w:ascii="等线" w:hAnsi="等线" w:eastAsia="等线" w:cs="黑体"/>
          <w:color w:val="auto"/>
          <w:kern w:val="2"/>
          <w:sz w:val="21"/>
          <w:szCs w:val="24"/>
          <w:u w:val="none"/>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1870075</wp:posOffset>
                </wp:positionH>
                <wp:positionV relativeFrom="paragraph">
                  <wp:posOffset>184150</wp:posOffset>
                </wp:positionV>
                <wp:extent cx="635" cy="221615"/>
                <wp:effectExtent l="37465" t="0" r="38100" b="6985"/>
                <wp:wrapNone/>
                <wp:docPr id="3" name="直接连接符 16"/>
                <wp:cNvGraphicFramePr/>
                <a:graphic xmlns:a="http://schemas.openxmlformats.org/drawingml/2006/main">
                  <a:graphicData uri="http://schemas.microsoft.com/office/word/2010/wordprocessingShape">
                    <wps:wsp>
                      <wps:cNvSpPr/>
                      <wps:spPr>
                        <a:xfrm>
                          <a:off x="0" y="0"/>
                          <a:ext cx="635" cy="2216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6" o:spid="_x0000_s1026" o:spt="20" style="position:absolute;left:0pt;margin-left:147.25pt;margin-top:14.5pt;height:17.45pt;width:0.05pt;z-index:251661312;mso-width-relative:page;mso-height-relative:page;" filled="f" stroked="t" coordsize="21600,21600" o:gfxdata="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IQXKj2QAAAAkBAAAPAAAAAAAAAAEAIAAAACIAAABkcnMvZG93bnJl&#10;di54bWxQSwECFAAUAAAACACHTuJAVG/7tvwBAADqAwAADgAAAAAAAAABACAAAAAoAQAAZHJzL2Uy&#10;b0RvYy54bWxQSwUGAAAAAAYABgBZAQAAlgUAAAAA&#10;">
                <v:fill on="f" focussize="0,0"/>
                <v:stroke color="#000000" joinstyle="round" endarrow="block"/>
                <v:imagedata o:title=""/>
                <o:lock v:ext="edit" aspectratio="f"/>
              </v:line>
            </w:pict>
          </mc:Fallback>
        </mc:AlternateContent>
      </w:r>
    </w:p>
    <w:p w14:paraId="15E4F6F9">
      <w:pPr>
        <w:widowControl w:val="0"/>
        <w:wordWrap/>
        <w:adjustRightInd/>
        <w:snapToGrid/>
        <w:spacing w:before="200"/>
        <w:ind w:firstLine="1680" w:firstLineChars="800"/>
        <w:textAlignment w:val="auto"/>
        <w:rPr>
          <w:rFonts w:hint="eastAsia" w:ascii="仿宋" w:hAnsi="仿宋" w:eastAsia="仿宋" w:cs="仿宋"/>
          <w:b/>
          <w:bCs/>
          <w:color w:val="auto"/>
          <w:sz w:val="30"/>
          <w:szCs w:val="30"/>
          <w:u w:val="none"/>
          <w:lang w:val="en-US" w:eastAsia="zh-CN"/>
        </w:rPr>
      </w:pPr>
      <w:r>
        <w:rPr>
          <w:rFonts w:hint="eastAsia" w:ascii="仿宋" w:hAnsi="仿宋" w:eastAsia="仿宋" w:cs="仿宋"/>
          <w:color w:val="auto"/>
          <w:kern w:val="2"/>
          <w:sz w:val="21"/>
          <w:szCs w:val="21"/>
          <w:u w:val="none"/>
          <w:lang w:val="en-US" w:eastAsia="zh-CN" w:bidi="ar-SA"/>
        </w:rPr>
        <mc:AlternateContent>
          <mc:Choice Requires="wps">
            <w:drawing>
              <wp:anchor distT="0" distB="0" distL="114300" distR="114300" simplePos="0" relativeHeight="251679744" behindDoc="0" locked="0" layoutInCell="1" allowOverlap="1">
                <wp:simplePos x="0" y="0"/>
                <wp:positionH relativeFrom="column">
                  <wp:posOffset>3664585</wp:posOffset>
                </wp:positionH>
                <wp:positionV relativeFrom="paragraph">
                  <wp:posOffset>372110</wp:posOffset>
                </wp:positionV>
                <wp:extent cx="1617980" cy="657225"/>
                <wp:effectExtent l="6350" t="6350" r="6350" b="6985"/>
                <wp:wrapNone/>
                <wp:docPr id="21" name="矩形 38"/>
                <wp:cNvGraphicFramePr/>
                <a:graphic xmlns:a="http://schemas.openxmlformats.org/drawingml/2006/main">
                  <a:graphicData uri="http://schemas.microsoft.com/office/word/2010/wordprocessingShape">
                    <wps:wsp>
                      <wps:cNvSpPr/>
                      <wps:spPr>
                        <a:xfrm>
                          <a:off x="0" y="0"/>
                          <a:ext cx="1617980" cy="65722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7D5E64C4">
                            <w:pPr>
                              <w:widowControl w:val="0"/>
                              <w:wordWrap/>
                              <w:adjustRightInd/>
                              <w:snapToGrid/>
                              <w:spacing w:line="280" w:lineRule="exact"/>
                              <w:jc w:val="center"/>
                              <w:textAlignment w:val="auto"/>
                              <w:rPr>
                                <w:rFonts w:hint="eastAsia" w:ascii="仿宋" w:hAnsi="仿宋" w:eastAsia="仿宋" w:cs="仿宋"/>
                                <w:sz w:val="21"/>
                                <w:szCs w:val="21"/>
                                <w:lang w:val="en-US" w:eastAsia="zh-CN"/>
                              </w:rPr>
                            </w:pPr>
                          </w:p>
                          <w:p w14:paraId="6C0D8F75">
                            <w:pPr>
                              <w:widowControl w:val="0"/>
                              <w:wordWrap/>
                              <w:adjustRightInd/>
                              <w:snapToGrid/>
                              <w:spacing w:line="28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材料不符合，不予受理。</w:t>
                            </w:r>
                          </w:p>
                        </w:txbxContent>
                      </wps:txbx>
                      <wps:bodyPr upright="1"/>
                    </wps:wsp>
                  </a:graphicData>
                </a:graphic>
              </wp:anchor>
            </w:drawing>
          </mc:Choice>
          <mc:Fallback>
            <w:pict>
              <v:rect id="矩形 38" o:spid="_x0000_s1026" o:spt="1" style="position:absolute;left:0pt;margin-left:288.55pt;margin-top:29.3pt;height:51.75pt;width:127.4pt;z-index:251679744;mso-width-relative:page;mso-height-relative:page;" fillcolor="#FFFFFF" filled="t" stroked="t" coordsize="21600,21600" o:gfxdata="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SNHjdsAAAAKAQAADwAAAAAAAAABACAAAAAiAAAAZHJz&#10;L2Rvd25yZXYueG1sUEsBAhQAFAAAAAgAh07iQFvmfRcBAgAALAQAAA4AAAAAAAAAAQAgAAAAKgEA&#10;AGRycy9lMm9Eb2MueG1sUEsFBgAAAAAGAAYAWQEAAJ0FAAAAAA==&#10;">
                <v:fill on="t" focussize="0,0"/>
                <v:stroke weight="1pt" color="#000000" joinstyle="miter"/>
                <v:imagedata o:title=""/>
                <o:lock v:ext="edit" aspectratio="f"/>
                <v:textbox>
                  <w:txbxContent>
                    <w:p w14:paraId="7D5E64C4">
                      <w:pPr>
                        <w:widowControl w:val="0"/>
                        <w:wordWrap/>
                        <w:adjustRightInd/>
                        <w:snapToGrid/>
                        <w:spacing w:line="280" w:lineRule="exact"/>
                        <w:jc w:val="center"/>
                        <w:textAlignment w:val="auto"/>
                        <w:rPr>
                          <w:rFonts w:hint="eastAsia" w:ascii="仿宋" w:hAnsi="仿宋" w:eastAsia="仿宋" w:cs="仿宋"/>
                          <w:sz w:val="21"/>
                          <w:szCs w:val="21"/>
                          <w:lang w:val="en-US" w:eastAsia="zh-CN"/>
                        </w:rPr>
                      </w:pPr>
                    </w:p>
                    <w:p w14:paraId="6C0D8F75">
                      <w:pPr>
                        <w:widowControl w:val="0"/>
                        <w:wordWrap/>
                        <w:adjustRightInd/>
                        <w:snapToGrid/>
                        <w:spacing w:line="28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材料不符合，不予受理。</w:t>
                      </w:r>
                    </w:p>
                  </w:txbxContent>
                </v:textbox>
              </v:rect>
            </w:pict>
          </mc:Fallback>
        </mc:AlternateContent>
      </w:r>
      <w:r>
        <w:rPr>
          <w:rFonts w:ascii="Calibri" w:hAnsi="Calibri" w:eastAsia="宋体" w:cs="黑体"/>
          <w:color w:val="auto"/>
          <w:kern w:val="2"/>
          <w:sz w:val="21"/>
          <w:szCs w:val="24"/>
          <w:u w:val="none"/>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840105</wp:posOffset>
                </wp:positionH>
                <wp:positionV relativeFrom="paragraph">
                  <wp:posOffset>70485</wp:posOffset>
                </wp:positionV>
                <wp:extent cx="2076450" cy="1276350"/>
                <wp:effectExtent l="15240" t="9525" r="26670" b="9525"/>
                <wp:wrapNone/>
                <wp:docPr id="10" name="菱形 46"/>
                <wp:cNvGraphicFramePr/>
                <a:graphic xmlns:a="http://schemas.openxmlformats.org/drawingml/2006/main">
                  <a:graphicData uri="http://schemas.microsoft.com/office/word/2010/wordprocessingShape">
                    <wps:wsp>
                      <wps:cNvSpPr/>
                      <wps:spPr>
                        <a:xfrm>
                          <a:off x="0" y="0"/>
                          <a:ext cx="2076450" cy="1276350"/>
                        </a:xfrm>
                        <a:prstGeom prst="diamond">
                          <a:avLst/>
                        </a:prstGeom>
                        <a:noFill/>
                        <a:ln w="15875" cap="flat" cmpd="sng">
                          <a:solidFill>
                            <a:srgbClr val="000000"/>
                          </a:solidFill>
                          <a:prstDash val="solid"/>
                          <a:miter/>
                          <a:headEnd type="none" w="med" len="med"/>
                          <a:tailEnd type="none" w="med" len="med"/>
                        </a:ln>
                      </wps:spPr>
                      <wps:bodyPr upright="1"/>
                    </wps:wsp>
                  </a:graphicData>
                </a:graphic>
              </wp:anchor>
            </w:drawing>
          </mc:Choice>
          <mc:Fallback>
            <w:pict>
              <v:shape id="菱形 46" o:spid="_x0000_s1026" o:spt="4" type="#_x0000_t4" style="position:absolute;left:0pt;margin-left:66.15pt;margin-top:5.55pt;height:100.5pt;width:163.5pt;z-index:251668480;mso-width-relative:page;mso-height-relative:page;" filled="f" stroked="t" coordsize="21600,21600" o:gfxdata="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oTFaLZAAAACgEAAA8AAAAAAAAAAQAgAAAAIgAAAGRycy9kb3ducmV2&#10;LnhtbFBLAQIUABQAAAAIAIdO4kBxyIui+wEAAPwDAAAOAAAAAAAAAAEAIAAAACgBAABkcnMvZTJv&#10;RG9jLnhtbFBLBQYAAAAABgAGAFkBAACVBQAAAAA=&#10;">
                <v:fill on="f" focussize="0,0"/>
                <v:stroke weight="1.25pt" color="#000000" joinstyle="miter"/>
                <v:imagedata o:title=""/>
                <o:lock v:ext="edit" aspectratio="f"/>
              </v:shape>
            </w:pict>
          </mc:Fallback>
        </mc:AlternateContent>
      </w:r>
      <w:r>
        <w:rPr>
          <w:rFonts w:ascii="Calibri" w:hAnsi="Calibri" w:eastAsia="宋体" w:cs="黑体"/>
          <w:color w:val="auto"/>
          <w:kern w:val="2"/>
          <w:sz w:val="21"/>
          <w:szCs w:val="24"/>
          <w:u w:val="none"/>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1201420</wp:posOffset>
                </wp:positionH>
                <wp:positionV relativeFrom="paragraph">
                  <wp:posOffset>215265</wp:posOffset>
                </wp:positionV>
                <wp:extent cx="1736725" cy="720725"/>
                <wp:effectExtent l="0" t="0" r="0" b="0"/>
                <wp:wrapNone/>
                <wp:docPr id="11" name="文本框 45"/>
                <wp:cNvGraphicFramePr/>
                <a:graphic xmlns:a="http://schemas.openxmlformats.org/drawingml/2006/main">
                  <a:graphicData uri="http://schemas.microsoft.com/office/word/2010/wordprocessingShape">
                    <wps:wsp>
                      <wps:cNvSpPr/>
                      <wps:spPr>
                        <a:xfrm>
                          <a:off x="0" y="0"/>
                          <a:ext cx="1736725" cy="720725"/>
                        </a:xfrm>
                        <a:prstGeom prst="rect">
                          <a:avLst/>
                        </a:prstGeom>
                        <a:noFill/>
                        <a:ln>
                          <a:noFill/>
                        </a:ln>
                      </wps:spPr>
                      <wps:txbx>
                        <w:txbxContent>
                          <w:p w14:paraId="48D00EE4">
                            <w:pPr>
                              <w:spacing w:line="300" w:lineRule="exact"/>
                              <w:jc w:val="center"/>
                              <w:rPr>
                                <w:rFonts w:hint="eastAsia" w:ascii="仿宋" w:hAnsi="仿宋" w:eastAsia="仿宋" w:cs="仿宋"/>
                                <w:b/>
                                <w:bCs/>
                                <w:sz w:val="28"/>
                                <w:szCs w:val="28"/>
                                <w:lang w:eastAsia="zh-CN"/>
                              </w:rPr>
                            </w:pPr>
                          </w:p>
                          <w:p w14:paraId="307C3099">
                            <w:pPr>
                              <w:widowControl w:val="0"/>
                              <w:wordWrap/>
                              <w:adjustRightInd/>
                              <w:snapToGrid/>
                              <w:spacing w:line="280" w:lineRule="exact"/>
                              <w:ind w:firstLine="422" w:firstLineChars="200"/>
                              <w:jc w:val="left"/>
                              <w:textAlignment w:val="auto"/>
                              <w:rPr>
                                <w:rFonts w:hint="eastAsia" w:ascii="仿宋" w:hAnsi="仿宋" w:eastAsia="仿宋" w:cs="仿宋"/>
                                <w:b/>
                                <w:bCs/>
                                <w:sz w:val="21"/>
                                <w:szCs w:val="21"/>
                                <w:lang w:val="en-US" w:eastAsia="zh-CN"/>
                              </w:rPr>
                            </w:pPr>
                          </w:p>
                          <w:p w14:paraId="0E7B1409">
                            <w:pPr>
                              <w:widowControl w:val="0"/>
                              <w:wordWrap/>
                              <w:adjustRightInd/>
                              <w:snapToGrid/>
                              <w:spacing w:line="280" w:lineRule="exact"/>
                              <w:ind w:firstLine="211" w:firstLineChars="100"/>
                              <w:jc w:val="left"/>
                              <w:textAlignment w:val="auto"/>
                              <w:rPr>
                                <w:rFonts w:hint="eastAsia" w:ascii="仿宋" w:hAnsi="仿宋" w:eastAsia="仿宋" w:cs="仿宋"/>
                                <w:b w:val="0"/>
                                <w:bCs w:val="0"/>
                                <w:szCs w:val="21"/>
                              </w:rPr>
                            </w:pPr>
                            <w:r>
                              <w:rPr>
                                <w:rFonts w:hint="eastAsia" w:ascii="仿宋" w:hAnsi="仿宋" w:eastAsia="仿宋" w:cs="仿宋"/>
                                <w:b/>
                                <w:bCs/>
                                <w:color w:val="auto"/>
                                <w:sz w:val="21"/>
                                <w:szCs w:val="21"/>
                                <w:lang w:val="en-US" w:eastAsia="zh-CN"/>
                              </w:rPr>
                              <w:t>受理：</w:t>
                            </w:r>
                            <w:r>
                              <w:rPr>
                                <w:rFonts w:hint="eastAsia" w:ascii="仿宋" w:hAnsi="仿宋" w:eastAsia="仿宋" w:cs="仿宋"/>
                                <w:b w:val="0"/>
                                <w:bCs w:val="0"/>
                                <w:sz w:val="21"/>
                                <w:szCs w:val="21"/>
                                <w:lang w:val="en-US" w:eastAsia="zh-CN"/>
                              </w:rPr>
                              <w:t>区民宿办</w:t>
                            </w:r>
                          </w:p>
                        </w:txbxContent>
                      </wps:txbx>
                      <wps:bodyPr upright="1"/>
                    </wps:wsp>
                  </a:graphicData>
                </a:graphic>
              </wp:anchor>
            </w:drawing>
          </mc:Choice>
          <mc:Fallback>
            <w:pict>
              <v:rect id="文本框 45" o:spid="_x0000_s1026" o:spt="1" style="position:absolute;left:0pt;margin-left:94.6pt;margin-top:16.95pt;height:56.75pt;width:136.75pt;z-index:251669504;mso-width-relative:page;mso-height-relative:page;" filled="f" stroked="f" coordsize="21600,21600" o:gfxdata="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tEnyj2wAAAAoB&#10;AAAPAAAAAAAAAAEAIAAAACIAAABkcnMvZG93bnJldi54bWxQSwECFAAUAAAACACHTuJAGz28+6YB&#10;AABGAwAADgAAAAAAAAABACAAAAAqAQAAZHJzL2Uyb0RvYy54bWxQSwUGAAAAAAYABgBZAQAAQgUA&#10;AAAA&#10;">
                <v:fill on="f" focussize="0,0"/>
                <v:stroke on="f"/>
                <v:imagedata o:title=""/>
                <o:lock v:ext="edit" aspectratio="f"/>
                <v:textbox>
                  <w:txbxContent>
                    <w:p w14:paraId="48D00EE4">
                      <w:pPr>
                        <w:spacing w:line="300" w:lineRule="exact"/>
                        <w:jc w:val="center"/>
                        <w:rPr>
                          <w:rFonts w:hint="eastAsia" w:ascii="仿宋" w:hAnsi="仿宋" w:eastAsia="仿宋" w:cs="仿宋"/>
                          <w:b/>
                          <w:bCs/>
                          <w:sz w:val="28"/>
                          <w:szCs w:val="28"/>
                          <w:lang w:eastAsia="zh-CN"/>
                        </w:rPr>
                      </w:pPr>
                    </w:p>
                    <w:p w14:paraId="307C3099">
                      <w:pPr>
                        <w:widowControl w:val="0"/>
                        <w:wordWrap/>
                        <w:adjustRightInd/>
                        <w:snapToGrid/>
                        <w:spacing w:line="280" w:lineRule="exact"/>
                        <w:ind w:firstLine="422" w:firstLineChars="200"/>
                        <w:jc w:val="left"/>
                        <w:textAlignment w:val="auto"/>
                        <w:rPr>
                          <w:rFonts w:hint="eastAsia" w:ascii="仿宋" w:hAnsi="仿宋" w:eastAsia="仿宋" w:cs="仿宋"/>
                          <w:b/>
                          <w:bCs/>
                          <w:sz w:val="21"/>
                          <w:szCs w:val="21"/>
                          <w:lang w:val="en-US" w:eastAsia="zh-CN"/>
                        </w:rPr>
                      </w:pPr>
                    </w:p>
                    <w:p w14:paraId="0E7B1409">
                      <w:pPr>
                        <w:widowControl w:val="0"/>
                        <w:wordWrap/>
                        <w:adjustRightInd/>
                        <w:snapToGrid/>
                        <w:spacing w:line="280" w:lineRule="exact"/>
                        <w:ind w:firstLine="211" w:firstLineChars="100"/>
                        <w:jc w:val="left"/>
                        <w:textAlignment w:val="auto"/>
                        <w:rPr>
                          <w:rFonts w:hint="eastAsia" w:ascii="仿宋" w:hAnsi="仿宋" w:eastAsia="仿宋" w:cs="仿宋"/>
                          <w:b w:val="0"/>
                          <w:bCs w:val="0"/>
                          <w:szCs w:val="21"/>
                        </w:rPr>
                      </w:pPr>
                      <w:r>
                        <w:rPr>
                          <w:rFonts w:hint="eastAsia" w:ascii="仿宋" w:hAnsi="仿宋" w:eastAsia="仿宋" w:cs="仿宋"/>
                          <w:b/>
                          <w:bCs/>
                          <w:color w:val="auto"/>
                          <w:sz w:val="21"/>
                          <w:szCs w:val="21"/>
                          <w:lang w:val="en-US" w:eastAsia="zh-CN"/>
                        </w:rPr>
                        <w:t>受理：</w:t>
                      </w:r>
                      <w:r>
                        <w:rPr>
                          <w:rFonts w:hint="eastAsia" w:ascii="仿宋" w:hAnsi="仿宋" w:eastAsia="仿宋" w:cs="仿宋"/>
                          <w:b w:val="0"/>
                          <w:bCs w:val="0"/>
                          <w:sz w:val="21"/>
                          <w:szCs w:val="21"/>
                          <w:lang w:val="en-US" w:eastAsia="zh-CN"/>
                        </w:rPr>
                        <w:t>区民宿办</w:t>
                      </w:r>
                    </w:p>
                  </w:txbxContent>
                </v:textbox>
              </v:rect>
            </w:pict>
          </mc:Fallback>
        </mc:AlternateContent>
      </w:r>
    </w:p>
    <w:p w14:paraId="0AD8C054">
      <w:pPr>
        <w:widowControl w:val="0"/>
        <w:wordWrap/>
        <w:adjustRightInd/>
        <w:snapToGrid/>
        <w:spacing w:before="200"/>
        <w:ind w:firstLine="1890" w:firstLineChars="900"/>
        <w:textAlignment w:val="auto"/>
        <w:rPr>
          <w:rFonts w:hint="eastAsia" w:ascii="仿宋" w:hAnsi="仿宋" w:eastAsia="仿宋" w:cs="仿宋"/>
          <w:color w:val="auto"/>
          <w:sz w:val="21"/>
          <w:szCs w:val="21"/>
          <w:u w:val="none"/>
          <w:lang w:val="en-US" w:eastAsia="zh-CN"/>
        </w:rPr>
      </w:pPr>
      <w:r>
        <w:rPr>
          <w:rFonts w:ascii="等线" w:hAnsi="等线" w:eastAsia="等线" w:cs="黑体"/>
          <w:color w:val="auto"/>
          <w:kern w:val="2"/>
          <w:sz w:val="21"/>
          <w:szCs w:val="24"/>
          <w:u w:val="none"/>
          <w:lang w:val="en-US" w:eastAsia="zh-CN" w:bidi="ar-SA"/>
        </w:rPr>
        <mc:AlternateContent>
          <mc:Choice Requires="wps">
            <w:drawing>
              <wp:anchor distT="0" distB="0" distL="114300" distR="114300" simplePos="0" relativeHeight="251678720" behindDoc="0" locked="0" layoutInCell="1" allowOverlap="1">
                <wp:simplePos x="0" y="0"/>
                <wp:positionH relativeFrom="column">
                  <wp:posOffset>2927985</wp:posOffset>
                </wp:positionH>
                <wp:positionV relativeFrom="paragraph">
                  <wp:posOffset>184785</wp:posOffset>
                </wp:positionV>
                <wp:extent cx="743585" cy="635"/>
                <wp:effectExtent l="0" t="37465" r="3175" b="38100"/>
                <wp:wrapNone/>
                <wp:docPr id="20" name="直线 39"/>
                <wp:cNvGraphicFramePr/>
                <a:graphic xmlns:a="http://schemas.openxmlformats.org/drawingml/2006/main">
                  <a:graphicData uri="http://schemas.microsoft.com/office/word/2010/wordprocessingShape">
                    <wps:wsp>
                      <wps:cNvSpPr/>
                      <wps:spPr>
                        <a:xfrm>
                          <a:off x="0" y="0"/>
                          <a:ext cx="74358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9" o:spid="_x0000_s1026" o:spt="20" style="position:absolute;left:0pt;margin-left:230.55pt;margin-top:14.55pt;height:0.05pt;width:58.55pt;z-index:251678720;mso-width-relative:page;mso-height-relative:page;" filled="f" stroked="t" coordsize="21600,21600" o:gfxdata="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QqhpHZAAAACQEAAA8AAAAAAAAAAQAgAAAAIgAAAGRycy9kb3ducmV2LnhtbFBLAQIUABQA&#10;AAAIAIdO4kD85His7wEAAOIDAAAOAAAAAAAAAAEAIAAAACgBAABkcnMvZTJvRG9jLnhtbFBLBQYA&#10;AAAABgAGAFkBAACJBQAAAAA=&#10;">
                <v:fill on="f" focussize="0,0"/>
                <v:stroke color="#000000" joinstyle="round" endarrow="block"/>
                <v:imagedata o:title=""/>
                <o:lock v:ext="edit" aspectratio="f"/>
              </v:line>
            </w:pict>
          </mc:Fallback>
        </mc:AlternateContent>
      </w:r>
    </w:p>
    <w:p w14:paraId="1DFC5824">
      <w:pPr>
        <w:widowControl w:val="0"/>
        <w:wordWrap/>
        <w:adjustRightInd/>
        <w:snapToGrid/>
        <w:spacing w:before="200"/>
        <w:ind w:firstLine="1890" w:firstLineChars="900"/>
        <w:textAlignment w:val="auto"/>
        <w:rPr>
          <w:rFonts w:hint="eastAsia" w:ascii="仿宋" w:hAnsi="仿宋" w:eastAsia="仿宋" w:cs="仿宋"/>
          <w:color w:val="auto"/>
          <w:sz w:val="21"/>
          <w:szCs w:val="21"/>
          <w:u w:val="none"/>
          <w:lang w:val="en-US" w:eastAsia="zh-CN"/>
        </w:rPr>
      </w:pPr>
    </w:p>
    <w:p w14:paraId="2F9F50AA">
      <w:pPr>
        <w:widowControl w:val="0"/>
        <w:wordWrap/>
        <w:adjustRightInd/>
        <w:snapToGrid/>
        <w:spacing w:before="200"/>
        <w:ind w:firstLine="1890" w:firstLineChars="900"/>
        <w:textAlignment w:val="auto"/>
        <w:rPr>
          <w:rFonts w:hint="eastAsia" w:ascii="仿宋" w:hAnsi="仿宋" w:eastAsia="仿宋" w:cs="仿宋"/>
          <w:color w:val="auto"/>
          <w:sz w:val="21"/>
          <w:szCs w:val="21"/>
          <w:u w:val="none"/>
          <w:lang w:val="en-US" w:eastAsia="zh-CN"/>
        </w:rPr>
      </w:pPr>
      <w:r>
        <w:rPr>
          <w:rFonts w:ascii="等线" w:hAnsi="等线" w:eastAsia="等线" w:cs="黑体"/>
          <w:color w:val="auto"/>
          <w:kern w:val="2"/>
          <w:sz w:val="21"/>
          <w:szCs w:val="24"/>
          <w:u w:val="none"/>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1869440</wp:posOffset>
                </wp:positionH>
                <wp:positionV relativeFrom="paragraph">
                  <wp:posOffset>172720</wp:posOffset>
                </wp:positionV>
                <wp:extent cx="635" cy="257810"/>
                <wp:effectExtent l="37465" t="0" r="38100" b="1270"/>
                <wp:wrapNone/>
                <wp:docPr id="12" name="直线 40"/>
                <wp:cNvGraphicFramePr/>
                <a:graphic xmlns:a="http://schemas.openxmlformats.org/drawingml/2006/main">
                  <a:graphicData uri="http://schemas.microsoft.com/office/word/2010/wordprocessingShape">
                    <wps:wsp>
                      <wps:cNvSpPr/>
                      <wps:spPr>
                        <a:xfrm>
                          <a:off x="0" y="0"/>
                          <a:ext cx="635" cy="2578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0" o:spid="_x0000_s1026" o:spt="20" style="position:absolute;left:0pt;margin-left:147.2pt;margin-top:13.6pt;height:20.3pt;width:0.05pt;z-index:251670528;mso-width-relative:page;mso-height-relative:page;" filled="f" stroked="t" coordsize="21600,21600" o:gfxdata="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9QzU62QAAAAkBAAAPAAAAAAAAAAEAIAAAACIAAABkcnMvZG93bnJldi54bWxQSwECFAAU&#10;AAAACACHTuJAfirsevABAADiAwAADgAAAAAAAAABACAAAAAoAQAAZHJzL2Uyb0RvYy54bWxQSwUG&#10;AAAAAAYABgBZAQAAigUAAAAA&#10;">
                <v:fill on="f" focussize="0,0"/>
                <v:stroke color="#000000" joinstyle="round" endarrow="block"/>
                <v:imagedata o:title=""/>
                <o:lock v:ext="edit" aspectratio="f"/>
              </v:line>
            </w:pict>
          </mc:Fallback>
        </mc:AlternateContent>
      </w:r>
      <w:r>
        <w:rPr>
          <w:rFonts w:hint="eastAsia" w:ascii="仿宋" w:hAnsi="仿宋" w:eastAsia="仿宋" w:cs="仿宋"/>
          <w:color w:val="auto"/>
          <w:sz w:val="21"/>
          <w:szCs w:val="21"/>
          <w:u w:val="none"/>
          <w:lang w:val="en-US" w:eastAsia="zh-CN"/>
        </w:rPr>
        <w:t xml:space="preserve">                                   </w:t>
      </w:r>
    </w:p>
    <w:p w14:paraId="33ECCC6D">
      <w:pPr>
        <w:widowControl w:val="0"/>
        <w:wordWrap/>
        <w:adjustRightInd/>
        <w:snapToGrid/>
        <w:spacing w:before="200"/>
        <w:ind w:firstLine="5670" w:firstLineChars="2700"/>
        <w:textAlignment w:val="auto"/>
        <w:rPr>
          <w:rFonts w:hint="eastAsia" w:ascii="仿宋" w:hAnsi="仿宋" w:eastAsia="仿宋" w:cs="仿宋"/>
          <w:color w:val="auto"/>
          <w:sz w:val="21"/>
          <w:szCs w:val="21"/>
          <w:u w:val="none"/>
          <w:lang w:val="en-US" w:eastAsia="zh-CN"/>
        </w:rPr>
      </w:pPr>
      <w:r>
        <w:rPr>
          <w:rFonts w:hint="eastAsia" w:ascii="仿宋" w:hAnsi="仿宋" w:eastAsia="仿宋" w:cs="仿宋"/>
          <w:color w:val="auto"/>
          <w:kern w:val="2"/>
          <w:sz w:val="21"/>
          <w:szCs w:val="21"/>
          <w:u w:val="none"/>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4333240</wp:posOffset>
                </wp:positionH>
                <wp:positionV relativeFrom="paragraph">
                  <wp:posOffset>135255</wp:posOffset>
                </wp:positionV>
                <wp:extent cx="1289685" cy="772160"/>
                <wp:effectExtent l="6350" t="6350" r="14605" b="13970"/>
                <wp:wrapNone/>
                <wp:docPr id="5" name="矩形 23"/>
                <wp:cNvGraphicFramePr/>
                <a:graphic xmlns:a="http://schemas.openxmlformats.org/drawingml/2006/main">
                  <a:graphicData uri="http://schemas.microsoft.com/office/word/2010/wordprocessingShape">
                    <wps:wsp>
                      <wps:cNvSpPr/>
                      <wps:spPr>
                        <a:xfrm>
                          <a:off x="0" y="0"/>
                          <a:ext cx="1289685" cy="77216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2F4A4733">
                            <w:pPr>
                              <w:widowControl w:val="0"/>
                              <w:wordWrap/>
                              <w:adjustRightInd/>
                              <w:snapToGrid/>
                              <w:spacing w:line="28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p>
                          <w:p w14:paraId="13428853">
                            <w:pPr>
                              <w:widowControl w:val="0"/>
                              <w:wordWrap/>
                              <w:adjustRightInd/>
                              <w:snapToGrid/>
                              <w:spacing w:line="28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由具体备案部门出具不符合意见书。</w:t>
                            </w:r>
                          </w:p>
                        </w:txbxContent>
                      </wps:txbx>
                      <wps:bodyPr upright="1"/>
                    </wps:wsp>
                  </a:graphicData>
                </a:graphic>
              </wp:anchor>
            </w:drawing>
          </mc:Choice>
          <mc:Fallback>
            <w:pict>
              <v:rect id="矩形 23" o:spid="_x0000_s1026" o:spt="1" style="position:absolute;left:0pt;margin-left:341.2pt;margin-top:10.65pt;height:60.8pt;width:101.55pt;z-index:251663360;mso-width-relative:page;mso-height-relative:page;" fillcolor="#FFFFFF" filled="t" stroked="t" coordsize="21600,21600" o:gfxdata="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ixCw9wAAAAKAQAADwAAAAAAAAABACAAAAAiAAAA&#10;ZHJzL2Rvd25yZXYueG1sUEsBAhQAFAAAAAgAh07iQDUbxqUDAgAAKwQAAA4AAAAAAAAAAQAgAAAA&#10;KwEAAGRycy9lMm9Eb2MueG1sUEsFBgAAAAAGAAYAWQEAAKAFAAAAAA==&#10;">
                <v:fill on="t" focussize="0,0"/>
                <v:stroke weight="1pt" color="#000000" joinstyle="miter"/>
                <v:imagedata o:title=""/>
                <o:lock v:ext="edit" aspectratio="f"/>
                <v:textbox>
                  <w:txbxContent>
                    <w:p w14:paraId="2F4A4733">
                      <w:pPr>
                        <w:widowControl w:val="0"/>
                        <w:wordWrap/>
                        <w:adjustRightInd/>
                        <w:snapToGrid/>
                        <w:spacing w:line="28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p>
                    <w:p w14:paraId="13428853">
                      <w:pPr>
                        <w:widowControl w:val="0"/>
                        <w:wordWrap/>
                        <w:adjustRightInd/>
                        <w:snapToGrid/>
                        <w:spacing w:line="28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由具体备案部门出具不符合意见书。</w:t>
                      </w:r>
                    </w:p>
                  </w:txbxContent>
                </v:textbox>
              </v:rect>
            </w:pict>
          </mc:Fallback>
        </mc:AlternateContent>
      </w:r>
      <w:r>
        <w:rPr>
          <w:rFonts w:ascii="等线" w:hAnsi="等线" w:eastAsia="等线" w:cs="黑体"/>
          <w:color w:val="auto"/>
          <w:kern w:val="2"/>
          <w:sz w:val="21"/>
          <w:szCs w:val="24"/>
          <w:u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494030</wp:posOffset>
                </wp:positionH>
                <wp:positionV relativeFrom="paragraph">
                  <wp:posOffset>116840</wp:posOffset>
                </wp:positionV>
                <wp:extent cx="2969260" cy="822960"/>
                <wp:effectExtent l="4445" t="4445" r="13335" b="10795"/>
                <wp:wrapNone/>
                <wp:docPr id="1" name="矩形 19"/>
                <wp:cNvGraphicFramePr/>
                <a:graphic xmlns:a="http://schemas.openxmlformats.org/drawingml/2006/main">
                  <a:graphicData uri="http://schemas.microsoft.com/office/word/2010/wordprocessingShape">
                    <wps:wsp>
                      <wps:cNvSpPr/>
                      <wps:spPr>
                        <a:xfrm>
                          <a:off x="0" y="0"/>
                          <a:ext cx="2969260" cy="822960"/>
                        </a:xfrm>
                        <a:prstGeom prst="rect">
                          <a:avLst/>
                        </a:prstGeom>
                        <a:noFill/>
                        <a:ln w="9525" cap="flat" cmpd="sng">
                          <a:solidFill>
                            <a:srgbClr val="000000"/>
                          </a:solidFill>
                          <a:prstDash val="solid"/>
                          <a:miter/>
                          <a:headEnd type="none" w="med" len="med"/>
                          <a:tailEnd type="none" w="med" len="med"/>
                        </a:ln>
                      </wps:spPr>
                      <wps:txbx>
                        <w:txbxContent>
                          <w:p w14:paraId="429ED1DF">
                            <w:pPr>
                              <w:widowControl w:val="0"/>
                              <w:wordWrap/>
                              <w:adjustRightInd/>
                              <w:snapToGrid/>
                              <w:spacing w:line="280" w:lineRule="exact"/>
                              <w:jc w:val="left"/>
                              <w:textAlignment w:val="auto"/>
                              <w:rPr>
                                <w:rFonts w:hint="eastAsia" w:ascii="仿宋" w:hAnsi="仿宋" w:eastAsia="仿宋" w:cs="仿宋"/>
                                <w:sz w:val="21"/>
                                <w:szCs w:val="21"/>
                                <w:lang w:val="en-US" w:eastAsia="zh-CN"/>
                              </w:rPr>
                            </w:pPr>
                          </w:p>
                          <w:p w14:paraId="3AF1F4E6">
                            <w:pPr>
                              <w:widowControl w:val="0"/>
                              <w:wordWrap/>
                              <w:adjustRightInd/>
                              <w:snapToGrid/>
                              <w:spacing w:line="280" w:lineRule="exact"/>
                              <w:jc w:val="left"/>
                              <w:textAlignment w:val="auto"/>
                              <w:rPr>
                                <w:rFonts w:hint="default" w:ascii="仿宋" w:hAnsi="仿宋" w:eastAsia="仿宋" w:cs="仿宋"/>
                                <w:sz w:val="21"/>
                                <w:szCs w:val="21"/>
                                <w:lang w:val="en-US" w:eastAsia="zh-CN"/>
                              </w:rPr>
                            </w:pPr>
                            <w:r>
                              <w:rPr>
                                <w:rFonts w:hint="eastAsia" w:ascii="仿宋" w:hAnsi="仿宋" w:eastAsia="仿宋" w:cs="仿宋"/>
                                <w:b/>
                                <w:bCs/>
                                <w:color w:val="auto"/>
                                <w:sz w:val="21"/>
                                <w:szCs w:val="21"/>
                                <w:u w:val="none"/>
                                <w:lang w:val="en-US" w:eastAsia="zh-CN"/>
                              </w:rPr>
                              <w:t>部门备案：</w:t>
                            </w:r>
                            <w:r>
                              <w:rPr>
                                <w:rFonts w:hint="eastAsia" w:ascii="仿宋" w:hAnsi="仿宋" w:eastAsia="仿宋" w:cs="仿宋"/>
                                <w:color w:val="auto"/>
                                <w:sz w:val="21"/>
                                <w:szCs w:val="21"/>
                                <w:u w:val="none"/>
                                <w:lang w:val="en-US" w:eastAsia="zh-CN"/>
                              </w:rPr>
                              <w:t>区民宿办协调区旅游文体局、湄洲镇、建交局、生</w:t>
                            </w:r>
                            <w:r>
                              <w:rPr>
                                <w:rFonts w:hint="eastAsia" w:ascii="仿宋" w:hAnsi="仿宋" w:eastAsia="仿宋" w:cs="仿宋"/>
                                <w:color w:val="auto"/>
                                <w:sz w:val="21"/>
                                <w:szCs w:val="21"/>
                                <w:lang w:val="en-US" w:eastAsia="zh-CN"/>
                              </w:rPr>
                              <w:t>态资源局、执法局开展备案信息核对。</w:t>
                            </w:r>
                          </w:p>
                        </w:txbxContent>
                      </wps:txbx>
                      <wps:bodyPr upright="1"/>
                    </wps:wsp>
                  </a:graphicData>
                </a:graphic>
              </wp:anchor>
            </w:drawing>
          </mc:Choice>
          <mc:Fallback>
            <w:pict>
              <v:rect id="矩形 19" o:spid="_x0000_s1026" o:spt="1" style="position:absolute;left:0pt;margin-left:38.9pt;margin-top:9.2pt;height:64.8pt;width:233.8pt;z-index:251659264;mso-width-relative:page;mso-height-relative:page;" filled="f" stroked="t" coordsize="21600,21600" o:gfxdata="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NEvW9cAAAAJAQAADwAAAAAAAAABACAAAAAiAAAAZHJzL2Rvd25yZXYu&#10;eG1sUEsBAhQAFAAAAAgAh07iQFLOas78AQAAAQQAAA4AAAAAAAAAAQAgAAAAJgEAAGRycy9lMm9E&#10;b2MueG1sUEsFBgAAAAAGAAYAWQEAAJQFAAAAAA==&#10;">
                <v:fill on="f" focussize="0,0"/>
                <v:stroke color="#000000" joinstyle="miter"/>
                <v:imagedata o:title=""/>
                <o:lock v:ext="edit" aspectratio="f"/>
                <v:textbox>
                  <w:txbxContent>
                    <w:p w14:paraId="429ED1DF">
                      <w:pPr>
                        <w:widowControl w:val="0"/>
                        <w:wordWrap/>
                        <w:adjustRightInd/>
                        <w:snapToGrid/>
                        <w:spacing w:line="280" w:lineRule="exact"/>
                        <w:jc w:val="left"/>
                        <w:textAlignment w:val="auto"/>
                        <w:rPr>
                          <w:rFonts w:hint="eastAsia" w:ascii="仿宋" w:hAnsi="仿宋" w:eastAsia="仿宋" w:cs="仿宋"/>
                          <w:sz w:val="21"/>
                          <w:szCs w:val="21"/>
                          <w:lang w:val="en-US" w:eastAsia="zh-CN"/>
                        </w:rPr>
                      </w:pPr>
                    </w:p>
                    <w:p w14:paraId="3AF1F4E6">
                      <w:pPr>
                        <w:widowControl w:val="0"/>
                        <w:wordWrap/>
                        <w:adjustRightInd/>
                        <w:snapToGrid/>
                        <w:spacing w:line="280" w:lineRule="exact"/>
                        <w:jc w:val="left"/>
                        <w:textAlignment w:val="auto"/>
                        <w:rPr>
                          <w:rFonts w:hint="default" w:ascii="仿宋" w:hAnsi="仿宋" w:eastAsia="仿宋" w:cs="仿宋"/>
                          <w:sz w:val="21"/>
                          <w:szCs w:val="21"/>
                          <w:lang w:val="en-US" w:eastAsia="zh-CN"/>
                        </w:rPr>
                      </w:pPr>
                      <w:r>
                        <w:rPr>
                          <w:rFonts w:hint="eastAsia" w:ascii="仿宋" w:hAnsi="仿宋" w:eastAsia="仿宋" w:cs="仿宋"/>
                          <w:b/>
                          <w:bCs/>
                          <w:color w:val="auto"/>
                          <w:sz w:val="21"/>
                          <w:szCs w:val="21"/>
                          <w:u w:val="none"/>
                          <w:lang w:val="en-US" w:eastAsia="zh-CN"/>
                        </w:rPr>
                        <w:t>部门备案：</w:t>
                      </w:r>
                      <w:r>
                        <w:rPr>
                          <w:rFonts w:hint="eastAsia" w:ascii="仿宋" w:hAnsi="仿宋" w:eastAsia="仿宋" w:cs="仿宋"/>
                          <w:color w:val="auto"/>
                          <w:sz w:val="21"/>
                          <w:szCs w:val="21"/>
                          <w:u w:val="none"/>
                          <w:lang w:val="en-US" w:eastAsia="zh-CN"/>
                        </w:rPr>
                        <w:t>区民宿办协调区旅游文体局、湄洲镇、建交局、生</w:t>
                      </w:r>
                      <w:r>
                        <w:rPr>
                          <w:rFonts w:hint="eastAsia" w:ascii="仿宋" w:hAnsi="仿宋" w:eastAsia="仿宋" w:cs="仿宋"/>
                          <w:color w:val="auto"/>
                          <w:sz w:val="21"/>
                          <w:szCs w:val="21"/>
                          <w:lang w:val="en-US" w:eastAsia="zh-CN"/>
                        </w:rPr>
                        <w:t>态资源局、执法局开展备案信息核对。</w:t>
                      </w:r>
                    </w:p>
                  </w:txbxContent>
                </v:textbox>
              </v:rect>
            </w:pict>
          </mc:Fallback>
        </mc:AlternateContent>
      </w:r>
      <w:r>
        <w:rPr>
          <w:rFonts w:hint="eastAsia" w:ascii="仿宋" w:hAnsi="仿宋" w:eastAsia="仿宋" w:cs="仿宋"/>
          <w:color w:val="auto"/>
          <w:kern w:val="2"/>
          <w:sz w:val="21"/>
          <w:szCs w:val="21"/>
          <w:u w:val="none"/>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3495040</wp:posOffset>
                </wp:positionH>
                <wp:positionV relativeFrom="paragraph">
                  <wp:posOffset>323215</wp:posOffset>
                </wp:positionV>
                <wp:extent cx="838200" cy="1270"/>
                <wp:effectExtent l="0" t="36830" r="0" b="38100"/>
                <wp:wrapNone/>
                <wp:docPr id="6" name="直接连接符 24"/>
                <wp:cNvGraphicFramePr/>
                <a:graphic xmlns:a="http://schemas.openxmlformats.org/drawingml/2006/main">
                  <a:graphicData uri="http://schemas.microsoft.com/office/word/2010/wordprocessingShape">
                    <wps:wsp>
                      <wps:cNvSpPr/>
                      <wps:spPr>
                        <a:xfrm>
                          <a:off x="0" y="0"/>
                          <a:ext cx="838200" cy="12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24" o:spid="_x0000_s1026" o:spt="20" style="position:absolute;left:0pt;margin-left:275.2pt;margin-top:25.45pt;height:0.1pt;width:66pt;z-index:251664384;mso-width-relative:page;mso-height-relative:page;" filled="f" stroked="t" coordsize="21600,21600" o:gfxdata="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g+vme2QAAAAkBAAAPAAAAAAAAAAEAIAAAACIAAABkcnMvZG93&#10;bnJldi54bWxQSwECFAAUAAAACACHTuJA2pZFdv8BAADrAwAADgAAAAAAAAABACAAAAAoAQAAZHJz&#10;L2Uyb0RvYy54bWxQSwUGAAAAAAYABgBZAQAAmQUAAAAA&#10;">
                <v:fill on="f" focussize="0,0"/>
                <v:stroke color="#000000" joinstyle="round" endarrow="block"/>
                <v:imagedata o:title=""/>
                <o:lock v:ext="edit" aspectratio="f"/>
              </v:line>
            </w:pict>
          </mc:Fallback>
        </mc:AlternateContent>
      </w:r>
      <w:r>
        <w:rPr>
          <w:rFonts w:hint="eastAsia" w:ascii="仿宋" w:hAnsi="仿宋" w:eastAsia="仿宋" w:cs="仿宋"/>
          <w:color w:val="auto"/>
          <w:sz w:val="21"/>
          <w:szCs w:val="21"/>
          <w:u w:val="none"/>
          <w:lang w:val="en-US" w:eastAsia="zh-CN"/>
        </w:rPr>
        <w:t>存在问题</w:t>
      </w:r>
    </w:p>
    <w:p w14:paraId="76B9E1B1">
      <w:pPr>
        <w:widowControl w:val="0"/>
        <w:wordWrap/>
        <w:adjustRightInd/>
        <w:snapToGrid/>
        <w:spacing w:before="200"/>
        <w:textAlignment w:val="auto"/>
        <w:rPr>
          <w:rFonts w:hint="eastAsia" w:ascii="仿宋" w:hAnsi="仿宋" w:eastAsia="仿宋" w:cs="仿宋"/>
          <w:color w:val="auto"/>
          <w:sz w:val="21"/>
          <w:szCs w:val="21"/>
          <w:u w:val="none"/>
          <w:lang w:val="en-US" w:eastAsia="zh-CN"/>
        </w:rPr>
      </w:pPr>
      <w:r>
        <w:rPr>
          <w:rFonts w:ascii="Calibri" w:hAnsi="Calibri" w:eastAsia="宋体" w:cs="黑体"/>
          <w:color w:val="auto"/>
          <w:kern w:val="2"/>
          <w:sz w:val="21"/>
          <w:szCs w:val="24"/>
          <w:u w:val="none"/>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4520565</wp:posOffset>
                </wp:positionH>
                <wp:positionV relativeFrom="paragraph">
                  <wp:posOffset>6382385</wp:posOffset>
                </wp:positionV>
                <wp:extent cx="915035" cy="8255"/>
                <wp:effectExtent l="0" t="30480" r="14605" b="37465"/>
                <wp:wrapNone/>
                <wp:docPr id="14" name="直接连接符 54"/>
                <wp:cNvGraphicFramePr/>
                <a:graphic xmlns:a="http://schemas.openxmlformats.org/drawingml/2006/main">
                  <a:graphicData uri="http://schemas.microsoft.com/office/word/2010/wordprocessingShape">
                    <wps:wsp>
                      <wps:cNvSpPr/>
                      <wps:spPr>
                        <a:xfrm flipH="1">
                          <a:off x="0" y="0"/>
                          <a:ext cx="915035" cy="82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54" o:spid="_x0000_s1026" o:spt="20" style="position:absolute;left:0pt;flip:x;margin-left:355.95pt;margin-top:502.55pt;height:0.65pt;width:72.05pt;z-index:251672576;mso-width-relative:page;mso-height-relative:page;" filled="f" stroked="t" coordsize="21600,21600" o:gfxdata="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G1a13aAAAADQEAAA8AAAAAAAAAAQAgAAAAIgAAAGRy&#10;cy9kb3ducmV2LnhtbFBLAQIUABQAAAAIAIdO4kC98OJ1AwIAAPYDAAAOAAAAAAAAAAEAIAAAACkB&#10;AABkcnMvZTJvRG9jLnhtbFBLBQYAAAAABgAGAFkBAACeBQAAAAA=&#10;">
                <v:fill on="f" focussize="0,0"/>
                <v:stroke color="#000000" joinstyle="round" endarrow="block"/>
                <v:imagedata o:title=""/>
                <o:lock v:ext="edit" aspectratio="f"/>
              </v:line>
            </w:pict>
          </mc:Fallback>
        </mc:AlternateContent>
      </w:r>
      <w:r>
        <w:rPr>
          <w:rFonts w:hint="eastAsia" w:ascii="仿宋" w:hAnsi="仿宋" w:eastAsia="仿宋" w:cs="仿宋"/>
          <w:color w:val="auto"/>
          <w:kern w:val="2"/>
          <w:sz w:val="21"/>
          <w:szCs w:val="21"/>
          <w:u w:val="none"/>
          <w:lang w:val="en-US" w:eastAsia="zh-CN" w:bidi="ar-SA"/>
        </w:rPr>
        <w:t xml:space="preserve">                                                      </w:t>
      </w:r>
      <w:r>
        <w:rPr>
          <w:rFonts w:hint="eastAsia" w:ascii="仿宋" w:hAnsi="仿宋" w:eastAsia="仿宋" w:cs="仿宋"/>
          <w:color w:val="auto"/>
          <w:sz w:val="21"/>
          <w:szCs w:val="21"/>
          <w:u w:val="none"/>
          <w:lang w:val="en-US" w:eastAsia="zh-CN"/>
        </w:rPr>
        <w:t>整改完毕</w:t>
      </w:r>
    </w:p>
    <w:p w14:paraId="76AC8317">
      <w:pPr>
        <w:widowControl w:val="0"/>
        <w:wordWrap/>
        <w:adjustRightInd/>
        <w:snapToGrid/>
        <w:ind w:firstLine="1890" w:firstLineChars="900"/>
        <w:textAlignment w:val="auto"/>
        <w:rPr>
          <w:rFonts w:hint="eastAsia" w:ascii="仿宋" w:hAnsi="仿宋" w:eastAsia="仿宋" w:cs="仿宋"/>
          <w:color w:val="auto"/>
          <w:sz w:val="21"/>
          <w:szCs w:val="21"/>
          <w:u w:val="none"/>
          <w:lang w:val="en-US" w:eastAsia="zh-CN"/>
        </w:rPr>
      </w:pPr>
      <w:r>
        <w:rPr>
          <w:rFonts w:hint="eastAsia" w:ascii="仿宋" w:hAnsi="仿宋" w:eastAsia="仿宋" w:cs="仿宋"/>
          <w:color w:val="auto"/>
          <w:kern w:val="2"/>
          <w:sz w:val="21"/>
          <w:szCs w:val="21"/>
          <w:u w:val="none"/>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3466465</wp:posOffset>
                </wp:positionH>
                <wp:positionV relativeFrom="paragraph">
                  <wp:posOffset>30480</wp:posOffset>
                </wp:positionV>
                <wp:extent cx="861695" cy="5715"/>
                <wp:effectExtent l="0" t="33020" r="6985" b="37465"/>
                <wp:wrapNone/>
                <wp:docPr id="16" name="直线 44"/>
                <wp:cNvGraphicFramePr/>
                <a:graphic xmlns:a="http://schemas.openxmlformats.org/drawingml/2006/main">
                  <a:graphicData uri="http://schemas.microsoft.com/office/word/2010/wordprocessingShape">
                    <wps:wsp>
                      <wps:cNvSpPr/>
                      <wps:spPr>
                        <a:xfrm flipH="1">
                          <a:off x="0" y="0"/>
                          <a:ext cx="861695" cy="57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4" o:spid="_x0000_s1026" o:spt="20" style="position:absolute;left:0pt;flip:x;margin-left:272.95pt;margin-top:2.4pt;height:0.45pt;width:67.85pt;z-index:251674624;mso-width-relative:page;mso-height-relative:page;" filled="f" stroked="t" coordsize="21600,21600" o:gfxdata="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C575z1wAAAAcBAAAPAAAAAAAAAAEAIAAAACIAAABkcnMvZG93bnJldi54bWxQ&#10;SwECFAAUAAAACACHTuJAIMRww/gBAADtAwAADgAAAAAAAAABACAAAAAmAQAAZHJzL2Uyb0RvYy54&#10;bWxQSwUGAAAAAAYABgBZAQAAkAUAAAAA&#10;">
                <v:fill on="f" focussize="0,0"/>
                <v:stroke color="#000000" joinstyle="round" endarrow="block"/>
                <v:imagedata o:title=""/>
                <o:lock v:ext="edit" aspectratio="f"/>
              </v:line>
            </w:pict>
          </mc:Fallback>
        </mc:AlternateContent>
      </w:r>
      <w:r>
        <w:rPr>
          <w:rFonts w:hint="eastAsia" w:ascii="仿宋" w:hAnsi="仿宋" w:eastAsia="仿宋" w:cs="仿宋"/>
          <w:color w:val="auto"/>
          <w:sz w:val="21"/>
          <w:szCs w:val="21"/>
          <w:u w:val="none"/>
          <w:lang w:val="en-US" w:eastAsia="zh-CN"/>
        </w:rPr>
        <w:t xml:space="preserve">                             </w:t>
      </w:r>
    </w:p>
    <w:p w14:paraId="0206DFA1">
      <w:pPr>
        <w:widowControl w:val="0"/>
        <w:wordWrap/>
        <w:adjustRightInd/>
        <w:snapToGrid/>
        <w:textAlignment w:val="auto"/>
        <w:rPr>
          <w:rFonts w:hint="default" w:ascii="仿宋" w:hAnsi="仿宋" w:eastAsia="仿宋" w:cs="仿宋"/>
          <w:color w:val="auto"/>
          <w:sz w:val="21"/>
          <w:szCs w:val="21"/>
          <w:u w:val="none"/>
          <w:lang w:val="en-US" w:eastAsia="zh-CN"/>
        </w:rPr>
      </w:pPr>
      <w:r>
        <w:rPr>
          <w:rFonts w:ascii="Calibri" w:hAnsi="Calibri" w:eastAsia="宋体" w:cs="Times New Roman"/>
          <w:color w:val="auto"/>
          <w:kern w:val="2"/>
          <w:sz w:val="32"/>
          <w:szCs w:val="24"/>
          <w:u w:val="none"/>
          <w:lang w:val="en-US" w:eastAsia="zh-CN" w:bidi="ar-SA"/>
        </w:rPr>
        <mc:AlternateContent>
          <mc:Choice Requires="wps">
            <w:drawing>
              <wp:anchor distT="0" distB="0" distL="114300" distR="114300" simplePos="0" relativeHeight="251734016" behindDoc="0" locked="0" layoutInCell="1" allowOverlap="1">
                <wp:simplePos x="0" y="0"/>
                <wp:positionH relativeFrom="column">
                  <wp:posOffset>3747770</wp:posOffset>
                </wp:positionH>
                <wp:positionV relativeFrom="paragraph">
                  <wp:posOffset>180975</wp:posOffset>
                </wp:positionV>
                <wp:extent cx="2020570" cy="814705"/>
                <wp:effectExtent l="4445" t="4445" r="17145" b="19050"/>
                <wp:wrapNone/>
                <wp:docPr id="74" name="文本框 6"/>
                <wp:cNvGraphicFramePr/>
                <a:graphic xmlns:a="http://schemas.openxmlformats.org/drawingml/2006/main">
                  <a:graphicData uri="http://schemas.microsoft.com/office/word/2010/wordprocessingShape">
                    <wps:wsp>
                      <wps:cNvSpPr/>
                      <wps:spPr>
                        <a:xfrm>
                          <a:off x="0" y="0"/>
                          <a:ext cx="2020570" cy="81470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0FEB8A5">
                            <w:pPr>
                              <w:widowControl w:val="0"/>
                              <w:wordWrap/>
                              <w:adjustRightInd/>
                              <w:snapToGrid/>
                              <w:spacing w:line="280" w:lineRule="exact"/>
                              <w:jc w:val="left"/>
                              <w:textAlignment w:val="auto"/>
                              <w:rPr>
                                <w:rFonts w:hint="default"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装修期间，由湄洲镇、执法局、建交局共同监管。同时，湄洲镇委托第三方监理机构进行施工全过程监管。</w:t>
                            </w:r>
                          </w:p>
                        </w:txbxContent>
                      </wps:txbx>
                      <wps:bodyPr upright="1"/>
                    </wps:wsp>
                  </a:graphicData>
                </a:graphic>
              </wp:anchor>
            </w:drawing>
          </mc:Choice>
          <mc:Fallback>
            <w:pict>
              <v:rect id="文本框 6" o:spid="_x0000_s1026" o:spt="1" style="position:absolute;left:0pt;margin-left:295.1pt;margin-top:14.25pt;height:64.15pt;width:159.1pt;z-index:251734016;mso-width-relative:page;mso-height-relative:page;" fillcolor="#FFFFFF" filled="t" stroked="t" coordsize="21600,21600" o:gfxdata="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Gu2DfYAAAACgEAAA8AAAAAAAAAAQAgAAAAIgAAAGRy&#10;cy9kb3ducmV2LnhtbFBLAQIUABQAAAAIAIdO4kDIylq5BQIAAC0EAAAOAAAAAAAAAAEAIAAAACcB&#10;AABkcnMvZTJvRG9jLnhtbFBLBQYAAAAABgAGAFkBAACeBQAAAAA=&#10;">
                <v:fill on="t" focussize="0,0"/>
                <v:stroke weight="0.5pt" color="#000000" joinstyle="miter"/>
                <v:imagedata o:title=""/>
                <o:lock v:ext="edit" aspectratio="f"/>
                <v:textbox>
                  <w:txbxContent>
                    <w:p w14:paraId="20FEB8A5">
                      <w:pPr>
                        <w:widowControl w:val="0"/>
                        <w:wordWrap/>
                        <w:adjustRightInd/>
                        <w:snapToGrid/>
                        <w:spacing w:line="280" w:lineRule="exact"/>
                        <w:jc w:val="left"/>
                        <w:textAlignment w:val="auto"/>
                        <w:rPr>
                          <w:rFonts w:hint="default"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装修期间，由湄洲镇、执法局、建交局共同监管。同时，湄洲镇委托第三方监理机构进行施工全过程监管。</w:t>
                      </w:r>
                    </w:p>
                  </w:txbxContent>
                </v:textbox>
              </v:rect>
            </w:pict>
          </mc:Fallback>
        </mc:AlternateContent>
      </w:r>
      <w:r>
        <w:rPr>
          <w:rFonts w:ascii="等线" w:hAnsi="等线" w:eastAsia="等线" w:cs="黑体"/>
          <w:color w:val="auto"/>
          <w:kern w:val="2"/>
          <w:sz w:val="21"/>
          <w:szCs w:val="24"/>
          <w:u w:val="none"/>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1841500</wp:posOffset>
                </wp:positionH>
                <wp:positionV relativeFrom="paragraph">
                  <wp:posOffset>119380</wp:posOffset>
                </wp:positionV>
                <wp:extent cx="635" cy="288290"/>
                <wp:effectExtent l="37465" t="0" r="38100" b="1270"/>
                <wp:wrapNone/>
                <wp:docPr id="15" name="直线 46"/>
                <wp:cNvGraphicFramePr/>
                <a:graphic xmlns:a="http://schemas.openxmlformats.org/drawingml/2006/main">
                  <a:graphicData uri="http://schemas.microsoft.com/office/word/2010/wordprocessingShape">
                    <wps:wsp>
                      <wps:cNvSpPr/>
                      <wps:spPr>
                        <a:xfrm>
                          <a:off x="0" y="0"/>
                          <a:ext cx="635" cy="2882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6" o:spid="_x0000_s1026" o:spt="20" style="position:absolute;left:0pt;margin-left:145pt;margin-top:9.4pt;height:22.7pt;width:0.05pt;z-index:251673600;mso-width-relative:page;mso-height-relative:page;" filled="f" stroked="t" coordsize="21600,21600" o:gfxdata="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ho44NgAAAAJAQAADwAAAAAAAAABACAAAAAiAAAAZHJzL2Rvd25yZXYueG1sUEsBAhQA&#10;FAAAAAgAh07iQNd9muXyAQAA4gMAAA4AAAAAAAAAAQAgAAAAJwEAAGRycy9lMm9Eb2MueG1sUEsF&#10;BgAAAAAGAAYAWQEAAIsFAAAAAA==&#10;">
                <v:fill on="f" focussize="0,0"/>
                <v:stroke color="#000000" joinstyle="round" endarrow="block"/>
                <v:imagedata o:title=""/>
                <o:lock v:ext="edit" aspectratio="f"/>
              </v:line>
            </w:pict>
          </mc:Fallback>
        </mc:AlternateContent>
      </w:r>
      <w:r>
        <w:rPr>
          <w:rFonts w:hint="eastAsia" w:ascii="仿宋" w:hAnsi="仿宋" w:eastAsia="仿宋" w:cs="仿宋"/>
          <w:color w:val="auto"/>
          <w:sz w:val="21"/>
          <w:szCs w:val="21"/>
          <w:u w:val="none"/>
          <w:lang w:val="en-US" w:eastAsia="zh-CN"/>
        </w:rPr>
        <w:t xml:space="preserve">       </w:t>
      </w:r>
    </w:p>
    <w:p w14:paraId="5F6A3314">
      <w:pPr>
        <w:widowControl w:val="0"/>
        <w:wordWrap/>
        <w:adjustRightInd/>
        <w:snapToGrid/>
        <w:ind w:left="4253" w:leftChars="225" w:hanging="3780" w:hangingChars="1800"/>
        <w:textAlignment w:val="auto"/>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 xml:space="preserve">                                     </w:t>
      </w:r>
    </w:p>
    <w:p w14:paraId="68FB7190">
      <w:pPr>
        <w:widowControl w:val="0"/>
        <w:wordWrap/>
        <w:adjustRightInd/>
        <w:snapToGrid/>
        <w:ind w:firstLine="5670" w:firstLineChars="2700"/>
        <w:textAlignment w:val="auto"/>
        <w:rPr>
          <w:rFonts w:hint="eastAsia" w:ascii="仿宋" w:hAnsi="仿宋" w:eastAsia="仿宋" w:cs="仿宋"/>
          <w:color w:val="auto"/>
          <w:sz w:val="21"/>
          <w:szCs w:val="21"/>
          <w:u w:val="none"/>
          <w:lang w:val="en-US" w:eastAsia="zh-CN"/>
        </w:rPr>
      </w:pPr>
      <w:r>
        <w:rPr>
          <w:rFonts w:hint="eastAsia" w:ascii="仿宋" w:hAnsi="仿宋" w:eastAsia="仿宋" w:cs="仿宋"/>
          <w:color w:val="auto"/>
          <w:kern w:val="2"/>
          <w:sz w:val="21"/>
          <w:szCs w:val="21"/>
          <w:u w:val="none"/>
          <w:lang w:val="en-US" w:eastAsia="zh-CN" w:bidi="ar-SA"/>
        </w:rPr>
        <mc:AlternateContent>
          <mc:Choice Requires="wps">
            <w:drawing>
              <wp:anchor distT="0" distB="0" distL="114300" distR="114300" simplePos="0" relativeHeight="251705344" behindDoc="0" locked="0" layoutInCell="1" allowOverlap="1">
                <wp:simplePos x="0" y="0"/>
                <wp:positionH relativeFrom="column">
                  <wp:posOffset>488315</wp:posOffset>
                </wp:positionH>
                <wp:positionV relativeFrom="paragraph">
                  <wp:posOffset>14605</wp:posOffset>
                </wp:positionV>
                <wp:extent cx="2908300" cy="474980"/>
                <wp:effectExtent l="6350" t="6350" r="11430" b="6350"/>
                <wp:wrapNone/>
                <wp:docPr id="46" name="矩形 22"/>
                <wp:cNvGraphicFramePr/>
                <a:graphic xmlns:a="http://schemas.openxmlformats.org/drawingml/2006/main">
                  <a:graphicData uri="http://schemas.microsoft.com/office/word/2010/wordprocessingShape">
                    <wps:wsp>
                      <wps:cNvSpPr/>
                      <wps:spPr>
                        <a:xfrm>
                          <a:off x="0" y="0"/>
                          <a:ext cx="2908300" cy="47498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5B73DBD2">
                            <w:pPr>
                              <w:widowControl w:val="0"/>
                              <w:wordWrap/>
                              <w:adjustRightInd/>
                              <w:snapToGrid/>
                              <w:spacing w:line="280" w:lineRule="exact"/>
                              <w:jc w:val="left"/>
                              <w:textAlignment w:val="auto"/>
                              <w:rPr>
                                <w:rFonts w:hint="default" w:ascii="仿宋" w:hAnsi="仿宋" w:eastAsia="仿宋" w:cs="仿宋"/>
                                <w:color w:val="auto"/>
                                <w:sz w:val="21"/>
                                <w:szCs w:val="21"/>
                                <w:u w:val="none"/>
                                <w:lang w:val="en-US" w:eastAsia="zh-CN"/>
                              </w:rPr>
                            </w:pPr>
                            <w:r>
                              <w:rPr>
                                <w:rFonts w:hint="eastAsia" w:ascii="仿宋" w:hAnsi="仿宋" w:eastAsia="仿宋" w:cs="仿宋"/>
                                <w:b/>
                                <w:bCs/>
                                <w:color w:val="auto"/>
                                <w:sz w:val="21"/>
                                <w:szCs w:val="21"/>
                                <w:u w:val="none"/>
                                <w:lang w:val="en-US" w:eastAsia="zh-CN"/>
                              </w:rPr>
                              <w:t>业主装修：</w:t>
                            </w:r>
                            <w:r>
                              <w:rPr>
                                <w:rFonts w:hint="eastAsia" w:ascii="仿宋" w:hAnsi="仿宋" w:eastAsia="仿宋" w:cs="仿宋"/>
                                <w:color w:val="auto"/>
                                <w:sz w:val="21"/>
                                <w:szCs w:val="21"/>
                                <w:u w:val="none"/>
                                <w:lang w:val="en-US" w:eastAsia="zh-CN"/>
                              </w:rPr>
                              <w:t>部门备案通过后，业主或经营管理者开始装修。</w:t>
                            </w:r>
                          </w:p>
                        </w:txbxContent>
                      </wps:txbx>
                      <wps:bodyPr upright="1"/>
                    </wps:wsp>
                  </a:graphicData>
                </a:graphic>
              </wp:anchor>
            </w:drawing>
          </mc:Choice>
          <mc:Fallback>
            <w:pict>
              <v:rect id="矩形 22" o:spid="_x0000_s1026" o:spt="1" style="position:absolute;left:0pt;margin-left:38.45pt;margin-top:1.15pt;height:37.4pt;width:229pt;z-index:251705344;mso-width-relative:page;mso-height-relative:page;" fillcolor="#FFFFFF" filled="t" stroked="t" coordsize="21600,21600" o:gfxdata="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&#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gsu8rYAAAABwEAAA8AAAAAAAAAAQAgAAAAIgAAAGRy&#10;cy9kb3ducmV2LnhtbFBLAQIUABQAAAAIAIdO4kDc7FNIBQIAACwEAAAOAAAAAAAAAAEAIAAAACcB&#10;AABkcnMvZTJvRG9jLnhtbFBLBQYAAAAABgAGAFkBAACeBQAAAAA=&#10;">
                <v:fill on="t" focussize="0,0"/>
                <v:stroke weight="1pt" color="#000000" joinstyle="miter"/>
                <v:imagedata o:title=""/>
                <o:lock v:ext="edit" aspectratio="f"/>
                <v:textbox>
                  <w:txbxContent>
                    <w:p w14:paraId="5B73DBD2">
                      <w:pPr>
                        <w:widowControl w:val="0"/>
                        <w:wordWrap/>
                        <w:adjustRightInd/>
                        <w:snapToGrid/>
                        <w:spacing w:line="280" w:lineRule="exact"/>
                        <w:jc w:val="left"/>
                        <w:textAlignment w:val="auto"/>
                        <w:rPr>
                          <w:rFonts w:hint="default" w:ascii="仿宋" w:hAnsi="仿宋" w:eastAsia="仿宋" w:cs="仿宋"/>
                          <w:color w:val="auto"/>
                          <w:sz w:val="21"/>
                          <w:szCs w:val="21"/>
                          <w:u w:val="none"/>
                          <w:lang w:val="en-US" w:eastAsia="zh-CN"/>
                        </w:rPr>
                      </w:pPr>
                      <w:r>
                        <w:rPr>
                          <w:rFonts w:hint="eastAsia" w:ascii="仿宋" w:hAnsi="仿宋" w:eastAsia="仿宋" w:cs="仿宋"/>
                          <w:b/>
                          <w:bCs/>
                          <w:color w:val="auto"/>
                          <w:sz w:val="21"/>
                          <w:szCs w:val="21"/>
                          <w:u w:val="none"/>
                          <w:lang w:val="en-US" w:eastAsia="zh-CN"/>
                        </w:rPr>
                        <w:t>业主装修：</w:t>
                      </w:r>
                      <w:r>
                        <w:rPr>
                          <w:rFonts w:hint="eastAsia" w:ascii="仿宋" w:hAnsi="仿宋" w:eastAsia="仿宋" w:cs="仿宋"/>
                          <w:color w:val="auto"/>
                          <w:sz w:val="21"/>
                          <w:szCs w:val="21"/>
                          <w:u w:val="none"/>
                          <w:lang w:val="en-US" w:eastAsia="zh-CN"/>
                        </w:rPr>
                        <w:t>部门备案通过后，业主或经营管理者开始装修。</w:t>
                      </w:r>
                    </w:p>
                  </w:txbxContent>
                </v:textbox>
              </v:rect>
            </w:pict>
          </mc:Fallback>
        </mc:AlternateContent>
      </w:r>
    </w:p>
    <w:p w14:paraId="5834A93F">
      <w:pPr>
        <w:widowControl w:val="0"/>
        <w:wordWrap/>
        <w:adjustRightInd/>
        <w:snapToGrid/>
        <w:ind w:firstLine="5670" w:firstLineChars="2700"/>
        <w:textAlignment w:val="auto"/>
        <w:rPr>
          <w:rFonts w:hint="eastAsia" w:ascii="仿宋" w:hAnsi="仿宋" w:eastAsia="仿宋" w:cs="仿宋"/>
          <w:color w:val="auto"/>
          <w:sz w:val="21"/>
          <w:szCs w:val="21"/>
          <w:u w:val="none"/>
          <w:lang w:val="en-US" w:eastAsia="zh-CN"/>
        </w:rPr>
      </w:pPr>
      <w:r>
        <w:rPr>
          <w:rFonts w:hint="eastAsia" w:ascii="仿宋" w:hAnsi="仿宋" w:eastAsia="仿宋" w:cs="仿宋"/>
          <w:color w:val="auto"/>
          <w:kern w:val="2"/>
          <w:sz w:val="21"/>
          <w:szCs w:val="21"/>
          <w:u w:val="none"/>
          <w:lang w:val="en-US" w:eastAsia="zh-CN" w:bidi="ar-SA"/>
        </w:rPr>
        <mc:AlternateContent>
          <mc:Choice Requires="wps">
            <w:drawing>
              <wp:anchor distT="0" distB="0" distL="114300" distR="114300" simplePos="0" relativeHeight="251735040" behindDoc="0" locked="0" layoutInCell="1" allowOverlap="1">
                <wp:simplePos x="0" y="0"/>
                <wp:positionH relativeFrom="column">
                  <wp:posOffset>3400425</wp:posOffset>
                </wp:positionH>
                <wp:positionV relativeFrom="paragraph">
                  <wp:posOffset>26035</wp:posOffset>
                </wp:positionV>
                <wp:extent cx="348615" cy="5715"/>
                <wp:effectExtent l="0" t="33655" r="1905" b="36830"/>
                <wp:wrapNone/>
                <wp:docPr id="75" name="直线 23"/>
                <wp:cNvGraphicFramePr/>
                <a:graphic xmlns:a="http://schemas.openxmlformats.org/drawingml/2006/main">
                  <a:graphicData uri="http://schemas.microsoft.com/office/word/2010/wordprocessingShape">
                    <wps:wsp>
                      <wps:cNvSpPr/>
                      <wps:spPr>
                        <a:xfrm flipH="1">
                          <a:off x="0" y="0"/>
                          <a:ext cx="348615" cy="57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3" o:spid="_x0000_s1026" o:spt="20" style="position:absolute;left:0pt;flip:x;margin-left:267.75pt;margin-top:2.05pt;height:0.45pt;width:27.45pt;z-index:251735040;mso-width-relative:page;mso-height-relative:page;" filled="f" stroked="t" coordsize="21600,21600" o:gfxdata="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ZgW1dcAAAAHAQAADwAAAAAAAAABACAAAAAiAAAAZHJzL2Rvd25yZXYueG1s&#10;UEsBAhQAFAAAAAgAh07iQC++r+j5AQAA7QMAAA4AAAAAAAAAAQAgAAAAJgEAAGRycy9lMm9Eb2Mu&#10;eG1sUEsFBgAAAAAGAAYAWQEAAJEFAAAAAA==&#10;">
                <v:fill on="f" focussize="0,0"/>
                <v:stroke color="#000000" joinstyle="round" endarrow="block"/>
                <v:imagedata o:title=""/>
                <o:lock v:ext="edit" aspectratio="f"/>
              </v:line>
            </w:pict>
          </mc:Fallback>
        </mc:AlternateContent>
      </w:r>
    </w:p>
    <w:p w14:paraId="536B7B4B">
      <w:pPr>
        <w:widowControl w:val="0"/>
        <w:wordWrap/>
        <w:adjustRightInd/>
        <w:snapToGrid/>
        <w:ind w:firstLine="5670" w:firstLineChars="2700"/>
        <w:textAlignment w:val="auto"/>
        <w:rPr>
          <w:rFonts w:hint="eastAsia" w:ascii="仿宋" w:hAnsi="仿宋" w:eastAsia="仿宋" w:cs="仿宋"/>
          <w:color w:val="auto"/>
          <w:sz w:val="21"/>
          <w:szCs w:val="21"/>
          <w:u w:val="none"/>
          <w:lang w:val="en-US" w:eastAsia="zh-CN"/>
        </w:rPr>
      </w:pPr>
      <w:r>
        <w:rPr>
          <w:rFonts w:hint="eastAsia" w:ascii="仿宋" w:hAnsi="仿宋" w:eastAsia="仿宋" w:cs="仿宋"/>
          <w:color w:val="auto"/>
          <w:kern w:val="2"/>
          <w:sz w:val="21"/>
          <w:szCs w:val="21"/>
          <w:u w:val="none"/>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1873885</wp:posOffset>
                </wp:positionH>
                <wp:positionV relativeFrom="paragraph">
                  <wp:posOffset>95250</wp:posOffset>
                </wp:positionV>
                <wp:extent cx="1905" cy="297180"/>
                <wp:effectExtent l="36830" t="0" r="37465" b="7620"/>
                <wp:wrapNone/>
                <wp:docPr id="4" name="直接连接符 11"/>
                <wp:cNvGraphicFramePr/>
                <a:graphic xmlns:a="http://schemas.openxmlformats.org/drawingml/2006/main">
                  <a:graphicData uri="http://schemas.microsoft.com/office/word/2010/wordprocessingShape">
                    <wps:wsp>
                      <wps:cNvSpPr/>
                      <wps:spPr>
                        <a:xfrm>
                          <a:off x="0" y="0"/>
                          <a:ext cx="190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11" o:spid="_x0000_s1026" o:spt="20" style="position:absolute;left:0pt;margin-left:147.55pt;margin-top:7.5pt;height:23.4pt;width:0.15pt;z-index:251662336;mso-width-relative:page;mso-height-relative:page;" filled="f" stroked="t" coordsize="21600,21600" o:gfxdata="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FO2JbYAAAACQEAAA8AAAAAAAAAAQAgAAAAIgAAAGRycy9kb3du&#10;cmV2LnhtbFBLAQIUABQAAAAIAIdO4kCoLTT8/wEAAOsDAAAOAAAAAAAAAAEAIAAAACcBAABkcnMv&#10;ZTJvRG9jLnhtbFBLBQYAAAAABgAGAFkBAACYBQAAAAA=&#10;">
                <v:fill on="f" focussize="0,0"/>
                <v:stroke color="#000000" joinstyle="round" endarrow="block"/>
                <v:imagedata o:title=""/>
                <o:lock v:ext="edit" aspectratio="f"/>
              </v:line>
            </w:pict>
          </mc:Fallback>
        </mc:AlternateContent>
      </w:r>
    </w:p>
    <w:p w14:paraId="6ACC817E">
      <w:pPr>
        <w:widowControl w:val="0"/>
        <w:wordWrap/>
        <w:adjustRightInd/>
        <w:snapToGrid/>
        <w:ind w:firstLine="5670" w:firstLineChars="2700"/>
        <w:textAlignment w:val="auto"/>
        <w:rPr>
          <w:rFonts w:hint="eastAsia" w:ascii="仿宋" w:hAnsi="仿宋" w:eastAsia="仿宋" w:cs="仿宋"/>
          <w:color w:val="auto"/>
          <w:sz w:val="21"/>
          <w:szCs w:val="21"/>
          <w:u w:val="none"/>
          <w:lang w:val="en-US" w:eastAsia="zh-CN"/>
        </w:rPr>
      </w:pPr>
      <w:r>
        <w:rPr>
          <w:rFonts w:hint="eastAsia" w:ascii="仿宋" w:hAnsi="仿宋" w:eastAsia="仿宋" w:cs="仿宋"/>
          <w:color w:val="auto"/>
          <w:kern w:val="2"/>
          <w:sz w:val="21"/>
          <w:szCs w:val="21"/>
          <w:u w:val="none"/>
          <w:lang w:val="en-US" w:eastAsia="zh-CN" w:bidi="ar-SA"/>
        </w:rPr>
        <mc:AlternateContent>
          <mc:Choice Requires="wps">
            <w:drawing>
              <wp:anchor distT="0" distB="0" distL="114300" distR="114300" simplePos="0" relativeHeight="251676672" behindDoc="0" locked="0" layoutInCell="1" allowOverlap="1">
                <wp:simplePos x="0" y="0"/>
                <wp:positionH relativeFrom="column">
                  <wp:posOffset>4361180</wp:posOffset>
                </wp:positionH>
                <wp:positionV relativeFrom="paragraph">
                  <wp:posOffset>140335</wp:posOffset>
                </wp:positionV>
                <wp:extent cx="1231900" cy="693420"/>
                <wp:effectExtent l="6350" t="6350" r="11430" b="16510"/>
                <wp:wrapNone/>
                <wp:docPr id="18" name="矩形 47"/>
                <wp:cNvGraphicFramePr/>
                <a:graphic xmlns:a="http://schemas.openxmlformats.org/drawingml/2006/main">
                  <a:graphicData uri="http://schemas.microsoft.com/office/word/2010/wordprocessingShape">
                    <wps:wsp>
                      <wps:cNvSpPr/>
                      <wps:spPr>
                        <a:xfrm>
                          <a:off x="0" y="0"/>
                          <a:ext cx="1231900" cy="69342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2E7AE5C0">
                            <w:pPr>
                              <w:widowControl w:val="0"/>
                              <w:wordWrap/>
                              <w:adjustRightInd/>
                              <w:snapToGrid/>
                              <w:spacing w:line="280" w:lineRule="exact"/>
                              <w:jc w:val="center"/>
                              <w:textAlignment w:val="auto"/>
                              <w:rPr>
                                <w:rFonts w:hint="default"/>
                                <w:lang w:val="en-US" w:eastAsia="zh-CN"/>
                              </w:rPr>
                            </w:pPr>
                            <w:r>
                              <w:rPr>
                                <w:rFonts w:hint="eastAsia" w:ascii="仿宋" w:hAnsi="仿宋" w:eastAsia="仿宋" w:cs="仿宋"/>
                                <w:sz w:val="21"/>
                                <w:szCs w:val="21"/>
                                <w:lang w:val="en-US" w:eastAsia="zh-CN"/>
                              </w:rPr>
                              <w:t>由具体勘察复核部门出具不符合意见书。</w:t>
                            </w:r>
                          </w:p>
                        </w:txbxContent>
                      </wps:txbx>
                      <wps:bodyPr upright="1"/>
                    </wps:wsp>
                  </a:graphicData>
                </a:graphic>
              </wp:anchor>
            </w:drawing>
          </mc:Choice>
          <mc:Fallback>
            <w:pict>
              <v:rect id="矩形 47" o:spid="_x0000_s1026" o:spt="1" style="position:absolute;left:0pt;margin-left:343.4pt;margin-top:11.05pt;height:54.6pt;width:97pt;z-index:251676672;mso-width-relative:page;mso-height-relative:page;" fillcolor="#FFFFFF" filled="t" stroked="t" coordsize="21600,21600" o:gfxdata="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&#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dHL4K2gAAAAoBAAAPAAAAAAAAAAEAIAAAACIAAABk&#10;cnMvZG93bnJldi54bWxQSwECFAAUAAAACACHTuJAykd0xwQCAAAsBAAADgAAAAAAAAABACAAAAAp&#10;AQAAZHJzL2Uyb0RvYy54bWxQSwUGAAAAAAYABgBZAQAAnwUAAAAA&#10;">
                <v:fill on="t" focussize="0,0"/>
                <v:stroke weight="1pt" color="#000000" joinstyle="miter"/>
                <v:imagedata o:title=""/>
                <o:lock v:ext="edit" aspectratio="f"/>
                <v:textbox>
                  <w:txbxContent>
                    <w:p w14:paraId="2E7AE5C0">
                      <w:pPr>
                        <w:widowControl w:val="0"/>
                        <w:wordWrap/>
                        <w:adjustRightInd/>
                        <w:snapToGrid/>
                        <w:spacing w:line="280" w:lineRule="exact"/>
                        <w:jc w:val="center"/>
                        <w:textAlignment w:val="auto"/>
                        <w:rPr>
                          <w:rFonts w:hint="default"/>
                          <w:lang w:val="en-US" w:eastAsia="zh-CN"/>
                        </w:rPr>
                      </w:pPr>
                      <w:r>
                        <w:rPr>
                          <w:rFonts w:hint="eastAsia" w:ascii="仿宋" w:hAnsi="仿宋" w:eastAsia="仿宋" w:cs="仿宋"/>
                          <w:sz w:val="21"/>
                          <w:szCs w:val="21"/>
                          <w:lang w:val="en-US" w:eastAsia="zh-CN"/>
                        </w:rPr>
                        <w:t>由具体勘察复核部门出具不符合意见书。</w:t>
                      </w:r>
                    </w:p>
                  </w:txbxContent>
                </v:textbox>
              </v:rect>
            </w:pict>
          </mc:Fallback>
        </mc:AlternateContent>
      </w:r>
    </w:p>
    <w:p w14:paraId="20FADA01">
      <w:pPr>
        <w:widowControl w:val="0"/>
        <w:wordWrap/>
        <w:adjustRightInd/>
        <w:snapToGrid/>
        <w:ind w:firstLine="5670" w:firstLineChars="2700"/>
        <w:textAlignment w:val="auto"/>
        <w:rPr>
          <w:rFonts w:hint="eastAsia" w:ascii="仿宋" w:hAnsi="仿宋" w:eastAsia="仿宋" w:cs="仿宋"/>
          <w:color w:val="auto"/>
          <w:sz w:val="21"/>
          <w:szCs w:val="21"/>
          <w:u w:val="none"/>
          <w:lang w:val="en-US" w:eastAsia="zh-CN"/>
        </w:rPr>
      </w:pPr>
      <w:r>
        <w:rPr>
          <w:rFonts w:hint="eastAsia" w:ascii="仿宋" w:hAnsi="仿宋" w:eastAsia="仿宋" w:cs="仿宋"/>
          <w:color w:val="auto"/>
          <w:kern w:val="2"/>
          <w:sz w:val="21"/>
          <w:szCs w:val="21"/>
          <w:u w:val="none"/>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474345</wp:posOffset>
                </wp:positionH>
                <wp:positionV relativeFrom="paragraph">
                  <wp:posOffset>11430</wp:posOffset>
                </wp:positionV>
                <wp:extent cx="2971165" cy="537210"/>
                <wp:effectExtent l="6350" t="6350" r="9525" b="20320"/>
                <wp:wrapNone/>
                <wp:docPr id="13" name="矩形 49"/>
                <wp:cNvGraphicFramePr/>
                <a:graphic xmlns:a="http://schemas.openxmlformats.org/drawingml/2006/main">
                  <a:graphicData uri="http://schemas.microsoft.com/office/word/2010/wordprocessingShape">
                    <wps:wsp>
                      <wps:cNvSpPr/>
                      <wps:spPr>
                        <a:xfrm>
                          <a:off x="0" y="0"/>
                          <a:ext cx="2971165" cy="53721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5200DAC9">
                            <w:pPr>
                              <w:widowControl w:val="0"/>
                              <w:wordWrap/>
                              <w:adjustRightInd/>
                              <w:snapToGrid/>
                              <w:spacing w:line="280" w:lineRule="exact"/>
                              <w:jc w:val="left"/>
                              <w:textAlignment w:val="auto"/>
                              <w:rPr>
                                <w:rFonts w:hint="default" w:ascii="仿宋" w:hAnsi="仿宋" w:eastAsia="仿宋" w:cs="仿宋"/>
                                <w:color w:val="auto"/>
                                <w:sz w:val="21"/>
                                <w:szCs w:val="21"/>
                                <w:u w:val="none"/>
                                <w:lang w:val="en-US" w:eastAsia="zh-CN"/>
                              </w:rPr>
                            </w:pPr>
                            <w:r>
                              <w:rPr>
                                <w:rFonts w:hint="eastAsia" w:ascii="仿宋" w:hAnsi="仿宋" w:eastAsia="仿宋" w:cs="仿宋"/>
                                <w:b/>
                                <w:bCs/>
                                <w:color w:val="auto"/>
                                <w:sz w:val="21"/>
                                <w:szCs w:val="21"/>
                                <w:u w:val="none"/>
                                <w:lang w:val="en-US" w:eastAsia="zh-CN"/>
                              </w:rPr>
                              <w:t>勘察复核：</w:t>
                            </w:r>
                            <w:r>
                              <w:rPr>
                                <w:rFonts w:hint="eastAsia" w:ascii="仿宋" w:hAnsi="仿宋" w:eastAsia="仿宋" w:cs="仿宋"/>
                                <w:b w:val="0"/>
                                <w:bCs w:val="0"/>
                                <w:color w:val="auto"/>
                                <w:sz w:val="21"/>
                                <w:szCs w:val="21"/>
                                <w:u w:val="none"/>
                                <w:lang w:val="en-US" w:eastAsia="zh-CN"/>
                              </w:rPr>
                              <w:t>完成装修，并竣工验收后，</w:t>
                            </w:r>
                            <w:r>
                              <w:rPr>
                                <w:rFonts w:hint="eastAsia" w:ascii="仿宋" w:hAnsi="仿宋" w:eastAsia="仿宋" w:cs="仿宋"/>
                                <w:color w:val="auto"/>
                                <w:sz w:val="21"/>
                                <w:szCs w:val="21"/>
                                <w:u w:val="none"/>
                                <w:lang w:val="en-US" w:eastAsia="zh-CN"/>
                              </w:rPr>
                              <w:t>民宿综合管理领导小组成员单位开展现场勘察复核。</w:t>
                            </w:r>
                          </w:p>
                        </w:txbxContent>
                      </wps:txbx>
                      <wps:bodyPr upright="1"/>
                    </wps:wsp>
                  </a:graphicData>
                </a:graphic>
              </wp:anchor>
            </w:drawing>
          </mc:Choice>
          <mc:Fallback>
            <w:pict>
              <v:rect id="矩形 49" o:spid="_x0000_s1026" o:spt="1" style="position:absolute;left:0pt;margin-left:37.35pt;margin-top:0.9pt;height:42.3pt;width:233.95pt;z-index:251671552;mso-width-relative:page;mso-height-relative:page;" fillcolor="#FFFFFF" filled="t" stroked="t" coordsize="21600,21600" o:gfxdata="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YqqPNkAAAAHAQAADwAAAAAAAAABACAAAAAiAAAA&#10;ZHJzL2Rvd25yZXYueG1sUEsBAhQAFAAAAAgAh07iQPpXoEIGAgAALAQAAA4AAAAAAAAAAQAgAAAA&#10;KAEAAGRycy9lMm9Eb2MueG1sUEsFBgAAAAAGAAYAWQEAAKAFAAAAAA==&#10;">
                <v:fill on="t" focussize="0,0"/>
                <v:stroke weight="1pt" color="#000000" joinstyle="miter"/>
                <v:imagedata o:title=""/>
                <o:lock v:ext="edit" aspectratio="f"/>
                <v:textbox>
                  <w:txbxContent>
                    <w:p w14:paraId="5200DAC9">
                      <w:pPr>
                        <w:widowControl w:val="0"/>
                        <w:wordWrap/>
                        <w:adjustRightInd/>
                        <w:snapToGrid/>
                        <w:spacing w:line="280" w:lineRule="exact"/>
                        <w:jc w:val="left"/>
                        <w:textAlignment w:val="auto"/>
                        <w:rPr>
                          <w:rFonts w:hint="default" w:ascii="仿宋" w:hAnsi="仿宋" w:eastAsia="仿宋" w:cs="仿宋"/>
                          <w:color w:val="auto"/>
                          <w:sz w:val="21"/>
                          <w:szCs w:val="21"/>
                          <w:u w:val="none"/>
                          <w:lang w:val="en-US" w:eastAsia="zh-CN"/>
                        </w:rPr>
                      </w:pPr>
                      <w:r>
                        <w:rPr>
                          <w:rFonts w:hint="eastAsia" w:ascii="仿宋" w:hAnsi="仿宋" w:eastAsia="仿宋" w:cs="仿宋"/>
                          <w:b/>
                          <w:bCs/>
                          <w:color w:val="auto"/>
                          <w:sz w:val="21"/>
                          <w:szCs w:val="21"/>
                          <w:u w:val="none"/>
                          <w:lang w:val="en-US" w:eastAsia="zh-CN"/>
                        </w:rPr>
                        <w:t>勘察复核：</w:t>
                      </w:r>
                      <w:r>
                        <w:rPr>
                          <w:rFonts w:hint="eastAsia" w:ascii="仿宋" w:hAnsi="仿宋" w:eastAsia="仿宋" w:cs="仿宋"/>
                          <w:b w:val="0"/>
                          <w:bCs w:val="0"/>
                          <w:color w:val="auto"/>
                          <w:sz w:val="21"/>
                          <w:szCs w:val="21"/>
                          <w:u w:val="none"/>
                          <w:lang w:val="en-US" w:eastAsia="zh-CN"/>
                        </w:rPr>
                        <w:t>完成装修，并竣工验收后，</w:t>
                      </w:r>
                      <w:r>
                        <w:rPr>
                          <w:rFonts w:hint="eastAsia" w:ascii="仿宋" w:hAnsi="仿宋" w:eastAsia="仿宋" w:cs="仿宋"/>
                          <w:color w:val="auto"/>
                          <w:sz w:val="21"/>
                          <w:szCs w:val="21"/>
                          <w:u w:val="none"/>
                          <w:lang w:val="en-US" w:eastAsia="zh-CN"/>
                        </w:rPr>
                        <w:t>民宿综合管理领导小组成员单位开展现场勘察复核。</w:t>
                      </w:r>
                    </w:p>
                  </w:txbxContent>
                </v:textbox>
              </v:rect>
            </w:pict>
          </mc:Fallback>
        </mc:AlternateContent>
      </w:r>
      <w:r>
        <w:rPr>
          <w:rFonts w:hint="eastAsia" w:ascii="仿宋" w:hAnsi="仿宋" w:eastAsia="仿宋" w:cs="仿宋"/>
          <w:color w:val="auto"/>
          <w:kern w:val="2"/>
          <w:sz w:val="21"/>
          <w:szCs w:val="21"/>
          <w:u w:val="none"/>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3495040</wp:posOffset>
                </wp:positionH>
                <wp:positionV relativeFrom="paragraph">
                  <wp:posOffset>185420</wp:posOffset>
                </wp:positionV>
                <wp:extent cx="847725" cy="2540"/>
                <wp:effectExtent l="0" t="35560" r="5715" b="38100"/>
                <wp:wrapNone/>
                <wp:docPr id="19" name="直线 48"/>
                <wp:cNvGraphicFramePr/>
                <a:graphic xmlns:a="http://schemas.openxmlformats.org/drawingml/2006/main">
                  <a:graphicData uri="http://schemas.microsoft.com/office/word/2010/wordprocessingShape">
                    <wps:wsp>
                      <wps:cNvSpPr/>
                      <wps:spPr>
                        <a:xfrm>
                          <a:off x="0" y="0"/>
                          <a:ext cx="847725" cy="2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8" o:spid="_x0000_s1026" o:spt="20" style="position:absolute;left:0pt;margin-left:275.2pt;margin-top:14.6pt;height:0.2pt;width:66.75pt;z-index:251677696;mso-width-relative:page;mso-height-relative:page;" filled="f" stroked="t" coordsize="21600,21600" o:gfxdata="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dPstoAAAAJAQAADwAAAAAAAAABACAAAAAiAAAAZHJzL2Rvd25yZXYueG1sUEsB&#10;AhQAFAAAAAgAh07iQK9CXN/zAQAA4wMAAA4AAAAAAAAAAQAgAAAAKQEAAGRycy9lMm9Eb2MueG1s&#10;UEsFBgAAAAAGAAYAWQEAAI4FAAAAAA==&#10;">
                <v:fill on="f" focussize="0,0"/>
                <v:stroke color="#000000" joinstyle="round" endarrow="block"/>
                <v:imagedata o:title=""/>
                <o:lock v:ext="edit" aspectratio="f"/>
              </v:line>
            </w:pict>
          </mc:Fallback>
        </mc:AlternateContent>
      </w:r>
      <w:r>
        <w:rPr>
          <w:rFonts w:hint="eastAsia" w:ascii="仿宋" w:hAnsi="仿宋" w:eastAsia="仿宋" w:cs="仿宋"/>
          <w:color w:val="auto"/>
          <w:sz w:val="21"/>
          <w:szCs w:val="21"/>
          <w:u w:val="none"/>
          <w:lang w:val="en-US" w:eastAsia="zh-CN"/>
        </w:rPr>
        <w:t>存在问题</w:t>
      </w:r>
    </w:p>
    <w:p w14:paraId="1DA80DBE">
      <w:pPr>
        <w:widowControl w:val="0"/>
        <w:wordWrap/>
        <w:adjustRightInd/>
        <w:snapToGrid/>
        <w:ind w:firstLine="1890" w:firstLineChars="900"/>
        <w:textAlignment w:val="auto"/>
        <w:rPr>
          <w:rFonts w:hint="eastAsia" w:ascii="仿宋" w:hAnsi="仿宋" w:eastAsia="仿宋" w:cs="仿宋"/>
          <w:color w:val="auto"/>
          <w:sz w:val="21"/>
          <w:szCs w:val="21"/>
          <w:u w:val="none"/>
          <w:lang w:val="en-US" w:eastAsia="zh-CN"/>
        </w:rPr>
      </w:pPr>
      <w:r>
        <w:rPr>
          <w:rFonts w:hint="eastAsia" w:ascii="仿宋" w:hAnsi="仿宋" w:eastAsia="仿宋" w:cs="仿宋"/>
          <w:color w:val="auto"/>
          <w:kern w:val="2"/>
          <w:sz w:val="21"/>
          <w:szCs w:val="21"/>
          <w:u w:val="none"/>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3485515</wp:posOffset>
                </wp:positionH>
                <wp:positionV relativeFrom="paragraph">
                  <wp:posOffset>191770</wp:posOffset>
                </wp:positionV>
                <wp:extent cx="828675" cy="635"/>
                <wp:effectExtent l="0" t="37465" r="9525" b="38100"/>
                <wp:wrapNone/>
                <wp:docPr id="17" name="直线 50"/>
                <wp:cNvGraphicFramePr/>
                <a:graphic xmlns:a="http://schemas.openxmlformats.org/drawingml/2006/main">
                  <a:graphicData uri="http://schemas.microsoft.com/office/word/2010/wordprocessingShape">
                    <wps:wsp>
                      <wps:cNvSpPr/>
                      <wps:spPr>
                        <a:xfrm flipH="1">
                          <a:off x="0" y="0"/>
                          <a:ext cx="8286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0" o:spid="_x0000_s1026" o:spt="20" style="position:absolute;left:0pt;flip:x;margin-left:274.45pt;margin-top:15.1pt;height:0.05pt;width:65.25pt;z-index:251675648;mso-width-relative:page;mso-height-relative:page;" filled="f" stroked="t" coordsize="21600,21600" o:gfxdata="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N+yxdoAAAAJAQAADwAAAAAAAAABACAAAAAiAAAAZHJzL2Rvd25yZXYueG1s&#10;UEsBAhQAFAAAAAgAh07iQIVqdj/2AQAA7AMAAA4AAAAAAAAAAQAgAAAAKQEAAGRycy9lMm9Eb2Mu&#10;eG1sUEsFBgAAAAAGAAYAWQEAAJEFAAAAAA==&#10;">
                <v:fill on="f" focussize="0,0"/>
                <v:stroke color="#000000" joinstyle="round" endarrow="block"/>
                <v:imagedata o:title=""/>
                <o:lock v:ext="edit" aspectratio="f"/>
              </v:line>
            </w:pict>
          </mc:Fallback>
        </mc:AlternateContent>
      </w:r>
      <w:r>
        <w:rPr>
          <w:rFonts w:hint="eastAsia" w:ascii="仿宋" w:hAnsi="仿宋" w:eastAsia="仿宋" w:cs="仿宋"/>
          <w:color w:val="auto"/>
          <w:sz w:val="21"/>
          <w:szCs w:val="21"/>
          <w:u w:val="none"/>
          <w:lang w:val="en-US" w:eastAsia="zh-CN"/>
        </w:rPr>
        <w:t xml:space="preserve">                                     </w:t>
      </w:r>
    </w:p>
    <w:p w14:paraId="30CFBE62">
      <w:pPr>
        <w:widowControl w:val="0"/>
        <w:wordWrap/>
        <w:adjustRightInd/>
        <w:snapToGrid/>
        <w:ind w:firstLine="5670" w:firstLineChars="2700"/>
        <w:textAlignment w:val="auto"/>
        <w:rPr>
          <w:rFonts w:hint="default"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整改完毕</w:t>
      </w:r>
    </w:p>
    <w:p w14:paraId="791778D7">
      <w:pPr>
        <w:widowControl w:val="0"/>
        <w:wordWrap/>
        <w:adjustRightInd/>
        <w:snapToGrid/>
        <w:ind w:firstLine="5670" w:firstLineChars="2700"/>
        <w:textAlignment w:val="auto"/>
        <w:rPr>
          <w:rFonts w:hint="default" w:ascii="仿宋" w:hAnsi="仿宋" w:eastAsia="仿宋" w:cs="仿宋"/>
          <w:color w:val="auto"/>
          <w:sz w:val="21"/>
          <w:szCs w:val="21"/>
          <w:u w:val="none"/>
          <w:lang w:val="en-US" w:eastAsia="zh-CN"/>
        </w:rPr>
      </w:pPr>
      <w:r>
        <w:rPr>
          <w:rFonts w:ascii="等线" w:hAnsi="等线" w:eastAsia="等线" w:cs="黑体"/>
          <w:color w:val="auto"/>
          <w:kern w:val="2"/>
          <w:sz w:val="21"/>
          <w:szCs w:val="24"/>
          <w:u w:val="none"/>
          <w:lang w:val="en-US" w:eastAsia="zh-CN" w:bidi="ar-SA"/>
        </w:rPr>
        <mc:AlternateContent>
          <mc:Choice Requires="wps">
            <w:drawing>
              <wp:anchor distT="0" distB="0" distL="114300" distR="114300" simplePos="0" relativeHeight="251682816" behindDoc="0" locked="0" layoutInCell="1" allowOverlap="1">
                <wp:simplePos x="0" y="0"/>
                <wp:positionH relativeFrom="column">
                  <wp:posOffset>1849755</wp:posOffset>
                </wp:positionH>
                <wp:positionV relativeFrom="paragraph">
                  <wp:posOffset>8890</wp:posOffset>
                </wp:positionV>
                <wp:extent cx="7620" cy="288290"/>
                <wp:effectExtent l="36195" t="0" r="32385" b="1270"/>
                <wp:wrapNone/>
                <wp:docPr id="24" name="直线 29"/>
                <wp:cNvGraphicFramePr/>
                <a:graphic xmlns:a="http://schemas.openxmlformats.org/drawingml/2006/main">
                  <a:graphicData uri="http://schemas.microsoft.com/office/word/2010/wordprocessingShape">
                    <wps:wsp>
                      <wps:cNvSpPr/>
                      <wps:spPr>
                        <a:xfrm flipH="1">
                          <a:off x="0" y="0"/>
                          <a:ext cx="7620" cy="2882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9" o:spid="_x0000_s1026" o:spt="20" style="position:absolute;left:0pt;flip:x;margin-left:145.65pt;margin-top:0.7pt;height:22.7pt;width:0.6pt;z-index:251682816;mso-width-relative:page;mso-height-relative:page;" filled="f" stroked="t" coordsize="21600,21600" o:gfxdata="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4uUJ92QAAAAgBAAAPAAAAAAAAAAEAIAAAACIAAABkcnMvZG93bnJl&#10;di54bWxQSwECFAAUAAAACACHTuJAE2urSPwBAADtAwAADgAAAAAAAAABACAAAAAoAQAAZHJzL2Uy&#10;b0RvYy54bWxQSwUGAAAAAAYABgBZAQAAlgUAAAAA&#10;">
                <v:fill on="f" focussize="0,0"/>
                <v:stroke color="#000000" joinstyle="round" endarrow="block"/>
                <v:imagedata o:title=""/>
                <o:lock v:ext="edit" aspectratio="f"/>
              </v:line>
            </w:pict>
          </mc:Fallback>
        </mc:AlternateContent>
      </w:r>
    </w:p>
    <w:p w14:paraId="1275AB84">
      <w:pPr>
        <w:widowControl w:val="0"/>
        <w:wordWrap/>
        <w:adjustRightInd/>
        <w:snapToGrid/>
        <w:ind w:firstLine="1890" w:firstLineChars="900"/>
        <w:jc w:val="left"/>
        <w:textAlignment w:val="auto"/>
        <w:rPr>
          <w:rFonts w:hint="eastAsia" w:ascii="仿宋" w:hAnsi="仿宋" w:eastAsia="仿宋" w:cs="仿宋"/>
          <w:color w:val="auto"/>
          <w:sz w:val="21"/>
          <w:szCs w:val="21"/>
          <w:u w:val="none"/>
          <w:lang w:val="en-US" w:eastAsia="zh-CN"/>
        </w:rPr>
      </w:pPr>
      <w:r>
        <w:rPr>
          <w:rFonts w:hint="eastAsia" w:ascii="仿宋" w:hAnsi="仿宋" w:eastAsia="仿宋" w:cs="仿宋"/>
          <w:color w:val="auto"/>
          <w:kern w:val="2"/>
          <w:sz w:val="21"/>
          <w:szCs w:val="21"/>
          <w:u w:val="none"/>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474980</wp:posOffset>
                </wp:positionH>
                <wp:positionV relativeFrom="paragraph">
                  <wp:posOffset>100965</wp:posOffset>
                </wp:positionV>
                <wp:extent cx="2981325" cy="624205"/>
                <wp:effectExtent l="6350" t="6350" r="14605" b="9525"/>
                <wp:wrapNone/>
                <wp:docPr id="7" name="矩形 15"/>
                <wp:cNvGraphicFramePr/>
                <a:graphic xmlns:a="http://schemas.openxmlformats.org/drawingml/2006/main">
                  <a:graphicData uri="http://schemas.microsoft.com/office/word/2010/wordprocessingShape">
                    <wps:wsp>
                      <wps:cNvSpPr/>
                      <wps:spPr>
                        <a:xfrm>
                          <a:off x="0" y="0"/>
                          <a:ext cx="2981325" cy="62420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3192A759">
                            <w:pPr>
                              <w:widowControl w:val="0"/>
                              <w:wordWrap/>
                              <w:adjustRightInd/>
                              <w:snapToGrid/>
                              <w:spacing w:line="280" w:lineRule="exact"/>
                              <w:jc w:val="both"/>
                              <w:textAlignment w:val="auto"/>
                              <w:rPr>
                                <w:rFonts w:hint="default" w:ascii="仿宋" w:hAnsi="仿宋" w:eastAsia="仿宋" w:cs="仿宋"/>
                                <w:b w:val="0"/>
                                <w:bCs w:val="0"/>
                                <w:color w:val="auto"/>
                                <w:sz w:val="21"/>
                                <w:szCs w:val="21"/>
                                <w:u w:val="none"/>
                                <w:lang w:val="en-US" w:eastAsia="zh-CN"/>
                              </w:rPr>
                            </w:pPr>
                            <w:r>
                              <w:rPr>
                                <w:rFonts w:hint="eastAsia" w:ascii="仿宋" w:hAnsi="仿宋" w:eastAsia="仿宋" w:cs="仿宋"/>
                                <w:b/>
                                <w:bCs/>
                                <w:color w:val="auto"/>
                                <w:sz w:val="21"/>
                                <w:szCs w:val="21"/>
                                <w:u w:val="none"/>
                                <w:lang w:val="en-US" w:eastAsia="zh-CN"/>
                              </w:rPr>
                              <w:t>备案公示：</w:t>
                            </w:r>
                            <w:r>
                              <w:rPr>
                                <w:rFonts w:hint="eastAsia" w:ascii="仿宋" w:hAnsi="仿宋" w:eastAsia="仿宋" w:cs="仿宋"/>
                                <w:b w:val="0"/>
                                <w:bCs w:val="0"/>
                                <w:color w:val="auto"/>
                                <w:sz w:val="21"/>
                                <w:szCs w:val="21"/>
                                <w:u w:val="none"/>
                                <w:lang w:val="en-US" w:eastAsia="zh-CN"/>
                              </w:rPr>
                              <w:t>勘察复核通过后，提交民宿综合管理领导小组备案。备案通过的，给予备案结果公示，公示期5个工作日。</w:t>
                            </w:r>
                          </w:p>
                        </w:txbxContent>
                      </wps:txbx>
                      <wps:bodyPr upright="1"/>
                    </wps:wsp>
                  </a:graphicData>
                </a:graphic>
              </wp:anchor>
            </w:drawing>
          </mc:Choice>
          <mc:Fallback>
            <w:pict>
              <v:rect id="矩形 15" o:spid="_x0000_s1026" o:spt="1" style="position:absolute;left:0pt;margin-left:37.4pt;margin-top:7.95pt;height:49.15pt;width:234.75pt;z-index:251665408;mso-width-relative:page;mso-height-relative:page;" fillcolor="#FFFFFF" filled="t" stroked="t" coordsize="21600,21600" o:gfxdata="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STJ1bbAAAACQEAAA8AAAAAAAAAAQAgAAAAIgAA&#10;AGRycy9kb3ducmV2LnhtbFBLAQIUABQAAAAIAIdO4kAvexodBQIAACsEAAAOAAAAAAAAAAEAIAAA&#10;ACoBAABkcnMvZTJvRG9jLnhtbFBLBQYAAAAABgAGAFkBAAChBQAAAAA=&#10;">
                <v:fill on="t" focussize="0,0"/>
                <v:stroke weight="1pt" color="#000000" joinstyle="miter"/>
                <v:imagedata o:title=""/>
                <o:lock v:ext="edit" aspectratio="f"/>
                <v:textbox>
                  <w:txbxContent>
                    <w:p w14:paraId="3192A759">
                      <w:pPr>
                        <w:widowControl w:val="0"/>
                        <w:wordWrap/>
                        <w:adjustRightInd/>
                        <w:snapToGrid/>
                        <w:spacing w:line="280" w:lineRule="exact"/>
                        <w:jc w:val="both"/>
                        <w:textAlignment w:val="auto"/>
                        <w:rPr>
                          <w:rFonts w:hint="default" w:ascii="仿宋" w:hAnsi="仿宋" w:eastAsia="仿宋" w:cs="仿宋"/>
                          <w:b w:val="0"/>
                          <w:bCs w:val="0"/>
                          <w:color w:val="auto"/>
                          <w:sz w:val="21"/>
                          <w:szCs w:val="21"/>
                          <w:u w:val="none"/>
                          <w:lang w:val="en-US" w:eastAsia="zh-CN"/>
                        </w:rPr>
                      </w:pPr>
                      <w:r>
                        <w:rPr>
                          <w:rFonts w:hint="eastAsia" w:ascii="仿宋" w:hAnsi="仿宋" w:eastAsia="仿宋" w:cs="仿宋"/>
                          <w:b/>
                          <w:bCs/>
                          <w:color w:val="auto"/>
                          <w:sz w:val="21"/>
                          <w:szCs w:val="21"/>
                          <w:u w:val="none"/>
                          <w:lang w:val="en-US" w:eastAsia="zh-CN"/>
                        </w:rPr>
                        <w:t>备案公示：</w:t>
                      </w:r>
                      <w:r>
                        <w:rPr>
                          <w:rFonts w:hint="eastAsia" w:ascii="仿宋" w:hAnsi="仿宋" w:eastAsia="仿宋" w:cs="仿宋"/>
                          <w:b w:val="0"/>
                          <w:bCs w:val="0"/>
                          <w:color w:val="auto"/>
                          <w:sz w:val="21"/>
                          <w:szCs w:val="21"/>
                          <w:u w:val="none"/>
                          <w:lang w:val="en-US" w:eastAsia="zh-CN"/>
                        </w:rPr>
                        <w:t>勘察复核通过后，提交民宿综合管理领导小组备案。备案通过的，给予备案结果公示，公示期5个工作日。</w:t>
                      </w:r>
                    </w:p>
                  </w:txbxContent>
                </v:textbox>
              </v:rect>
            </w:pict>
          </mc:Fallback>
        </mc:AlternateContent>
      </w:r>
      <w:r>
        <w:rPr>
          <w:rFonts w:hint="eastAsia" w:ascii="仿宋" w:hAnsi="仿宋" w:eastAsia="仿宋" w:cs="仿宋"/>
          <w:color w:val="auto"/>
          <w:sz w:val="21"/>
          <w:szCs w:val="21"/>
          <w:u w:val="none"/>
          <w:lang w:val="en-US" w:eastAsia="zh-CN"/>
        </w:rPr>
        <w:t xml:space="preserve">                                   </w:t>
      </w:r>
    </w:p>
    <w:p w14:paraId="09E7BA87">
      <w:pPr>
        <w:widowControl w:val="0"/>
        <w:wordWrap/>
        <w:adjustRightInd/>
        <w:snapToGrid/>
        <w:ind w:firstLine="5670" w:firstLineChars="2700"/>
        <w:jc w:val="left"/>
        <w:textAlignment w:val="auto"/>
        <w:rPr>
          <w:rFonts w:hint="eastAsia" w:ascii="仿宋" w:hAnsi="仿宋" w:eastAsia="仿宋" w:cs="仿宋"/>
          <w:color w:val="auto"/>
          <w:sz w:val="21"/>
          <w:szCs w:val="21"/>
          <w:u w:val="none"/>
          <w:lang w:val="en-US" w:eastAsia="zh-CN"/>
        </w:rPr>
      </w:pPr>
      <w:r>
        <w:rPr>
          <w:rFonts w:hint="eastAsia" w:ascii="仿宋" w:hAnsi="仿宋" w:eastAsia="仿宋" w:cs="仿宋"/>
          <w:color w:val="auto"/>
          <w:kern w:val="2"/>
          <w:sz w:val="21"/>
          <w:szCs w:val="21"/>
          <w:u w:val="none"/>
          <w:lang w:val="en-US" w:eastAsia="zh-CN" w:bidi="ar-SA"/>
        </w:rPr>
        <mc:AlternateContent>
          <mc:Choice Requires="wps">
            <w:drawing>
              <wp:anchor distT="0" distB="0" distL="114300" distR="114300" simplePos="0" relativeHeight="251707392" behindDoc="0" locked="0" layoutInCell="1" allowOverlap="1">
                <wp:simplePos x="0" y="0"/>
                <wp:positionH relativeFrom="column">
                  <wp:posOffset>4322445</wp:posOffset>
                </wp:positionH>
                <wp:positionV relativeFrom="paragraph">
                  <wp:posOffset>13335</wp:posOffset>
                </wp:positionV>
                <wp:extent cx="1231900" cy="537845"/>
                <wp:effectExtent l="6350" t="6350" r="11430" b="19685"/>
                <wp:wrapNone/>
                <wp:docPr id="48" name="矩形 31"/>
                <wp:cNvGraphicFramePr/>
                <a:graphic xmlns:a="http://schemas.openxmlformats.org/drawingml/2006/main">
                  <a:graphicData uri="http://schemas.microsoft.com/office/word/2010/wordprocessingShape">
                    <wps:wsp>
                      <wps:cNvSpPr/>
                      <wps:spPr>
                        <a:xfrm>
                          <a:off x="0" y="0"/>
                          <a:ext cx="1231900" cy="53784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19399F32">
                            <w:pPr>
                              <w:widowControl w:val="0"/>
                              <w:wordWrap/>
                              <w:adjustRightInd/>
                              <w:snapToGrid/>
                              <w:spacing w:line="280" w:lineRule="exact"/>
                              <w:jc w:val="center"/>
                              <w:textAlignment w:val="auto"/>
                              <w:rPr>
                                <w:rFonts w:hint="default"/>
                                <w:lang w:val="en-US" w:eastAsia="zh-CN"/>
                              </w:rPr>
                            </w:pPr>
                            <w:r>
                              <w:rPr>
                                <w:rFonts w:hint="eastAsia" w:ascii="仿宋" w:hAnsi="仿宋" w:eastAsia="仿宋" w:cs="仿宋"/>
                                <w:sz w:val="21"/>
                                <w:szCs w:val="21"/>
                                <w:lang w:val="en-US" w:eastAsia="zh-CN"/>
                              </w:rPr>
                              <w:t>由区民宿出具不符合意见书。</w:t>
                            </w:r>
                          </w:p>
                        </w:txbxContent>
                      </wps:txbx>
                      <wps:bodyPr upright="1"/>
                    </wps:wsp>
                  </a:graphicData>
                </a:graphic>
              </wp:anchor>
            </w:drawing>
          </mc:Choice>
          <mc:Fallback>
            <w:pict>
              <v:rect id="矩形 31" o:spid="_x0000_s1026" o:spt="1" style="position:absolute;left:0pt;margin-left:340.35pt;margin-top:1.05pt;height:42.35pt;width:97pt;z-index:251707392;mso-width-relative:page;mso-height-relative:page;" fillcolor="#FFFFFF" filled="t" stroked="t" coordsize="21600,21600" o:gfxdata="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6l3otkAAAAIAQAADwAAAAAAAAABACAAAAAiAAAAZHJzL2Rv&#10;d25yZXYueG1sUEsBAhQAFAAAAAgAh07iQEFcvJoAAgAALAQAAA4AAAAAAAAAAQAgAAAAKAEAAGRy&#10;cy9lMm9Eb2MueG1sUEsFBgAAAAAGAAYAWQEAAJoFAAAAAA==&#10;">
                <v:fill on="t" focussize="0,0"/>
                <v:stroke weight="1pt" color="#000000" joinstyle="miter"/>
                <v:imagedata o:title=""/>
                <o:lock v:ext="edit" aspectratio="f"/>
                <v:textbox>
                  <w:txbxContent>
                    <w:p w14:paraId="19399F32">
                      <w:pPr>
                        <w:widowControl w:val="0"/>
                        <w:wordWrap/>
                        <w:adjustRightInd/>
                        <w:snapToGrid/>
                        <w:spacing w:line="280" w:lineRule="exact"/>
                        <w:jc w:val="center"/>
                        <w:textAlignment w:val="auto"/>
                        <w:rPr>
                          <w:rFonts w:hint="default"/>
                          <w:lang w:val="en-US" w:eastAsia="zh-CN"/>
                        </w:rPr>
                      </w:pPr>
                      <w:r>
                        <w:rPr>
                          <w:rFonts w:hint="eastAsia" w:ascii="仿宋" w:hAnsi="仿宋" w:eastAsia="仿宋" w:cs="仿宋"/>
                          <w:sz w:val="21"/>
                          <w:szCs w:val="21"/>
                          <w:lang w:val="en-US" w:eastAsia="zh-CN"/>
                        </w:rPr>
                        <w:t>由区民宿出具不符合意见书。</w:t>
                      </w:r>
                    </w:p>
                  </w:txbxContent>
                </v:textbox>
              </v:rect>
            </w:pict>
          </mc:Fallback>
        </mc:AlternateContent>
      </w:r>
      <w:r>
        <w:rPr>
          <w:rFonts w:hint="eastAsia" w:ascii="仿宋" w:hAnsi="仿宋" w:eastAsia="仿宋" w:cs="仿宋"/>
          <w:color w:val="auto"/>
          <w:sz w:val="21"/>
          <w:szCs w:val="21"/>
          <w:u w:val="none"/>
          <w:lang w:val="en-US" w:eastAsia="zh-CN"/>
        </w:rPr>
        <w:t>存在问题</w:t>
      </w:r>
    </w:p>
    <w:p w14:paraId="496D372A">
      <w:pPr>
        <w:widowControl w:val="0"/>
        <w:wordWrap/>
        <w:adjustRightInd/>
        <w:snapToGrid/>
        <w:ind w:firstLine="1890" w:firstLineChars="900"/>
        <w:textAlignment w:val="auto"/>
        <w:rPr>
          <w:rFonts w:hint="eastAsia" w:ascii="仿宋" w:hAnsi="仿宋" w:eastAsia="仿宋" w:cs="仿宋"/>
          <w:color w:val="auto"/>
          <w:sz w:val="21"/>
          <w:szCs w:val="21"/>
          <w:u w:val="none"/>
          <w:lang w:val="en-US" w:eastAsia="zh-CN"/>
        </w:rPr>
      </w:pPr>
      <w:r>
        <w:rPr>
          <w:rFonts w:hint="eastAsia" w:ascii="仿宋" w:hAnsi="仿宋" w:eastAsia="仿宋" w:cs="仿宋"/>
          <w:color w:val="auto"/>
          <w:kern w:val="2"/>
          <w:sz w:val="21"/>
          <w:szCs w:val="21"/>
          <w:u w:val="none"/>
          <w:lang w:val="en-US" w:eastAsia="zh-CN" w:bidi="ar-SA"/>
        </w:rPr>
        <mc:AlternateContent>
          <mc:Choice Requires="wps">
            <w:drawing>
              <wp:anchor distT="0" distB="0" distL="114300" distR="114300" simplePos="0" relativeHeight="251706368" behindDoc="0" locked="0" layoutInCell="1" allowOverlap="1">
                <wp:simplePos x="0" y="0"/>
                <wp:positionH relativeFrom="column">
                  <wp:posOffset>3465195</wp:posOffset>
                </wp:positionH>
                <wp:positionV relativeFrom="paragraph">
                  <wp:posOffset>175895</wp:posOffset>
                </wp:positionV>
                <wp:extent cx="828675" cy="635"/>
                <wp:effectExtent l="0" t="37465" r="9525" b="38100"/>
                <wp:wrapNone/>
                <wp:docPr id="47" name="直线 32"/>
                <wp:cNvGraphicFramePr/>
                <a:graphic xmlns:a="http://schemas.openxmlformats.org/drawingml/2006/main">
                  <a:graphicData uri="http://schemas.microsoft.com/office/word/2010/wordprocessingShape">
                    <wps:wsp>
                      <wps:cNvSpPr/>
                      <wps:spPr>
                        <a:xfrm flipH="1">
                          <a:off x="0" y="0"/>
                          <a:ext cx="8286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2" o:spid="_x0000_s1026" o:spt="20" style="position:absolute;left:0pt;flip:x;margin-left:272.85pt;margin-top:13.85pt;height:0.05pt;width:65.25pt;z-index:251706368;mso-width-relative:page;mso-height-relative:page;" filled="f" stroked="t" coordsize="21600,21600" o:gfxdata="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e5xZrZAAAACQEAAA8AAAAAAAAAAQAgAAAAIgAAAGRycy9kb3ducmV2Lnht&#10;bFBLAQIUABQAAAAIAIdO4kBPEfc2+AEAAOwDAAAOAAAAAAAAAAEAIAAAACgBAABkcnMvZTJvRG9j&#10;LnhtbFBLBQYAAAAABgAGAFkBAACSBQAAAAA=&#10;">
                <v:fill on="f" focussize="0,0"/>
                <v:stroke color="#000000" joinstyle="round" endarrow="block"/>
                <v:imagedata o:title=""/>
                <o:lock v:ext="edit" aspectratio="f"/>
              </v:line>
            </w:pict>
          </mc:Fallback>
        </mc:AlternateContent>
      </w:r>
      <w:r>
        <w:rPr>
          <w:rFonts w:hint="eastAsia" w:ascii="仿宋" w:hAnsi="仿宋" w:eastAsia="仿宋" w:cs="仿宋"/>
          <w:color w:val="auto"/>
          <w:kern w:val="2"/>
          <w:sz w:val="21"/>
          <w:szCs w:val="21"/>
          <w:u w:val="none"/>
          <w:lang w:val="en-US" w:eastAsia="zh-CN" w:bidi="ar-SA"/>
        </w:rPr>
        <mc:AlternateContent>
          <mc:Choice Requires="wps">
            <w:drawing>
              <wp:anchor distT="0" distB="0" distL="114300" distR="114300" simplePos="0" relativeHeight="251708416" behindDoc="0" locked="0" layoutInCell="1" allowOverlap="1">
                <wp:simplePos x="0" y="0"/>
                <wp:positionH relativeFrom="column">
                  <wp:posOffset>3477895</wp:posOffset>
                </wp:positionH>
                <wp:positionV relativeFrom="paragraph">
                  <wp:posOffset>5715</wp:posOffset>
                </wp:positionV>
                <wp:extent cx="847725" cy="2540"/>
                <wp:effectExtent l="0" t="35560" r="5715" b="38100"/>
                <wp:wrapNone/>
                <wp:docPr id="49" name="直线 33"/>
                <wp:cNvGraphicFramePr/>
                <a:graphic xmlns:a="http://schemas.openxmlformats.org/drawingml/2006/main">
                  <a:graphicData uri="http://schemas.microsoft.com/office/word/2010/wordprocessingShape">
                    <wps:wsp>
                      <wps:cNvSpPr/>
                      <wps:spPr>
                        <a:xfrm>
                          <a:off x="0" y="0"/>
                          <a:ext cx="847725" cy="2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3" o:spid="_x0000_s1026" o:spt="20" style="position:absolute;left:0pt;margin-left:273.85pt;margin-top:0.45pt;height:0.2pt;width:66.75pt;z-index:251708416;mso-width-relative:page;mso-height-relative:page;" filled="f" stroked="t" coordsize="21600,21600" o:gfxdata="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R/6ptcAAAAGAQAADwAAAAAAAAABACAAAAAiAAAAZHJzL2Rvd25yZXYueG1sUEsBAhQA&#10;FAAAAAgAh07iQA20pP/zAQAA4wMAAA4AAAAAAAAAAQAgAAAAJgEAAGRycy9lMm9Eb2MueG1sUEsF&#10;BgAAAAAGAAYAWQEAAIsFAAAAAA==&#10;">
                <v:fill on="f" focussize="0,0"/>
                <v:stroke color="#000000" joinstyle="round" endarrow="block"/>
                <v:imagedata o:title=""/>
                <o:lock v:ext="edit" aspectratio="f"/>
              </v:line>
            </w:pict>
          </mc:Fallback>
        </mc:AlternateContent>
      </w:r>
      <w:r>
        <w:rPr>
          <w:rFonts w:hint="eastAsia" w:ascii="仿宋" w:hAnsi="仿宋" w:eastAsia="仿宋" w:cs="仿宋"/>
          <w:color w:val="auto"/>
          <w:sz w:val="21"/>
          <w:szCs w:val="21"/>
          <w:u w:val="none"/>
          <w:lang w:val="en-US" w:eastAsia="zh-CN"/>
        </w:rPr>
        <w:t xml:space="preserve">                                  </w:t>
      </w:r>
    </w:p>
    <w:p w14:paraId="762FFB65">
      <w:pPr>
        <w:widowControl w:val="0"/>
        <w:wordWrap/>
        <w:adjustRightInd/>
        <w:snapToGrid/>
        <w:ind w:firstLine="5670" w:firstLineChars="2700"/>
        <w:textAlignment w:val="auto"/>
        <w:rPr>
          <w:rFonts w:hint="default" w:ascii="仿宋" w:hAnsi="仿宋" w:eastAsia="仿宋" w:cs="仿宋"/>
          <w:color w:val="auto"/>
          <w:sz w:val="21"/>
          <w:szCs w:val="21"/>
          <w:u w:val="none"/>
          <w:lang w:val="en-US" w:eastAsia="zh-CN"/>
        </w:rPr>
      </w:pPr>
      <w:r>
        <w:rPr>
          <w:rFonts w:hint="eastAsia" w:ascii="仿宋" w:hAnsi="仿宋" w:eastAsia="仿宋" w:cs="仿宋"/>
          <w:color w:val="auto"/>
          <w:kern w:val="2"/>
          <w:sz w:val="21"/>
          <w:szCs w:val="21"/>
          <w:u w:val="none"/>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1863090</wp:posOffset>
                </wp:positionH>
                <wp:positionV relativeFrom="paragraph">
                  <wp:posOffset>168275</wp:posOffset>
                </wp:positionV>
                <wp:extent cx="635" cy="288925"/>
                <wp:effectExtent l="38100" t="0" r="37465" b="635"/>
                <wp:wrapNone/>
                <wp:docPr id="8" name="直接连接符 2"/>
                <wp:cNvGraphicFramePr/>
                <a:graphic xmlns:a="http://schemas.openxmlformats.org/drawingml/2006/main">
                  <a:graphicData uri="http://schemas.microsoft.com/office/word/2010/wordprocessingShape">
                    <wps:wsp>
                      <wps:cNvSpPr/>
                      <wps:spPr>
                        <a:xfrm flipH="1">
                          <a:off x="0" y="0"/>
                          <a:ext cx="635" cy="2889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2" o:spid="_x0000_s1026" o:spt="20" style="position:absolute;left:0pt;flip:x;margin-left:146.7pt;margin-top:13.25pt;height:22.75pt;width:0.05pt;z-index:251666432;mso-width-relative:page;mso-height-relative:page;" filled="f" stroked="t" coordsize="21600,21600" o:gfxdata="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aPeSI2AAAAAkBAAAPAAAAAAAAAAEAIAAAACIAAABkcnMv&#10;ZG93bnJldi54bWxQSwECFAAUAAAACACHTuJAY9TJHAMCAADzAwAADgAAAAAAAAABACAAAAAnAQAA&#10;ZHJzL2Uyb0RvYy54bWxQSwUGAAAAAAYABgBZAQAAnAUAAAAA&#10;">
                <v:fill on="f" focussize="0,0"/>
                <v:stroke color="#000000" joinstyle="round" endarrow="block"/>
                <v:imagedata o:title=""/>
                <o:lock v:ext="edit" aspectratio="f"/>
              </v:line>
            </w:pict>
          </mc:Fallback>
        </mc:AlternateContent>
      </w:r>
      <w:r>
        <w:rPr>
          <w:rFonts w:hint="eastAsia" w:ascii="仿宋" w:hAnsi="仿宋" w:eastAsia="仿宋" w:cs="仿宋"/>
          <w:color w:val="auto"/>
          <w:sz w:val="21"/>
          <w:szCs w:val="21"/>
          <w:u w:val="none"/>
          <w:lang w:val="en-US" w:eastAsia="zh-CN"/>
        </w:rPr>
        <w:t>整改完毕</w:t>
      </w:r>
    </w:p>
    <w:p w14:paraId="4BE2446C">
      <w:pPr>
        <w:widowControl w:val="0"/>
        <w:wordWrap/>
        <w:adjustRightInd/>
        <w:snapToGrid/>
        <w:spacing w:before="200"/>
        <w:ind w:firstLine="1890" w:firstLineChars="900"/>
        <w:textAlignment w:val="auto"/>
        <w:rPr>
          <w:rFonts w:hint="eastAsia" w:ascii="仿宋" w:hAnsi="仿宋" w:eastAsia="仿宋" w:cs="仿宋"/>
          <w:color w:val="auto"/>
          <w:sz w:val="21"/>
          <w:szCs w:val="21"/>
          <w:u w:val="none"/>
          <w:lang w:val="en-US" w:eastAsia="zh-CN"/>
        </w:rPr>
      </w:pPr>
      <w:r>
        <w:rPr>
          <w:rFonts w:hint="eastAsia" w:ascii="仿宋" w:hAnsi="仿宋" w:eastAsia="仿宋" w:cs="仿宋"/>
          <w:color w:val="auto"/>
          <w:kern w:val="2"/>
          <w:sz w:val="21"/>
          <w:szCs w:val="21"/>
          <w:u w:val="none"/>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273050</wp:posOffset>
                </wp:positionV>
                <wp:extent cx="2990215" cy="647700"/>
                <wp:effectExtent l="4445" t="4445" r="7620" b="18415"/>
                <wp:wrapNone/>
                <wp:docPr id="2" name="矩形 35"/>
                <wp:cNvGraphicFramePr/>
                <a:graphic xmlns:a="http://schemas.openxmlformats.org/drawingml/2006/main">
                  <a:graphicData uri="http://schemas.microsoft.com/office/word/2010/wordprocessingShape">
                    <wps:wsp>
                      <wps:cNvSpPr/>
                      <wps:spPr>
                        <a:xfrm>
                          <a:off x="0" y="0"/>
                          <a:ext cx="2990215" cy="6477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11500F">
                            <w:pPr>
                              <w:widowControl w:val="0"/>
                              <w:wordWrap/>
                              <w:adjustRightInd/>
                              <w:snapToGrid/>
                              <w:spacing w:line="280" w:lineRule="exact"/>
                              <w:jc w:val="both"/>
                              <w:textAlignment w:val="auto"/>
                              <w:rPr>
                                <w:rFonts w:hint="default" w:ascii="仿宋" w:hAnsi="仿宋" w:eastAsia="仿宋" w:cs="仿宋"/>
                                <w:b w:val="0"/>
                                <w:bCs w:val="0"/>
                                <w:color w:val="auto"/>
                                <w:sz w:val="21"/>
                                <w:szCs w:val="21"/>
                                <w:highlight w:val="none"/>
                                <w:u w:val="none"/>
                                <w:lang w:val="en-US" w:eastAsia="zh-CN"/>
                              </w:rPr>
                            </w:pPr>
                            <w:r>
                              <w:rPr>
                                <w:rFonts w:hint="eastAsia" w:ascii="仿宋" w:hAnsi="仿宋" w:eastAsia="仿宋" w:cs="仿宋"/>
                                <w:b/>
                                <w:bCs/>
                                <w:color w:val="auto"/>
                                <w:sz w:val="21"/>
                                <w:szCs w:val="21"/>
                                <w:u w:val="none"/>
                                <w:lang w:val="en-US" w:eastAsia="zh-CN"/>
                              </w:rPr>
                              <w:t>系统开通：</w:t>
                            </w:r>
                            <w:r>
                              <w:rPr>
                                <w:rFonts w:hint="eastAsia" w:ascii="仿宋" w:hAnsi="仿宋" w:eastAsia="仿宋" w:cs="仿宋"/>
                                <w:b w:val="0"/>
                                <w:bCs w:val="0"/>
                                <w:color w:val="auto"/>
                                <w:sz w:val="21"/>
                                <w:szCs w:val="21"/>
                                <w:u w:val="none"/>
                                <w:lang w:val="en-US" w:eastAsia="zh-CN"/>
                              </w:rPr>
                              <w:t>移交公安机关开通旅馆业治安管理信息系统，并</w:t>
                            </w:r>
                            <w:r>
                              <w:rPr>
                                <w:rFonts w:hint="default" w:ascii="仿宋" w:hAnsi="仿宋" w:eastAsia="仿宋" w:cs="仿宋"/>
                                <w:b w:val="0"/>
                                <w:bCs w:val="0"/>
                                <w:color w:val="auto"/>
                                <w:sz w:val="21"/>
                                <w:szCs w:val="21"/>
                                <w:highlight w:val="none"/>
                                <w:u w:val="none"/>
                                <w:lang w:val="en-US" w:eastAsia="zh-CN"/>
                              </w:rPr>
                              <w:t>由相关职能部门共同</w:t>
                            </w:r>
                            <w:r>
                              <w:rPr>
                                <w:rFonts w:hint="eastAsia" w:ascii="仿宋" w:hAnsi="仿宋" w:eastAsia="仿宋" w:cs="仿宋"/>
                                <w:b w:val="0"/>
                                <w:bCs w:val="0"/>
                                <w:color w:val="auto"/>
                                <w:sz w:val="21"/>
                                <w:szCs w:val="21"/>
                                <w:highlight w:val="none"/>
                                <w:u w:val="none"/>
                                <w:lang w:val="en-US" w:eastAsia="zh-CN"/>
                              </w:rPr>
                              <w:t>开展日常监管、检查与指导</w:t>
                            </w:r>
                            <w:r>
                              <w:rPr>
                                <w:rFonts w:hint="default" w:ascii="仿宋" w:hAnsi="仿宋" w:eastAsia="仿宋" w:cs="仿宋"/>
                                <w:b w:val="0"/>
                                <w:bCs w:val="0"/>
                                <w:color w:val="auto"/>
                                <w:sz w:val="21"/>
                                <w:szCs w:val="21"/>
                                <w:highlight w:val="none"/>
                                <w:u w:val="none"/>
                                <w:lang w:val="en-US" w:eastAsia="zh-CN"/>
                              </w:rPr>
                              <w:t>。</w:t>
                            </w:r>
                          </w:p>
                        </w:txbxContent>
                      </wps:txbx>
                      <wps:bodyPr upright="1"/>
                    </wps:wsp>
                  </a:graphicData>
                </a:graphic>
              </wp:anchor>
            </w:drawing>
          </mc:Choice>
          <mc:Fallback>
            <w:pict>
              <v:rect id="矩形 35" o:spid="_x0000_s1026" o:spt="1" style="position:absolute;left:0pt;margin-left:36pt;margin-top:21.5pt;height:51pt;width:235.45pt;z-index:251660288;mso-width-relative:page;mso-height-relative:page;" fillcolor="#FFFFFF" filled="t" stroked="t" coordsize="21600,21600" o:gfxdata="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wD4FdgAAAAJAQAADwAAAAAAAAABACAAAAAiAAAAZHJz&#10;L2Rvd25yZXYueG1sUEsBAhQAFAAAAAgAh07iQDE046cEAgAAKgQAAA4AAAAAAAAAAQAgAAAAJwEA&#10;AGRycy9lMm9Eb2MueG1sUEsFBgAAAAAGAAYAWQEAAJ0FAAAAAA==&#10;">
                <v:fill on="t" focussize="0,0"/>
                <v:stroke color="#000000" joinstyle="miter"/>
                <v:imagedata o:title=""/>
                <o:lock v:ext="edit" aspectratio="f"/>
                <v:textbox>
                  <w:txbxContent>
                    <w:p w14:paraId="1911500F">
                      <w:pPr>
                        <w:widowControl w:val="0"/>
                        <w:wordWrap/>
                        <w:adjustRightInd/>
                        <w:snapToGrid/>
                        <w:spacing w:line="280" w:lineRule="exact"/>
                        <w:jc w:val="both"/>
                        <w:textAlignment w:val="auto"/>
                        <w:rPr>
                          <w:rFonts w:hint="default" w:ascii="仿宋" w:hAnsi="仿宋" w:eastAsia="仿宋" w:cs="仿宋"/>
                          <w:b w:val="0"/>
                          <w:bCs w:val="0"/>
                          <w:color w:val="auto"/>
                          <w:sz w:val="21"/>
                          <w:szCs w:val="21"/>
                          <w:highlight w:val="none"/>
                          <w:u w:val="none"/>
                          <w:lang w:val="en-US" w:eastAsia="zh-CN"/>
                        </w:rPr>
                      </w:pPr>
                      <w:r>
                        <w:rPr>
                          <w:rFonts w:hint="eastAsia" w:ascii="仿宋" w:hAnsi="仿宋" w:eastAsia="仿宋" w:cs="仿宋"/>
                          <w:b/>
                          <w:bCs/>
                          <w:color w:val="auto"/>
                          <w:sz w:val="21"/>
                          <w:szCs w:val="21"/>
                          <w:u w:val="none"/>
                          <w:lang w:val="en-US" w:eastAsia="zh-CN"/>
                        </w:rPr>
                        <w:t>系统开通：</w:t>
                      </w:r>
                      <w:r>
                        <w:rPr>
                          <w:rFonts w:hint="eastAsia" w:ascii="仿宋" w:hAnsi="仿宋" w:eastAsia="仿宋" w:cs="仿宋"/>
                          <w:b w:val="0"/>
                          <w:bCs w:val="0"/>
                          <w:color w:val="auto"/>
                          <w:sz w:val="21"/>
                          <w:szCs w:val="21"/>
                          <w:u w:val="none"/>
                          <w:lang w:val="en-US" w:eastAsia="zh-CN"/>
                        </w:rPr>
                        <w:t>移交公安机关开通旅馆业治安管理信息系统，并</w:t>
                      </w:r>
                      <w:r>
                        <w:rPr>
                          <w:rFonts w:hint="default" w:ascii="仿宋" w:hAnsi="仿宋" w:eastAsia="仿宋" w:cs="仿宋"/>
                          <w:b w:val="0"/>
                          <w:bCs w:val="0"/>
                          <w:color w:val="auto"/>
                          <w:sz w:val="21"/>
                          <w:szCs w:val="21"/>
                          <w:highlight w:val="none"/>
                          <w:u w:val="none"/>
                          <w:lang w:val="en-US" w:eastAsia="zh-CN"/>
                        </w:rPr>
                        <w:t>由相关职能部门共同</w:t>
                      </w:r>
                      <w:r>
                        <w:rPr>
                          <w:rFonts w:hint="eastAsia" w:ascii="仿宋" w:hAnsi="仿宋" w:eastAsia="仿宋" w:cs="仿宋"/>
                          <w:b w:val="0"/>
                          <w:bCs w:val="0"/>
                          <w:color w:val="auto"/>
                          <w:sz w:val="21"/>
                          <w:szCs w:val="21"/>
                          <w:highlight w:val="none"/>
                          <w:u w:val="none"/>
                          <w:lang w:val="en-US" w:eastAsia="zh-CN"/>
                        </w:rPr>
                        <w:t>开展日常监管、检查与指导</w:t>
                      </w:r>
                      <w:r>
                        <w:rPr>
                          <w:rFonts w:hint="default" w:ascii="仿宋" w:hAnsi="仿宋" w:eastAsia="仿宋" w:cs="仿宋"/>
                          <w:b w:val="0"/>
                          <w:bCs w:val="0"/>
                          <w:color w:val="auto"/>
                          <w:sz w:val="21"/>
                          <w:szCs w:val="21"/>
                          <w:highlight w:val="none"/>
                          <w:u w:val="none"/>
                          <w:lang w:val="en-US" w:eastAsia="zh-CN"/>
                        </w:rPr>
                        <w:t>。</w:t>
                      </w:r>
                    </w:p>
                  </w:txbxContent>
                </v:textbox>
              </v:rect>
            </w:pict>
          </mc:Fallback>
        </mc:AlternateContent>
      </w:r>
      <w:r>
        <w:rPr>
          <w:rFonts w:hint="eastAsia" w:ascii="仿宋" w:hAnsi="仿宋" w:eastAsia="仿宋" w:cs="仿宋"/>
          <w:color w:val="auto"/>
          <w:sz w:val="21"/>
          <w:szCs w:val="21"/>
          <w:u w:val="none"/>
          <w:lang w:val="en-US" w:eastAsia="zh-CN"/>
        </w:rPr>
        <w:t xml:space="preserve">  </w:t>
      </w:r>
    </w:p>
    <w:p w14:paraId="2524CFDD">
      <w:pPr>
        <w:widowControl w:val="0"/>
        <w:wordWrap/>
        <w:adjustRightInd/>
        <w:snapToGrid/>
        <w:spacing w:before="200"/>
        <w:ind w:firstLine="1890" w:firstLineChars="900"/>
        <w:textAlignment w:val="auto"/>
        <w:rPr>
          <w:rFonts w:hint="eastAsia" w:ascii="黑体" w:hAnsi="黑体" w:eastAsia="黑体" w:cs="黑体"/>
          <w:b w:val="0"/>
          <w:bCs w:val="0"/>
          <w:color w:val="auto"/>
          <w:sz w:val="32"/>
          <w:szCs w:val="32"/>
          <w:u w:val="none"/>
          <w:lang w:val="en-US" w:eastAsia="zh-CN"/>
        </w:rPr>
      </w:pPr>
      <w:r>
        <w:rPr>
          <w:rFonts w:hint="eastAsia" w:ascii="仿宋" w:hAnsi="仿宋" w:eastAsia="仿宋" w:cs="仿宋"/>
          <w:color w:val="auto"/>
          <w:sz w:val="21"/>
          <w:szCs w:val="21"/>
          <w:u w:val="none"/>
          <w:lang w:val="en-US" w:eastAsia="zh-CN"/>
        </w:rPr>
        <w:t xml:space="preserve">                                                                                   </w:t>
      </w:r>
    </w:p>
    <w:p w14:paraId="776FF8DC">
      <w:pPr>
        <w:widowControl w:val="0"/>
        <w:wordWrap/>
        <w:adjustRightInd/>
        <w:snapToGrid/>
        <w:spacing w:line="600" w:lineRule="exact"/>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附件3</w:t>
      </w:r>
    </w:p>
    <w:p w14:paraId="54F76110">
      <w:pPr>
        <w:widowControl w:val="0"/>
        <w:wordWrap/>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0"/>
          <w:szCs w:val="40"/>
          <w:u w:val="none"/>
          <w:lang w:val="en-US" w:eastAsia="zh-CN"/>
        </w:rPr>
      </w:pPr>
      <w:r>
        <w:rPr>
          <w:rFonts w:hint="eastAsia" w:ascii="方正小标宋简体" w:hAnsi="方正小标宋简体" w:eastAsia="方正小标宋简体" w:cs="方正小标宋简体"/>
          <w:b w:val="0"/>
          <w:bCs w:val="0"/>
          <w:color w:val="auto"/>
          <w:sz w:val="40"/>
          <w:szCs w:val="40"/>
          <w:u w:val="none"/>
          <w:lang w:val="en-US" w:eastAsia="zh-CN"/>
        </w:rPr>
        <w:t>湄洲岛旅游民宿申办备案所需材料告知单</w:t>
      </w:r>
    </w:p>
    <w:tbl>
      <w:tblPr>
        <w:tblStyle w:val="4"/>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2624"/>
        <w:gridCol w:w="675"/>
        <w:gridCol w:w="5236"/>
      </w:tblGrid>
      <w:tr w14:paraId="3671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39" w:type="dxa"/>
            <w:vAlign w:val="center"/>
          </w:tcPr>
          <w:p w14:paraId="4CA1A466">
            <w:pPr>
              <w:widowControl/>
              <w:wordWrap/>
              <w:adjustRightInd/>
              <w:snapToGrid/>
              <w:spacing w:line="300" w:lineRule="exact"/>
              <w:jc w:val="left"/>
              <w:textAlignment w:val="center"/>
              <w:rPr>
                <w:rFonts w:hint="eastAsia" w:ascii="黑体" w:hAnsi="黑体" w:eastAsia="黑体" w:cs="黑体"/>
                <w:b w:val="0"/>
                <w:bCs w:val="0"/>
                <w:color w:val="auto"/>
                <w:sz w:val="21"/>
                <w:szCs w:val="21"/>
                <w:u w:val="none"/>
                <w:lang w:val="en-US" w:eastAsia="zh-CN"/>
              </w:rPr>
            </w:pPr>
            <w:r>
              <w:rPr>
                <w:rFonts w:hint="eastAsia" w:ascii="仿宋" w:hAnsi="仿宋" w:eastAsia="仿宋" w:cs="仿宋"/>
                <w:b/>
                <w:bCs w:val="0"/>
                <w:color w:val="auto"/>
                <w:kern w:val="0"/>
                <w:sz w:val="21"/>
                <w:szCs w:val="21"/>
                <w:u w:val="none"/>
                <w:lang w:eastAsia="zh-CN"/>
              </w:rPr>
              <w:t>序号</w:t>
            </w:r>
          </w:p>
        </w:tc>
        <w:tc>
          <w:tcPr>
            <w:tcW w:w="2624" w:type="dxa"/>
            <w:vAlign w:val="center"/>
          </w:tcPr>
          <w:p w14:paraId="7DEBE5EA">
            <w:pPr>
              <w:widowControl/>
              <w:wordWrap/>
              <w:adjustRightInd/>
              <w:snapToGrid/>
              <w:spacing w:line="300" w:lineRule="exact"/>
              <w:jc w:val="center"/>
              <w:textAlignment w:val="center"/>
              <w:rPr>
                <w:rFonts w:hint="eastAsia" w:ascii="黑体" w:hAnsi="黑体" w:eastAsia="黑体" w:cs="黑体"/>
                <w:b w:val="0"/>
                <w:bCs w:val="0"/>
                <w:color w:val="auto"/>
                <w:sz w:val="21"/>
                <w:szCs w:val="21"/>
                <w:u w:val="none"/>
                <w:lang w:val="en-US" w:eastAsia="zh-CN"/>
              </w:rPr>
            </w:pPr>
            <w:r>
              <w:rPr>
                <w:rFonts w:hint="eastAsia" w:ascii="仿宋" w:hAnsi="仿宋" w:eastAsia="仿宋" w:cs="仿宋"/>
                <w:b/>
                <w:bCs w:val="0"/>
                <w:color w:val="auto"/>
                <w:kern w:val="0"/>
                <w:sz w:val="21"/>
                <w:szCs w:val="21"/>
                <w:u w:val="none"/>
                <w:lang w:eastAsia="zh-CN"/>
              </w:rPr>
              <w:t>材料名称</w:t>
            </w:r>
          </w:p>
        </w:tc>
        <w:tc>
          <w:tcPr>
            <w:tcW w:w="675" w:type="dxa"/>
            <w:vAlign w:val="center"/>
          </w:tcPr>
          <w:p w14:paraId="4F3ACA63">
            <w:pPr>
              <w:widowControl/>
              <w:wordWrap/>
              <w:adjustRightInd/>
              <w:snapToGrid/>
              <w:spacing w:line="300" w:lineRule="exact"/>
              <w:jc w:val="center"/>
              <w:textAlignment w:val="center"/>
              <w:rPr>
                <w:rFonts w:hint="eastAsia" w:ascii="黑体" w:hAnsi="黑体" w:eastAsia="黑体" w:cs="黑体"/>
                <w:b w:val="0"/>
                <w:bCs w:val="0"/>
                <w:color w:val="auto"/>
                <w:sz w:val="21"/>
                <w:szCs w:val="21"/>
                <w:u w:val="none"/>
                <w:lang w:val="en-US" w:eastAsia="zh-CN"/>
              </w:rPr>
            </w:pPr>
            <w:r>
              <w:rPr>
                <w:rFonts w:hint="eastAsia" w:ascii="仿宋" w:hAnsi="仿宋" w:eastAsia="仿宋" w:cs="仿宋"/>
                <w:bCs/>
                <w:color w:val="auto"/>
                <w:kern w:val="0"/>
                <w:sz w:val="21"/>
                <w:szCs w:val="21"/>
                <w:u w:val="none"/>
                <w:lang w:val="en-US" w:eastAsia="zh-CN"/>
              </w:rPr>
              <w:t>份数</w:t>
            </w:r>
          </w:p>
        </w:tc>
        <w:tc>
          <w:tcPr>
            <w:tcW w:w="5236" w:type="dxa"/>
            <w:vAlign w:val="center"/>
          </w:tcPr>
          <w:p w14:paraId="197DFC6B">
            <w:pPr>
              <w:widowControl/>
              <w:wordWrap/>
              <w:adjustRightInd/>
              <w:snapToGrid/>
              <w:spacing w:line="300" w:lineRule="exact"/>
              <w:jc w:val="center"/>
              <w:textAlignment w:val="center"/>
              <w:rPr>
                <w:rFonts w:hint="eastAsia" w:ascii="黑体" w:hAnsi="黑体" w:eastAsia="黑体" w:cs="黑体"/>
                <w:b w:val="0"/>
                <w:bCs w:val="0"/>
                <w:color w:val="auto"/>
                <w:sz w:val="21"/>
                <w:szCs w:val="21"/>
                <w:u w:val="none"/>
                <w:lang w:val="en-US" w:eastAsia="zh-CN"/>
              </w:rPr>
            </w:pPr>
            <w:r>
              <w:rPr>
                <w:rFonts w:hint="eastAsia" w:ascii="仿宋" w:hAnsi="仿宋" w:eastAsia="仿宋" w:cs="仿宋"/>
                <w:b/>
                <w:bCs w:val="0"/>
                <w:color w:val="auto"/>
                <w:kern w:val="0"/>
                <w:sz w:val="21"/>
                <w:szCs w:val="21"/>
                <w:u w:val="none"/>
                <w:lang w:eastAsia="zh-CN"/>
              </w:rPr>
              <w:t>备注</w:t>
            </w:r>
          </w:p>
        </w:tc>
      </w:tr>
      <w:tr w14:paraId="305A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39" w:type="dxa"/>
            <w:vAlign w:val="center"/>
          </w:tcPr>
          <w:p w14:paraId="55DE6E65">
            <w:pPr>
              <w:widowControl/>
              <w:wordWrap/>
              <w:adjustRightInd/>
              <w:snapToGrid/>
              <w:spacing w:line="300" w:lineRule="exact"/>
              <w:jc w:val="center"/>
              <w:textAlignment w:val="center"/>
              <w:rPr>
                <w:rFonts w:hint="eastAsia" w:ascii="仿宋_GB2312" w:hAnsi="仿宋_GB2312" w:eastAsia="仿宋_GB2312" w:cs="仿宋_GB2312"/>
                <w:bCs/>
                <w:color w:val="auto"/>
                <w:kern w:val="0"/>
                <w:sz w:val="21"/>
                <w:szCs w:val="21"/>
                <w:u w:val="none"/>
                <w:lang w:val="en-US" w:eastAsia="zh-CN" w:bidi="ar-SA"/>
              </w:rPr>
            </w:pPr>
            <w:r>
              <w:rPr>
                <w:rFonts w:hint="eastAsia" w:ascii="仿宋" w:hAnsi="仿宋" w:eastAsia="仿宋" w:cs="仿宋"/>
                <w:bCs/>
                <w:color w:val="auto"/>
                <w:kern w:val="0"/>
                <w:sz w:val="21"/>
                <w:szCs w:val="21"/>
                <w:u w:val="none"/>
                <w:lang w:val="en-US" w:eastAsia="zh-CN"/>
              </w:rPr>
              <w:t>1</w:t>
            </w:r>
          </w:p>
        </w:tc>
        <w:tc>
          <w:tcPr>
            <w:tcW w:w="2624" w:type="dxa"/>
            <w:vAlign w:val="center"/>
          </w:tcPr>
          <w:p w14:paraId="1EAA59C0">
            <w:pPr>
              <w:widowControl/>
              <w:wordWrap/>
              <w:adjustRightInd/>
              <w:snapToGrid/>
              <w:spacing w:line="300" w:lineRule="exact"/>
              <w:jc w:val="left"/>
              <w:textAlignment w:val="center"/>
              <w:rPr>
                <w:rFonts w:hint="eastAsia" w:ascii="仿宋" w:hAnsi="仿宋" w:eastAsia="仿宋" w:cs="仿宋"/>
                <w:bCs/>
                <w:color w:val="auto"/>
                <w:kern w:val="0"/>
                <w:sz w:val="21"/>
                <w:szCs w:val="21"/>
                <w:u w:val="none"/>
                <w:lang w:val="en-US" w:eastAsia="zh-CN" w:bidi="ar-SA"/>
              </w:rPr>
            </w:pPr>
            <w:r>
              <w:rPr>
                <w:rFonts w:hint="eastAsia" w:ascii="仿宋" w:hAnsi="仿宋" w:eastAsia="仿宋" w:cs="仿宋"/>
                <w:bCs/>
                <w:color w:val="auto"/>
                <w:kern w:val="0"/>
                <w:sz w:val="21"/>
                <w:szCs w:val="21"/>
                <w:u w:val="none"/>
                <w:lang w:eastAsia="zh-CN"/>
              </w:rPr>
              <w:t>房屋满足</w:t>
            </w:r>
            <w:r>
              <w:rPr>
                <w:rFonts w:hint="eastAsia" w:ascii="仿宋" w:hAnsi="仿宋" w:eastAsia="仿宋" w:cs="仿宋"/>
                <w:bCs/>
                <w:color w:val="auto"/>
                <w:kern w:val="0"/>
                <w:sz w:val="21"/>
                <w:szCs w:val="21"/>
                <w:u w:val="none"/>
                <w:lang w:val="en-US" w:eastAsia="zh-CN"/>
              </w:rPr>
              <w:t>“无两违”政策要求的证明材料原件</w:t>
            </w:r>
          </w:p>
        </w:tc>
        <w:tc>
          <w:tcPr>
            <w:tcW w:w="675" w:type="dxa"/>
            <w:vAlign w:val="center"/>
          </w:tcPr>
          <w:p w14:paraId="4FD94F76">
            <w:pPr>
              <w:widowControl/>
              <w:wordWrap/>
              <w:adjustRightInd/>
              <w:snapToGrid/>
              <w:spacing w:line="300" w:lineRule="exact"/>
              <w:jc w:val="center"/>
              <w:textAlignment w:val="center"/>
              <w:rPr>
                <w:rFonts w:hint="eastAsia" w:ascii="仿宋" w:hAnsi="仿宋" w:eastAsia="仿宋" w:cs="仿宋"/>
                <w:bCs/>
                <w:color w:val="auto"/>
                <w:kern w:val="0"/>
                <w:sz w:val="21"/>
                <w:szCs w:val="21"/>
                <w:u w:val="none"/>
                <w:lang w:val="en-US" w:eastAsia="zh-CN" w:bidi="ar-SA"/>
              </w:rPr>
            </w:pPr>
            <w:r>
              <w:rPr>
                <w:rFonts w:hint="eastAsia" w:ascii="仿宋" w:hAnsi="仿宋" w:eastAsia="仿宋" w:cs="仿宋"/>
                <w:bCs/>
                <w:color w:val="auto"/>
                <w:kern w:val="0"/>
                <w:sz w:val="21"/>
                <w:szCs w:val="21"/>
                <w:u w:val="none"/>
                <w:lang w:val="en-US" w:eastAsia="zh-CN"/>
              </w:rPr>
              <w:t>1</w:t>
            </w:r>
          </w:p>
        </w:tc>
        <w:tc>
          <w:tcPr>
            <w:tcW w:w="5236" w:type="dxa"/>
            <w:vAlign w:val="center"/>
          </w:tcPr>
          <w:p w14:paraId="4411B35A">
            <w:pPr>
              <w:widowControl/>
              <w:wordWrap/>
              <w:adjustRightInd/>
              <w:snapToGrid/>
              <w:spacing w:line="300" w:lineRule="exact"/>
              <w:jc w:val="left"/>
              <w:textAlignment w:val="center"/>
              <w:rPr>
                <w:rFonts w:hint="eastAsia" w:ascii="仿宋" w:hAnsi="仿宋" w:eastAsia="仿宋" w:cs="仿宋"/>
                <w:bCs/>
                <w:color w:val="auto"/>
                <w:kern w:val="0"/>
                <w:sz w:val="21"/>
                <w:szCs w:val="21"/>
                <w:u w:val="none"/>
                <w:lang w:val="en-US" w:eastAsia="zh-CN" w:bidi="ar-SA"/>
              </w:rPr>
            </w:pPr>
            <w:r>
              <w:rPr>
                <w:rFonts w:hint="eastAsia" w:ascii="仿宋" w:hAnsi="仿宋" w:eastAsia="仿宋" w:cs="仿宋"/>
                <w:bCs/>
                <w:color w:val="auto"/>
                <w:kern w:val="0"/>
                <w:sz w:val="21"/>
                <w:szCs w:val="21"/>
                <w:u w:val="none"/>
                <w:lang w:val="en-US" w:eastAsia="zh-CN"/>
              </w:rPr>
              <w:t>该证明材料由执法局提供，联系人：林健隆15630122333。</w:t>
            </w:r>
          </w:p>
        </w:tc>
      </w:tr>
      <w:tr w14:paraId="3876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39" w:type="dxa"/>
            <w:vAlign w:val="center"/>
          </w:tcPr>
          <w:p w14:paraId="3B5C132A">
            <w:pPr>
              <w:widowControl/>
              <w:wordWrap/>
              <w:adjustRightInd/>
              <w:snapToGrid/>
              <w:spacing w:line="300" w:lineRule="exact"/>
              <w:jc w:val="center"/>
              <w:textAlignment w:val="center"/>
              <w:rPr>
                <w:rFonts w:hint="default" w:ascii="仿宋" w:hAnsi="仿宋" w:eastAsia="仿宋" w:cs="仿宋"/>
                <w:bCs/>
                <w:color w:val="auto"/>
                <w:kern w:val="0"/>
                <w:sz w:val="21"/>
                <w:szCs w:val="21"/>
                <w:u w:val="none"/>
                <w:lang w:val="en-US" w:eastAsia="zh-CN"/>
              </w:rPr>
            </w:pPr>
            <w:r>
              <w:rPr>
                <w:rFonts w:hint="eastAsia" w:ascii="仿宋" w:hAnsi="仿宋" w:eastAsia="仿宋" w:cs="仿宋"/>
                <w:bCs/>
                <w:color w:val="auto"/>
                <w:kern w:val="0"/>
                <w:sz w:val="21"/>
                <w:szCs w:val="21"/>
                <w:u w:val="none"/>
                <w:lang w:val="en-US" w:eastAsia="zh-CN"/>
              </w:rPr>
              <w:t>2</w:t>
            </w:r>
          </w:p>
        </w:tc>
        <w:tc>
          <w:tcPr>
            <w:tcW w:w="2624" w:type="dxa"/>
            <w:vAlign w:val="center"/>
          </w:tcPr>
          <w:p w14:paraId="0CCD5E61">
            <w:pPr>
              <w:widowControl/>
              <w:wordWrap/>
              <w:adjustRightInd/>
              <w:snapToGrid/>
              <w:spacing w:line="300" w:lineRule="exact"/>
              <w:jc w:val="left"/>
              <w:textAlignment w:val="center"/>
              <w:rPr>
                <w:rFonts w:hint="eastAsia" w:ascii="仿宋" w:hAnsi="仿宋" w:eastAsia="仿宋" w:cs="仿宋"/>
                <w:bCs/>
                <w:color w:val="auto"/>
                <w:kern w:val="0"/>
                <w:sz w:val="21"/>
                <w:szCs w:val="21"/>
                <w:u w:val="none"/>
                <w:lang w:eastAsia="zh-CN"/>
              </w:rPr>
            </w:pPr>
            <w:r>
              <w:rPr>
                <w:rFonts w:hint="eastAsia" w:ascii="仿宋" w:hAnsi="仿宋" w:eastAsia="仿宋" w:cs="仿宋"/>
                <w:bCs/>
                <w:strike w:val="0"/>
                <w:dstrike w:val="0"/>
                <w:color w:val="auto"/>
                <w:kern w:val="0"/>
                <w:sz w:val="21"/>
                <w:szCs w:val="21"/>
                <w:u w:val="none"/>
                <w:lang w:val="en-US" w:eastAsia="zh-CN"/>
              </w:rPr>
              <w:t>装修前的房屋建筑可靠性鉴定报告原件（含合同、发票）</w:t>
            </w:r>
          </w:p>
        </w:tc>
        <w:tc>
          <w:tcPr>
            <w:tcW w:w="675" w:type="dxa"/>
            <w:vAlign w:val="center"/>
          </w:tcPr>
          <w:p w14:paraId="153A6FD6">
            <w:pPr>
              <w:widowControl/>
              <w:wordWrap/>
              <w:adjustRightInd/>
              <w:snapToGrid/>
              <w:spacing w:line="300" w:lineRule="exact"/>
              <w:jc w:val="center"/>
              <w:textAlignment w:val="center"/>
              <w:rPr>
                <w:rFonts w:hint="default" w:ascii="仿宋" w:hAnsi="仿宋" w:eastAsia="仿宋" w:cs="仿宋"/>
                <w:bCs/>
                <w:color w:val="auto"/>
                <w:kern w:val="0"/>
                <w:sz w:val="21"/>
                <w:szCs w:val="21"/>
                <w:u w:val="none"/>
                <w:lang w:val="en-US" w:eastAsia="zh-CN"/>
              </w:rPr>
            </w:pPr>
            <w:r>
              <w:rPr>
                <w:rFonts w:hint="eastAsia" w:ascii="仿宋" w:hAnsi="仿宋" w:eastAsia="仿宋" w:cs="仿宋"/>
                <w:bCs/>
                <w:color w:val="auto"/>
                <w:kern w:val="0"/>
                <w:sz w:val="21"/>
                <w:szCs w:val="21"/>
                <w:u w:val="none"/>
                <w:lang w:val="en-US" w:eastAsia="zh-CN"/>
              </w:rPr>
              <w:t>2</w:t>
            </w:r>
          </w:p>
        </w:tc>
        <w:tc>
          <w:tcPr>
            <w:tcW w:w="5236" w:type="dxa"/>
            <w:vAlign w:val="center"/>
          </w:tcPr>
          <w:p w14:paraId="4954E3C4">
            <w:pPr>
              <w:widowControl/>
              <w:numPr>
                <w:ilvl w:val="0"/>
                <w:numId w:val="0"/>
              </w:numPr>
              <w:wordWrap/>
              <w:adjustRightInd/>
              <w:snapToGrid/>
              <w:spacing w:line="300" w:lineRule="exact"/>
              <w:jc w:val="left"/>
              <w:textAlignment w:val="center"/>
              <w:rPr>
                <w:rFonts w:hint="eastAsia" w:ascii="仿宋" w:hAnsi="仿宋" w:eastAsia="仿宋" w:cs="仿宋"/>
                <w:bCs/>
                <w:color w:val="auto"/>
                <w:kern w:val="0"/>
                <w:sz w:val="21"/>
                <w:szCs w:val="21"/>
                <w:u w:val="none"/>
                <w:lang w:val="en-US" w:eastAsia="zh-CN"/>
              </w:rPr>
            </w:pPr>
            <w:r>
              <w:rPr>
                <w:rFonts w:hint="eastAsia" w:ascii="仿宋" w:hAnsi="仿宋" w:eastAsia="仿宋" w:cs="仿宋"/>
                <w:bCs/>
                <w:color w:val="auto"/>
                <w:kern w:val="0"/>
                <w:sz w:val="21"/>
                <w:szCs w:val="21"/>
                <w:u w:val="none"/>
                <w:lang w:val="en-US" w:eastAsia="zh-CN"/>
              </w:rPr>
              <w:t>1.该材料由具备鉴定资质的第三方提供。</w:t>
            </w:r>
          </w:p>
          <w:p w14:paraId="0714DD13">
            <w:pPr>
              <w:widowControl/>
              <w:numPr>
                <w:ilvl w:val="0"/>
                <w:numId w:val="0"/>
              </w:numPr>
              <w:wordWrap/>
              <w:adjustRightInd/>
              <w:snapToGrid/>
              <w:spacing w:line="300" w:lineRule="exact"/>
              <w:jc w:val="left"/>
              <w:textAlignment w:val="center"/>
              <w:rPr>
                <w:rFonts w:hint="default" w:ascii="仿宋" w:hAnsi="仿宋" w:eastAsia="仿宋" w:cs="仿宋"/>
                <w:bCs/>
                <w:color w:val="auto"/>
                <w:kern w:val="0"/>
                <w:sz w:val="21"/>
                <w:szCs w:val="21"/>
                <w:u w:val="none"/>
                <w:lang w:val="en-US" w:eastAsia="zh-CN"/>
              </w:rPr>
            </w:pPr>
            <w:r>
              <w:rPr>
                <w:rFonts w:hint="eastAsia" w:ascii="仿宋" w:hAnsi="仿宋" w:eastAsia="仿宋" w:cs="仿宋"/>
                <w:bCs/>
                <w:color w:val="auto"/>
                <w:kern w:val="0"/>
                <w:sz w:val="21"/>
                <w:szCs w:val="21"/>
                <w:u w:val="none"/>
                <w:lang w:val="en-US" w:eastAsia="zh-CN"/>
              </w:rPr>
              <w:t>2.房屋有重大结构变更的，需在变更前和变更后分别进行房屋结构可靠性鉴定，合计前后需由2次可靠性鉴定。</w:t>
            </w:r>
          </w:p>
        </w:tc>
      </w:tr>
      <w:tr w14:paraId="187B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39" w:type="dxa"/>
            <w:vAlign w:val="center"/>
          </w:tcPr>
          <w:p w14:paraId="2CB29B98">
            <w:pPr>
              <w:widowControl/>
              <w:wordWrap/>
              <w:adjustRightInd/>
              <w:snapToGrid/>
              <w:spacing w:line="300" w:lineRule="exact"/>
              <w:jc w:val="center"/>
              <w:textAlignment w:val="center"/>
              <w:rPr>
                <w:rFonts w:hint="default" w:ascii="仿宋" w:hAnsi="仿宋" w:eastAsia="仿宋" w:cs="仿宋"/>
                <w:bCs/>
                <w:color w:val="auto"/>
                <w:kern w:val="0"/>
                <w:sz w:val="21"/>
                <w:szCs w:val="21"/>
                <w:u w:val="none"/>
                <w:lang w:val="en-US" w:eastAsia="zh-CN"/>
              </w:rPr>
            </w:pPr>
            <w:r>
              <w:rPr>
                <w:rFonts w:hint="eastAsia" w:ascii="仿宋" w:hAnsi="仿宋" w:eastAsia="仿宋" w:cs="仿宋"/>
                <w:bCs/>
                <w:color w:val="auto"/>
                <w:kern w:val="0"/>
                <w:sz w:val="21"/>
                <w:szCs w:val="21"/>
                <w:u w:val="none"/>
                <w:lang w:val="en-US" w:eastAsia="zh-CN"/>
              </w:rPr>
              <w:t>3</w:t>
            </w:r>
          </w:p>
        </w:tc>
        <w:tc>
          <w:tcPr>
            <w:tcW w:w="2624" w:type="dxa"/>
            <w:vAlign w:val="center"/>
          </w:tcPr>
          <w:p w14:paraId="0135B123">
            <w:pPr>
              <w:widowControl/>
              <w:wordWrap/>
              <w:adjustRightInd/>
              <w:snapToGrid/>
              <w:spacing w:line="300" w:lineRule="exact"/>
              <w:jc w:val="left"/>
              <w:textAlignment w:val="center"/>
              <w:rPr>
                <w:rFonts w:hint="default" w:ascii="仿宋" w:hAnsi="仿宋" w:eastAsia="仿宋" w:cs="仿宋"/>
                <w:bCs/>
                <w:color w:val="auto"/>
                <w:kern w:val="0"/>
                <w:sz w:val="21"/>
                <w:szCs w:val="21"/>
                <w:u w:val="none"/>
                <w:lang w:val="en-US" w:eastAsia="zh-CN"/>
              </w:rPr>
            </w:pPr>
            <w:r>
              <w:rPr>
                <w:rFonts w:hint="eastAsia" w:ascii="仿宋" w:hAnsi="仿宋" w:eastAsia="仿宋" w:cs="仿宋"/>
                <w:bCs/>
                <w:color w:val="auto"/>
                <w:kern w:val="0"/>
                <w:sz w:val="21"/>
                <w:szCs w:val="21"/>
                <w:u w:val="none"/>
                <w:lang w:val="en-US" w:eastAsia="zh-CN"/>
              </w:rPr>
              <w:t>湄洲镇对申办民宿的初步</w:t>
            </w:r>
            <w:r>
              <w:rPr>
                <w:rFonts w:hint="eastAsia" w:ascii="仿宋" w:hAnsi="仿宋" w:eastAsia="仿宋" w:cs="仿宋"/>
                <w:bCs/>
                <w:color w:val="auto"/>
                <w:kern w:val="0"/>
                <w:sz w:val="21"/>
                <w:szCs w:val="21"/>
                <w:u w:val="none"/>
                <w:lang w:eastAsia="zh-CN"/>
              </w:rPr>
              <w:t>评估意见</w:t>
            </w:r>
            <w:r>
              <w:rPr>
                <w:rFonts w:hint="eastAsia" w:ascii="仿宋" w:hAnsi="仿宋" w:eastAsia="仿宋" w:cs="仿宋"/>
                <w:bCs/>
                <w:color w:val="auto"/>
                <w:kern w:val="0"/>
                <w:sz w:val="21"/>
                <w:szCs w:val="21"/>
                <w:u w:val="none"/>
                <w:lang w:val="en-US" w:eastAsia="zh-CN"/>
              </w:rPr>
              <w:t>原件</w:t>
            </w:r>
          </w:p>
        </w:tc>
        <w:tc>
          <w:tcPr>
            <w:tcW w:w="675" w:type="dxa"/>
            <w:vAlign w:val="center"/>
          </w:tcPr>
          <w:p w14:paraId="0DD2599B">
            <w:pPr>
              <w:widowControl/>
              <w:wordWrap/>
              <w:adjustRightInd/>
              <w:snapToGrid/>
              <w:spacing w:line="300" w:lineRule="exact"/>
              <w:jc w:val="center"/>
              <w:textAlignment w:val="center"/>
              <w:rPr>
                <w:rFonts w:hint="default" w:ascii="仿宋" w:hAnsi="仿宋" w:eastAsia="仿宋" w:cs="仿宋"/>
                <w:bCs/>
                <w:color w:val="auto"/>
                <w:kern w:val="0"/>
                <w:sz w:val="21"/>
                <w:szCs w:val="21"/>
                <w:u w:val="none"/>
                <w:lang w:val="en-US" w:eastAsia="zh-CN"/>
              </w:rPr>
            </w:pPr>
            <w:r>
              <w:rPr>
                <w:rFonts w:hint="eastAsia" w:ascii="仿宋" w:hAnsi="仿宋" w:eastAsia="仿宋" w:cs="仿宋"/>
                <w:bCs/>
                <w:color w:val="auto"/>
                <w:kern w:val="0"/>
                <w:sz w:val="21"/>
                <w:szCs w:val="21"/>
                <w:u w:val="none"/>
                <w:lang w:val="en-US" w:eastAsia="zh-CN"/>
              </w:rPr>
              <w:t>1</w:t>
            </w:r>
          </w:p>
        </w:tc>
        <w:tc>
          <w:tcPr>
            <w:tcW w:w="5236" w:type="dxa"/>
            <w:vAlign w:val="center"/>
          </w:tcPr>
          <w:p w14:paraId="50C47091">
            <w:pPr>
              <w:widowControl/>
              <w:wordWrap/>
              <w:adjustRightInd/>
              <w:snapToGrid/>
              <w:spacing w:line="300" w:lineRule="exact"/>
              <w:jc w:val="left"/>
              <w:textAlignment w:val="center"/>
              <w:rPr>
                <w:rFonts w:hint="default" w:ascii="仿宋" w:hAnsi="仿宋" w:eastAsia="仿宋" w:cs="仿宋"/>
                <w:bCs/>
                <w:color w:val="auto"/>
                <w:kern w:val="0"/>
                <w:sz w:val="21"/>
                <w:szCs w:val="21"/>
                <w:u w:val="none"/>
                <w:lang w:val="en-US" w:eastAsia="zh-CN"/>
              </w:rPr>
            </w:pPr>
            <w:r>
              <w:rPr>
                <w:rFonts w:hint="eastAsia" w:ascii="仿宋" w:hAnsi="仿宋" w:eastAsia="仿宋" w:cs="仿宋"/>
                <w:bCs/>
                <w:color w:val="auto"/>
                <w:kern w:val="0"/>
                <w:sz w:val="21"/>
                <w:szCs w:val="21"/>
                <w:u w:val="none"/>
                <w:lang w:val="en-US" w:eastAsia="zh-CN"/>
              </w:rPr>
              <w:t>湄洲镇联系人：郑志凤15260966596。</w:t>
            </w:r>
          </w:p>
        </w:tc>
      </w:tr>
      <w:tr w14:paraId="364F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39" w:type="dxa"/>
            <w:vAlign w:val="center"/>
          </w:tcPr>
          <w:p w14:paraId="1C0E8F61">
            <w:pPr>
              <w:widowControl/>
              <w:wordWrap/>
              <w:adjustRightInd/>
              <w:snapToGrid/>
              <w:spacing w:line="300" w:lineRule="exact"/>
              <w:jc w:val="center"/>
              <w:textAlignment w:val="center"/>
              <w:rPr>
                <w:rFonts w:hint="default" w:ascii="仿宋_GB2312" w:hAnsi="仿宋_GB2312" w:eastAsia="仿宋_GB2312" w:cs="仿宋_GB2312"/>
                <w:bCs/>
                <w:color w:val="auto"/>
                <w:kern w:val="0"/>
                <w:sz w:val="21"/>
                <w:szCs w:val="21"/>
                <w:u w:val="none"/>
                <w:lang w:val="en-US" w:eastAsia="zh-CN" w:bidi="ar-SA"/>
              </w:rPr>
            </w:pPr>
            <w:r>
              <w:rPr>
                <w:rFonts w:hint="eastAsia" w:ascii="仿宋_GB2312" w:hAnsi="仿宋_GB2312" w:eastAsia="仿宋_GB2312" w:cs="仿宋_GB2312"/>
                <w:bCs/>
                <w:color w:val="auto"/>
                <w:kern w:val="0"/>
                <w:sz w:val="21"/>
                <w:szCs w:val="21"/>
                <w:u w:val="none"/>
                <w:lang w:val="en-US" w:eastAsia="zh-CN" w:bidi="ar-SA"/>
              </w:rPr>
              <w:t>4</w:t>
            </w:r>
          </w:p>
        </w:tc>
        <w:tc>
          <w:tcPr>
            <w:tcW w:w="2624" w:type="dxa"/>
            <w:vAlign w:val="center"/>
          </w:tcPr>
          <w:p w14:paraId="59076F6C">
            <w:pPr>
              <w:widowControl/>
              <w:wordWrap/>
              <w:adjustRightInd/>
              <w:snapToGrid/>
              <w:spacing w:line="300" w:lineRule="exact"/>
              <w:jc w:val="left"/>
              <w:textAlignment w:val="center"/>
              <w:rPr>
                <w:rFonts w:hint="eastAsia" w:ascii="仿宋" w:hAnsi="仿宋" w:eastAsia="仿宋" w:cs="仿宋"/>
                <w:bCs/>
                <w:color w:val="auto"/>
                <w:kern w:val="0"/>
                <w:sz w:val="21"/>
                <w:szCs w:val="21"/>
                <w:u w:val="none"/>
                <w:lang w:val="en-US" w:eastAsia="zh-CN" w:bidi="ar-SA"/>
              </w:rPr>
            </w:pPr>
            <w:r>
              <w:rPr>
                <w:rFonts w:hint="eastAsia" w:ascii="仿宋" w:hAnsi="仿宋" w:eastAsia="仿宋" w:cs="仿宋"/>
                <w:bCs/>
                <w:color w:val="auto"/>
                <w:kern w:val="0"/>
                <w:sz w:val="21"/>
                <w:szCs w:val="21"/>
                <w:u w:val="none"/>
                <w:lang w:eastAsia="zh-CN"/>
              </w:rPr>
              <w:t>营业执照复印件</w:t>
            </w:r>
          </w:p>
        </w:tc>
        <w:tc>
          <w:tcPr>
            <w:tcW w:w="675" w:type="dxa"/>
            <w:vAlign w:val="center"/>
          </w:tcPr>
          <w:p w14:paraId="7E4185D5">
            <w:pPr>
              <w:widowControl/>
              <w:wordWrap/>
              <w:adjustRightInd/>
              <w:snapToGrid/>
              <w:spacing w:line="300" w:lineRule="exact"/>
              <w:jc w:val="center"/>
              <w:textAlignment w:val="center"/>
              <w:rPr>
                <w:rFonts w:hint="eastAsia" w:ascii="仿宋" w:hAnsi="仿宋" w:eastAsia="仿宋" w:cs="仿宋"/>
                <w:bCs/>
                <w:color w:val="auto"/>
                <w:kern w:val="0"/>
                <w:sz w:val="21"/>
                <w:szCs w:val="21"/>
                <w:u w:val="none"/>
                <w:lang w:val="en-US" w:eastAsia="zh-CN" w:bidi="ar-SA"/>
              </w:rPr>
            </w:pPr>
            <w:r>
              <w:rPr>
                <w:rFonts w:hint="eastAsia" w:ascii="仿宋" w:hAnsi="仿宋" w:eastAsia="仿宋" w:cs="仿宋"/>
                <w:bCs/>
                <w:color w:val="auto"/>
                <w:kern w:val="0"/>
                <w:sz w:val="21"/>
                <w:szCs w:val="21"/>
                <w:u w:val="none"/>
                <w:lang w:val="en-US" w:eastAsia="zh-CN"/>
              </w:rPr>
              <w:t>1</w:t>
            </w:r>
          </w:p>
        </w:tc>
        <w:tc>
          <w:tcPr>
            <w:tcW w:w="5236" w:type="dxa"/>
            <w:vAlign w:val="center"/>
          </w:tcPr>
          <w:p w14:paraId="0F998B3F">
            <w:pPr>
              <w:widowControl/>
              <w:numPr>
                <w:ilvl w:val="0"/>
                <w:numId w:val="0"/>
              </w:numPr>
              <w:wordWrap/>
              <w:adjustRightInd/>
              <w:snapToGrid/>
              <w:spacing w:line="300" w:lineRule="exact"/>
              <w:jc w:val="left"/>
              <w:textAlignment w:val="center"/>
              <w:rPr>
                <w:rFonts w:hint="eastAsia" w:ascii="仿宋" w:hAnsi="仿宋" w:eastAsia="仿宋" w:cs="仿宋"/>
                <w:bCs/>
                <w:color w:val="auto"/>
                <w:kern w:val="0"/>
                <w:sz w:val="21"/>
                <w:szCs w:val="21"/>
                <w:u w:val="none"/>
                <w:lang w:val="en-US" w:eastAsia="zh-CN" w:bidi="ar-SA"/>
              </w:rPr>
            </w:pPr>
            <w:r>
              <w:rPr>
                <w:rFonts w:hint="eastAsia" w:ascii="仿宋" w:hAnsi="仿宋" w:eastAsia="仿宋" w:cs="仿宋"/>
                <w:bCs/>
                <w:color w:val="auto"/>
                <w:kern w:val="0"/>
                <w:sz w:val="21"/>
                <w:szCs w:val="21"/>
                <w:u w:val="none"/>
                <w:lang w:val="en-US" w:eastAsia="zh-CN"/>
              </w:rPr>
              <w:t>民宿名称不应使用“宾馆”“酒店”等易造成概念混淆的专有名。</w:t>
            </w:r>
          </w:p>
        </w:tc>
      </w:tr>
      <w:tr w14:paraId="12A0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39" w:type="dxa"/>
            <w:vAlign w:val="center"/>
          </w:tcPr>
          <w:p w14:paraId="765F2359">
            <w:pPr>
              <w:widowControl/>
              <w:wordWrap/>
              <w:adjustRightInd/>
              <w:snapToGrid/>
              <w:spacing w:line="300" w:lineRule="exact"/>
              <w:jc w:val="center"/>
              <w:textAlignment w:val="center"/>
              <w:rPr>
                <w:rFonts w:hint="default" w:ascii="仿宋_GB2312" w:hAnsi="仿宋_GB2312" w:eastAsia="仿宋_GB2312" w:cs="仿宋_GB2312"/>
                <w:bCs/>
                <w:color w:val="auto"/>
                <w:kern w:val="0"/>
                <w:sz w:val="21"/>
                <w:szCs w:val="21"/>
                <w:u w:val="none"/>
                <w:lang w:val="en-US" w:eastAsia="zh-CN" w:bidi="ar-SA"/>
              </w:rPr>
            </w:pPr>
            <w:r>
              <w:rPr>
                <w:rFonts w:hint="eastAsia" w:ascii="仿宋_GB2312" w:hAnsi="仿宋_GB2312" w:eastAsia="仿宋_GB2312" w:cs="仿宋_GB2312"/>
                <w:bCs/>
                <w:color w:val="auto"/>
                <w:kern w:val="0"/>
                <w:sz w:val="21"/>
                <w:szCs w:val="21"/>
                <w:u w:val="none"/>
                <w:lang w:val="en-US" w:eastAsia="zh-CN" w:bidi="ar-SA"/>
              </w:rPr>
              <w:t>5</w:t>
            </w:r>
          </w:p>
        </w:tc>
        <w:tc>
          <w:tcPr>
            <w:tcW w:w="2624" w:type="dxa"/>
            <w:vAlign w:val="center"/>
          </w:tcPr>
          <w:p w14:paraId="63B1B8A0">
            <w:pPr>
              <w:widowControl/>
              <w:wordWrap/>
              <w:adjustRightInd/>
              <w:snapToGrid/>
              <w:spacing w:line="300" w:lineRule="exact"/>
              <w:jc w:val="left"/>
              <w:textAlignment w:val="center"/>
              <w:rPr>
                <w:rFonts w:hint="eastAsia" w:ascii="仿宋" w:hAnsi="仿宋" w:eastAsia="仿宋" w:cs="仿宋"/>
                <w:bCs/>
                <w:color w:val="auto"/>
                <w:kern w:val="0"/>
                <w:sz w:val="21"/>
                <w:szCs w:val="21"/>
                <w:u w:val="none"/>
                <w:lang w:val="en-US" w:eastAsia="zh-CN" w:bidi="ar-SA"/>
              </w:rPr>
            </w:pPr>
            <w:r>
              <w:rPr>
                <w:rFonts w:hint="eastAsia" w:ascii="仿宋" w:hAnsi="仿宋" w:eastAsia="仿宋" w:cs="仿宋"/>
                <w:bCs/>
                <w:color w:val="auto"/>
                <w:kern w:val="0"/>
                <w:sz w:val="21"/>
                <w:szCs w:val="21"/>
                <w:u w:val="none"/>
                <w:lang w:val="en-US" w:eastAsia="zh-CN"/>
              </w:rPr>
              <w:t>民宿法人（负责人）身份证复印件</w:t>
            </w:r>
          </w:p>
        </w:tc>
        <w:tc>
          <w:tcPr>
            <w:tcW w:w="675" w:type="dxa"/>
            <w:vAlign w:val="center"/>
          </w:tcPr>
          <w:p w14:paraId="405A71CC">
            <w:pPr>
              <w:widowControl/>
              <w:wordWrap/>
              <w:adjustRightInd/>
              <w:snapToGrid/>
              <w:spacing w:line="300" w:lineRule="exact"/>
              <w:jc w:val="center"/>
              <w:textAlignment w:val="center"/>
              <w:rPr>
                <w:rFonts w:hint="eastAsia" w:ascii="仿宋" w:hAnsi="仿宋" w:eastAsia="仿宋" w:cs="仿宋"/>
                <w:bCs/>
                <w:color w:val="auto"/>
                <w:kern w:val="0"/>
                <w:sz w:val="21"/>
                <w:szCs w:val="21"/>
                <w:u w:val="none"/>
                <w:lang w:val="en-US" w:eastAsia="zh-CN" w:bidi="ar-SA"/>
              </w:rPr>
            </w:pPr>
            <w:r>
              <w:rPr>
                <w:rFonts w:hint="eastAsia" w:ascii="仿宋" w:hAnsi="仿宋" w:eastAsia="仿宋" w:cs="仿宋"/>
                <w:bCs/>
                <w:color w:val="auto"/>
                <w:kern w:val="0"/>
                <w:sz w:val="21"/>
                <w:szCs w:val="21"/>
                <w:u w:val="none"/>
                <w:lang w:val="en-US" w:eastAsia="zh-CN"/>
              </w:rPr>
              <w:t>1</w:t>
            </w:r>
          </w:p>
        </w:tc>
        <w:tc>
          <w:tcPr>
            <w:tcW w:w="5236" w:type="dxa"/>
            <w:vAlign w:val="center"/>
          </w:tcPr>
          <w:p w14:paraId="1258C0D8">
            <w:pPr>
              <w:widowControl/>
              <w:wordWrap/>
              <w:adjustRightInd/>
              <w:snapToGrid/>
              <w:spacing w:line="300" w:lineRule="exact"/>
              <w:jc w:val="left"/>
              <w:textAlignment w:val="center"/>
              <w:rPr>
                <w:rFonts w:hint="eastAsia" w:ascii="仿宋" w:hAnsi="仿宋" w:eastAsia="仿宋" w:cs="仿宋"/>
                <w:bCs/>
                <w:color w:val="auto"/>
                <w:kern w:val="0"/>
                <w:sz w:val="21"/>
                <w:szCs w:val="21"/>
                <w:u w:val="none"/>
                <w:lang w:val="en-US" w:eastAsia="zh-CN" w:bidi="ar-SA"/>
              </w:rPr>
            </w:pPr>
            <w:r>
              <w:rPr>
                <w:rFonts w:hint="eastAsia" w:ascii="仿宋" w:hAnsi="仿宋" w:eastAsia="仿宋" w:cs="仿宋"/>
                <w:bCs/>
                <w:color w:val="auto"/>
                <w:kern w:val="0"/>
                <w:sz w:val="21"/>
                <w:szCs w:val="21"/>
                <w:u w:val="none"/>
                <w:lang w:val="en-US" w:eastAsia="zh-CN" w:bidi="ar-SA"/>
              </w:rPr>
              <w:t>申办民宿的房屋为租赁的，应提供户主和租赁人的身份证复印件以及房屋租赁合同。</w:t>
            </w:r>
          </w:p>
        </w:tc>
      </w:tr>
      <w:tr w14:paraId="71A0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639" w:type="dxa"/>
            <w:vAlign w:val="center"/>
          </w:tcPr>
          <w:p w14:paraId="14A1C8DE">
            <w:pPr>
              <w:widowControl/>
              <w:wordWrap/>
              <w:adjustRightInd/>
              <w:snapToGrid/>
              <w:spacing w:line="300" w:lineRule="exact"/>
              <w:jc w:val="center"/>
              <w:textAlignment w:val="center"/>
              <w:rPr>
                <w:rFonts w:hint="default" w:ascii="仿宋_GB2312" w:hAnsi="仿宋_GB2312" w:eastAsia="仿宋_GB2312" w:cs="仿宋_GB2312"/>
                <w:bCs/>
                <w:color w:val="auto"/>
                <w:kern w:val="0"/>
                <w:sz w:val="21"/>
                <w:szCs w:val="21"/>
                <w:u w:val="none"/>
                <w:lang w:val="en-US" w:eastAsia="zh-CN" w:bidi="ar-SA"/>
              </w:rPr>
            </w:pPr>
            <w:r>
              <w:rPr>
                <w:rFonts w:hint="eastAsia" w:ascii="仿宋_GB2312" w:hAnsi="仿宋_GB2312" w:eastAsia="仿宋_GB2312" w:cs="仿宋_GB2312"/>
                <w:bCs/>
                <w:color w:val="auto"/>
                <w:kern w:val="0"/>
                <w:sz w:val="21"/>
                <w:szCs w:val="21"/>
                <w:u w:val="none"/>
                <w:lang w:val="en-US" w:eastAsia="zh-CN" w:bidi="ar-SA"/>
              </w:rPr>
              <w:t>6</w:t>
            </w:r>
          </w:p>
        </w:tc>
        <w:tc>
          <w:tcPr>
            <w:tcW w:w="2624" w:type="dxa"/>
            <w:vAlign w:val="center"/>
          </w:tcPr>
          <w:p w14:paraId="22D136A6">
            <w:pPr>
              <w:widowControl/>
              <w:wordWrap/>
              <w:adjustRightInd/>
              <w:snapToGrid/>
              <w:spacing w:line="300" w:lineRule="exact"/>
              <w:jc w:val="left"/>
              <w:textAlignment w:val="center"/>
              <w:rPr>
                <w:rFonts w:hint="eastAsia" w:ascii="仿宋" w:hAnsi="仿宋" w:eastAsia="仿宋" w:cs="仿宋"/>
                <w:bCs/>
                <w:color w:val="auto"/>
                <w:kern w:val="0"/>
                <w:sz w:val="21"/>
                <w:szCs w:val="21"/>
                <w:u w:val="none"/>
                <w:lang w:val="en-US" w:eastAsia="zh-CN" w:bidi="ar-SA"/>
              </w:rPr>
            </w:pPr>
            <w:r>
              <w:rPr>
                <w:rFonts w:hint="eastAsia" w:ascii="仿宋" w:hAnsi="仿宋" w:eastAsia="仿宋" w:cs="仿宋"/>
                <w:bCs/>
                <w:color w:val="auto"/>
                <w:kern w:val="0"/>
                <w:sz w:val="21"/>
                <w:szCs w:val="21"/>
                <w:u w:val="none"/>
                <w:lang w:val="en-US" w:eastAsia="zh-CN"/>
              </w:rPr>
              <w:t>湄洲岛旅游民宿备案表</w:t>
            </w:r>
          </w:p>
        </w:tc>
        <w:tc>
          <w:tcPr>
            <w:tcW w:w="675" w:type="dxa"/>
            <w:vAlign w:val="center"/>
          </w:tcPr>
          <w:p w14:paraId="601D02B4">
            <w:pPr>
              <w:widowControl/>
              <w:wordWrap/>
              <w:adjustRightInd/>
              <w:snapToGrid/>
              <w:spacing w:line="300" w:lineRule="exact"/>
              <w:jc w:val="center"/>
              <w:textAlignment w:val="center"/>
              <w:rPr>
                <w:rFonts w:hint="eastAsia" w:ascii="仿宋" w:hAnsi="仿宋" w:eastAsia="仿宋" w:cs="仿宋"/>
                <w:bCs/>
                <w:color w:val="auto"/>
                <w:kern w:val="0"/>
                <w:sz w:val="21"/>
                <w:szCs w:val="21"/>
                <w:u w:val="none"/>
                <w:lang w:val="en-US" w:eastAsia="zh-CN" w:bidi="ar-SA"/>
              </w:rPr>
            </w:pPr>
            <w:r>
              <w:rPr>
                <w:rFonts w:hint="eastAsia" w:ascii="仿宋" w:hAnsi="仿宋" w:eastAsia="仿宋" w:cs="仿宋"/>
                <w:bCs/>
                <w:color w:val="auto"/>
                <w:kern w:val="0"/>
                <w:sz w:val="21"/>
                <w:szCs w:val="21"/>
                <w:u w:val="none"/>
                <w:lang w:val="en-US" w:eastAsia="zh-CN"/>
              </w:rPr>
              <w:t>3</w:t>
            </w:r>
          </w:p>
        </w:tc>
        <w:tc>
          <w:tcPr>
            <w:tcW w:w="5236" w:type="dxa"/>
            <w:vAlign w:val="center"/>
          </w:tcPr>
          <w:p w14:paraId="7DB589D3">
            <w:pPr>
              <w:widowControl/>
              <w:numPr>
                <w:ilvl w:val="0"/>
                <w:numId w:val="0"/>
              </w:numPr>
              <w:wordWrap/>
              <w:adjustRightInd/>
              <w:snapToGrid/>
              <w:spacing w:line="300" w:lineRule="exact"/>
              <w:jc w:val="left"/>
              <w:textAlignment w:val="center"/>
              <w:rPr>
                <w:rFonts w:hint="eastAsia" w:ascii="仿宋" w:hAnsi="仿宋" w:eastAsia="仿宋" w:cs="仿宋"/>
                <w:bCs/>
                <w:color w:val="auto"/>
                <w:kern w:val="0"/>
                <w:sz w:val="21"/>
                <w:szCs w:val="21"/>
                <w:u w:val="none"/>
                <w:lang w:val="en-US" w:eastAsia="zh-CN"/>
              </w:rPr>
            </w:pPr>
            <w:r>
              <w:rPr>
                <w:rFonts w:hint="eastAsia" w:ascii="仿宋" w:hAnsi="仿宋" w:eastAsia="仿宋" w:cs="仿宋"/>
                <w:bCs/>
                <w:color w:val="auto"/>
                <w:kern w:val="0"/>
                <w:sz w:val="21"/>
                <w:szCs w:val="21"/>
                <w:u w:val="none"/>
                <w:lang w:val="en-US" w:eastAsia="zh-CN"/>
              </w:rPr>
              <w:t>1.该表格可通过“湄洲心旅游”微信公众号查询下载，也可前往区民宿办领取（联系人：陈佳丽13959562712）。</w:t>
            </w:r>
          </w:p>
          <w:p w14:paraId="338547DF">
            <w:pPr>
              <w:widowControl/>
              <w:numPr>
                <w:ilvl w:val="0"/>
                <w:numId w:val="0"/>
              </w:numPr>
              <w:wordWrap/>
              <w:adjustRightInd/>
              <w:snapToGrid/>
              <w:spacing w:line="300" w:lineRule="exact"/>
              <w:jc w:val="left"/>
              <w:textAlignment w:val="center"/>
              <w:rPr>
                <w:rFonts w:hint="eastAsia" w:ascii="仿宋" w:hAnsi="仿宋" w:eastAsia="仿宋" w:cs="仿宋"/>
                <w:bCs/>
                <w:color w:val="auto"/>
                <w:kern w:val="0"/>
                <w:sz w:val="21"/>
                <w:szCs w:val="21"/>
                <w:u w:val="none"/>
                <w:lang w:val="en-US" w:eastAsia="zh-CN"/>
              </w:rPr>
            </w:pPr>
            <w:r>
              <w:rPr>
                <w:rFonts w:hint="eastAsia" w:ascii="仿宋" w:hAnsi="仿宋" w:eastAsia="仿宋" w:cs="仿宋"/>
                <w:bCs/>
                <w:color w:val="auto"/>
                <w:kern w:val="0"/>
                <w:sz w:val="21"/>
                <w:szCs w:val="21"/>
                <w:u w:val="none"/>
                <w:lang w:val="en-US" w:eastAsia="zh-CN"/>
              </w:rPr>
              <w:t>2.民宿经营用客房数量不超过14个标准间（或单间）、最高4层且建筑面积不超过800</w:t>
            </w:r>
            <w:r>
              <w:rPr>
                <w:rFonts w:hint="default" w:ascii="仿宋" w:hAnsi="仿宋" w:eastAsia="仿宋" w:cs="仿宋"/>
                <w:bCs/>
                <w:color w:val="auto"/>
                <w:kern w:val="0"/>
                <w:sz w:val="21"/>
                <w:szCs w:val="21"/>
                <w:u w:val="none"/>
                <w:lang w:val="en-US" w:eastAsia="zh-CN"/>
              </w:rPr>
              <w:t>㎡</w:t>
            </w:r>
            <w:r>
              <w:rPr>
                <w:rFonts w:hint="eastAsia" w:ascii="仿宋" w:hAnsi="仿宋" w:eastAsia="仿宋" w:cs="仿宋"/>
                <w:bCs/>
                <w:color w:val="auto"/>
                <w:kern w:val="0"/>
                <w:sz w:val="21"/>
                <w:szCs w:val="21"/>
                <w:u w:val="none"/>
                <w:lang w:val="en-US" w:eastAsia="zh-CN"/>
              </w:rPr>
              <w:t>。</w:t>
            </w:r>
          </w:p>
        </w:tc>
      </w:tr>
      <w:tr w14:paraId="6FCC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639" w:type="dxa"/>
            <w:vAlign w:val="center"/>
          </w:tcPr>
          <w:p w14:paraId="19928F85">
            <w:pPr>
              <w:widowControl/>
              <w:wordWrap/>
              <w:adjustRightInd/>
              <w:snapToGrid/>
              <w:spacing w:line="300" w:lineRule="exact"/>
              <w:jc w:val="center"/>
              <w:textAlignment w:val="center"/>
              <w:rPr>
                <w:rFonts w:hint="default" w:ascii="仿宋_GB2312" w:hAnsi="仿宋_GB2312" w:eastAsia="仿宋_GB2312" w:cs="仿宋_GB2312"/>
                <w:bCs/>
                <w:color w:val="auto"/>
                <w:kern w:val="0"/>
                <w:sz w:val="21"/>
                <w:szCs w:val="21"/>
                <w:u w:val="none"/>
                <w:lang w:val="en-US" w:eastAsia="zh-CN" w:bidi="ar-SA"/>
              </w:rPr>
            </w:pPr>
            <w:r>
              <w:rPr>
                <w:rFonts w:hint="eastAsia" w:ascii="仿宋_GB2312" w:hAnsi="仿宋_GB2312" w:eastAsia="仿宋_GB2312" w:cs="仿宋_GB2312"/>
                <w:bCs/>
                <w:color w:val="auto"/>
                <w:kern w:val="0"/>
                <w:sz w:val="21"/>
                <w:szCs w:val="21"/>
                <w:u w:val="none"/>
                <w:lang w:val="en-US" w:eastAsia="zh-CN" w:bidi="ar-SA"/>
              </w:rPr>
              <w:t>7</w:t>
            </w:r>
          </w:p>
        </w:tc>
        <w:tc>
          <w:tcPr>
            <w:tcW w:w="2624" w:type="dxa"/>
            <w:vAlign w:val="center"/>
          </w:tcPr>
          <w:p w14:paraId="6F49A216">
            <w:pPr>
              <w:widowControl/>
              <w:wordWrap/>
              <w:adjustRightInd/>
              <w:snapToGrid/>
              <w:spacing w:line="300" w:lineRule="exact"/>
              <w:jc w:val="left"/>
              <w:textAlignment w:val="center"/>
              <w:rPr>
                <w:rFonts w:hint="eastAsia" w:ascii="仿宋_GB2312" w:hAnsi="仿宋_GB2312" w:eastAsia="仿宋_GB2312" w:cs="仿宋_GB2312"/>
                <w:bCs/>
                <w:color w:val="auto"/>
                <w:kern w:val="0"/>
                <w:sz w:val="21"/>
                <w:szCs w:val="21"/>
                <w:u w:val="none"/>
                <w:lang w:val="en-US" w:eastAsia="zh-CN" w:bidi="ar-SA"/>
              </w:rPr>
            </w:pPr>
            <w:r>
              <w:rPr>
                <w:rFonts w:hint="eastAsia" w:ascii="仿宋" w:hAnsi="仿宋" w:eastAsia="仿宋" w:cs="仿宋"/>
                <w:bCs/>
                <w:color w:val="auto"/>
                <w:kern w:val="0"/>
                <w:sz w:val="21"/>
                <w:szCs w:val="21"/>
                <w:u w:val="none"/>
                <w:lang w:val="en-US" w:eastAsia="zh-CN"/>
              </w:rPr>
              <w:t>民宿设计方案（应提供包括房屋建筑立面、庭院、店招等外部环境和功能区、客房等内部环境的设计效果图、平面图）</w:t>
            </w:r>
          </w:p>
        </w:tc>
        <w:tc>
          <w:tcPr>
            <w:tcW w:w="675" w:type="dxa"/>
            <w:vAlign w:val="center"/>
          </w:tcPr>
          <w:p w14:paraId="16CA9E2B">
            <w:pPr>
              <w:widowControl/>
              <w:wordWrap/>
              <w:adjustRightInd/>
              <w:snapToGrid/>
              <w:spacing w:line="300" w:lineRule="exact"/>
              <w:jc w:val="center"/>
              <w:textAlignment w:val="center"/>
              <w:rPr>
                <w:rFonts w:hint="default" w:ascii="仿宋_GB2312" w:hAnsi="仿宋_GB2312" w:eastAsia="仿宋_GB2312" w:cs="仿宋_GB2312"/>
                <w:bCs/>
                <w:color w:val="auto"/>
                <w:kern w:val="0"/>
                <w:sz w:val="21"/>
                <w:szCs w:val="21"/>
                <w:u w:val="none"/>
                <w:lang w:val="en-US" w:eastAsia="zh-CN" w:bidi="ar-SA"/>
              </w:rPr>
            </w:pPr>
            <w:r>
              <w:rPr>
                <w:rFonts w:hint="eastAsia" w:ascii="仿宋_GB2312" w:hAnsi="仿宋_GB2312" w:eastAsia="仿宋_GB2312" w:cs="仿宋_GB2312"/>
                <w:bCs/>
                <w:color w:val="auto"/>
                <w:kern w:val="0"/>
                <w:sz w:val="21"/>
                <w:szCs w:val="21"/>
                <w:u w:val="none"/>
                <w:lang w:val="en-US" w:eastAsia="zh-CN" w:bidi="ar-SA"/>
              </w:rPr>
              <w:t>3</w:t>
            </w:r>
          </w:p>
        </w:tc>
        <w:tc>
          <w:tcPr>
            <w:tcW w:w="5236" w:type="dxa"/>
            <w:vAlign w:val="center"/>
          </w:tcPr>
          <w:p w14:paraId="1C8D67BF">
            <w:pPr>
              <w:widowControl/>
              <w:numPr>
                <w:ilvl w:val="0"/>
                <w:numId w:val="0"/>
              </w:numPr>
              <w:wordWrap/>
              <w:adjustRightInd/>
              <w:snapToGrid/>
              <w:spacing w:line="300" w:lineRule="exact"/>
              <w:jc w:val="left"/>
              <w:textAlignment w:val="center"/>
              <w:rPr>
                <w:rFonts w:hint="eastAsia" w:ascii="仿宋" w:hAnsi="仿宋" w:eastAsia="仿宋" w:cs="仿宋"/>
                <w:bCs/>
                <w:color w:val="auto"/>
                <w:kern w:val="0"/>
                <w:sz w:val="21"/>
                <w:szCs w:val="21"/>
                <w:u w:val="none"/>
                <w:lang w:val="en-US" w:eastAsia="zh-CN"/>
              </w:rPr>
            </w:pPr>
            <w:r>
              <w:rPr>
                <w:rFonts w:hint="eastAsia" w:ascii="仿宋" w:hAnsi="仿宋" w:eastAsia="仿宋" w:cs="仿宋"/>
                <w:bCs/>
                <w:color w:val="auto"/>
                <w:kern w:val="0"/>
                <w:sz w:val="21"/>
                <w:szCs w:val="21"/>
                <w:u w:val="none"/>
                <w:lang w:val="en-US" w:eastAsia="zh-CN"/>
              </w:rPr>
              <w:t>1.必须委托具备资质的设计单位进行设计。</w:t>
            </w:r>
          </w:p>
          <w:p w14:paraId="2868C42F">
            <w:pPr>
              <w:widowControl/>
              <w:numPr>
                <w:ilvl w:val="0"/>
                <w:numId w:val="0"/>
              </w:numPr>
              <w:wordWrap/>
              <w:adjustRightInd/>
              <w:snapToGrid/>
              <w:spacing w:line="300" w:lineRule="exact"/>
              <w:jc w:val="left"/>
              <w:textAlignment w:val="center"/>
              <w:rPr>
                <w:rFonts w:hint="eastAsia" w:ascii="仿宋" w:hAnsi="仿宋" w:eastAsia="仿宋" w:cs="仿宋"/>
                <w:bCs/>
                <w:color w:val="auto"/>
                <w:kern w:val="0"/>
                <w:sz w:val="21"/>
                <w:szCs w:val="21"/>
                <w:u w:val="none"/>
                <w:lang w:val="en-US" w:eastAsia="zh-CN"/>
              </w:rPr>
            </w:pPr>
            <w:r>
              <w:rPr>
                <w:rFonts w:hint="eastAsia" w:ascii="仿宋" w:hAnsi="仿宋" w:eastAsia="仿宋" w:cs="仿宋"/>
                <w:bCs/>
                <w:color w:val="auto"/>
                <w:kern w:val="0"/>
                <w:sz w:val="21"/>
                <w:szCs w:val="21"/>
                <w:u w:val="none"/>
                <w:lang w:val="en-US" w:eastAsia="zh-CN"/>
              </w:rPr>
              <w:t>2.设计效果图和平面图需体现设计前后的对比。</w:t>
            </w:r>
          </w:p>
          <w:p w14:paraId="32AC921C">
            <w:pPr>
              <w:widowControl/>
              <w:numPr>
                <w:ilvl w:val="0"/>
                <w:numId w:val="0"/>
              </w:numPr>
              <w:wordWrap/>
              <w:adjustRightInd/>
              <w:snapToGrid/>
              <w:spacing w:line="300" w:lineRule="exact"/>
              <w:jc w:val="left"/>
              <w:textAlignment w:val="center"/>
              <w:rPr>
                <w:rFonts w:hint="eastAsia" w:ascii="仿宋" w:hAnsi="仿宋" w:eastAsia="仿宋" w:cs="仿宋"/>
                <w:bCs/>
                <w:color w:val="auto"/>
                <w:kern w:val="0"/>
                <w:sz w:val="21"/>
                <w:szCs w:val="21"/>
                <w:u w:val="none"/>
                <w:lang w:val="en-US" w:eastAsia="zh-CN"/>
              </w:rPr>
            </w:pPr>
            <w:r>
              <w:rPr>
                <w:rFonts w:hint="eastAsia" w:ascii="仿宋" w:hAnsi="仿宋" w:eastAsia="仿宋" w:cs="仿宋"/>
                <w:bCs/>
                <w:color w:val="auto"/>
                <w:kern w:val="0"/>
                <w:sz w:val="21"/>
                <w:szCs w:val="21"/>
                <w:u w:val="none"/>
                <w:lang w:val="en-US" w:eastAsia="zh-CN"/>
              </w:rPr>
              <w:t>3.有围墙的要标明是新增围墙或旧围墙。涉及新增围墙的设计效果图要标注尺寸1.2m以内，镂空设计；涉及旧围墙的需标清尺寸高度。</w:t>
            </w:r>
          </w:p>
          <w:p w14:paraId="07F61C1A">
            <w:pPr>
              <w:widowControl/>
              <w:numPr>
                <w:ilvl w:val="0"/>
                <w:numId w:val="0"/>
              </w:numPr>
              <w:wordWrap/>
              <w:adjustRightInd/>
              <w:snapToGrid/>
              <w:spacing w:line="300" w:lineRule="exact"/>
              <w:ind w:left="0" w:leftChars="0" w:firstLine="0" w:firstLineChars="0"/>
              <w:jc w:val="left"/>
              <w:textAlignment w:val="center"/>
              <w:rPr>
                <w:rFonts w:hint="eastAsia" w:ascii="仿宋" w:hAnsi="仿宋" w:eastAsia="仿宋" w:cs="仿宋"/>
                <w:bCs/>
                <w:color w:val="auto"/>
                <w:kern w:val="0"/>
                <w:sz w:val="21"/>
                <w:szCs w:val="21"/>
                <w:u w:val="none"/>
                <w:lang w:val="en-US" w:eastAsia="zh-CN"/>
              </w:rPr>
            </w:pPr>
            <w:r>
              <w:rPr>
                <w:rFonts w:hint="eastAsia" w:ascii="仿宋" w:hAnsi="仿宋" w:eastAsia="仿宋" w:cs="仿宋"/>
                <w:bCs/>
                <w:color w:val="auto"/>
                <w:kern w:val="0"/>
                <w:sz w:val="21"/>
                <w:szCs w:val="21"/>
                <w:u w:val="none"/>
                <w:lang w:val="en-US" w:eastAsia="zh-CN"/>
              </w:rPr>
              <w:t>4.房屋建筑涉及新增面积的，需标注新增面积位置及面积。屋内建筑涉及较大改动的，需标注改动位置。</w:t>
            </w:r>
          </w:p>
          <w:p w14:paraId="23275C01">
            <w:pPr>
              <w:widowControl/>
              <w:numPr>
                <w:ilvl w:val="0"/>
                <w:numId w:val="0"/>
              </w:numPr>
              <w:wordWrap/>
              <w:adjustRightInd/>
              <w:snapToGrid/>
              <w:spacing w:line="300" w:lineRule="exact"/>
              <w:ind w:left="0" w:leftChars="0" w:firstLine="0" w:firstLineChars="0"/>
              <w:jc w:val="left"/>
              <w:textAlignment w:val="center"/>
              <w:rPr>
                <w:rFonts w:hint="default" w:ascii="仿宋" w:hAnsi="仿宋" w:eastAsia="仿宋" w:cs="仿宋"/>
                <w:bCs/>
                <w:color w:val="auto"/>
                <w:kern w:val="0"/>
                <w:sz w:val="21"/>
                <w:szCs w:val="21"/>
                <w:u w:val="none"/>
                <w:lang w:val="en-US" w:eastAsia="zh-CN"/>
              </w:rPr>
            </w:pPr>
            <w:r>
              <w:rPr>
                <w:rFonts w:hint="eastAsia" w:ascii="仿宋" w:hAnsi="仿宋" w:eastAsia="仿宋" w:cs="仿宋"/>
                <w:bCs/>
                <w:color w:val="auto"/>
                <w:kern w:val="0"/>
                <w:sz w:val="21"/>
                <w:szCs w:val="21"/>
                <w:u w:val="none"/>
                <w:lang w:val="en-US" w:eastAsia="zh-CN"/>
              </w:rPr>
              <w:t>5.庭院搭建凉亭、咖啡屋、茶室等临时建筑物的，按照湄洲岛管委会专题会议纪要（〔2023〕20号）规定执行。</w:t>
            </w:r>
          </w:p>
        </w:tc>
      </w:tr>
      <w:tr w14:paraId="7CBC2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39" w:type="dxa"/>
            <w:vAlign w:val="center"/>
          </w:tcPr>
          <w:p w14:paraId="29ED3140">
            <w:pPr>
              <w:widowControl/>
              <w:wordWrap/>
              <w:adjustRightInd/>
              <w:snapToGrid/>
              <w:spacing w:line="300" w:lineRule="exact"/>
              <w:jc w:val="center"/>
              <w:textAlignment w:val="center"/>
              <w:rPr>
                <w:rFonts w:hint="default" w:ascii="仿宋" w:hAnsi="仿宋" w:eastAsia="仿宋" w:cs="仿宋"/>
                <w:bCs/>
                <w:color w:val="auto"/>
                <w:kern w:val="0"/>
                <w:sz w:val="21"/>
                <w:szCs w:val="21"/>
                <w:u w:val="none"/>
                <w:lang w:val="en-US" w:eastAsia="zh-CN" w:bidi="ar-SA"/>
              </w:rPr>
            </w:pPr>
            <w:r>
              <w:rPr>
                <w:rFonts w:hint="eastAsia" w:ascii="仿宋" w:hAnsi="仿宋" w:eastAsia="仿宋" w:cs="仿宋"/>
                <w:bCs/>
                <w:color w:val="auto"/>
                <w:kern w:val="0"/>
                <w:sz w:val="21"/>
                <w:szCs w:val="21"/>
                <w:u w:val="none"/>
                <w:lang w:val="en-US" w:eastAsia="zh-CN" w:bidi="ar-SA"/>
              </w:rPr>
              <w:t>8</w:t>
            </w:r>
          </w:p>
        </w:tc>
        <w:tc>
          <w:tcPr>
            <w:tcW w:w="2624" w:type="dxa"/>
            <w:vAlign w:val="center"/>
          </w:tcPr>
          <w:p w14:paraId="76D69E78">
            <w:pPr>
              <w:widowControl/>
              <w:wordWrap/>
              <w:adjustRightInd/>
              <w:snapToGrid/>
              <w:spacing w:line="300" w:lineRule="exact"/>
              <w:jc w:val="left"/>
              <w:textAlignment w:val="center"/>
              <w:rPr>
                <w:rFonts w:hint="eastAsia" w:ascii="仿宋" w:hAnsi="仿宋" w:eastAsia="仿宋" w:cs="仿宋"/>
                <w:bCs/>
                <w:color w:val="auto"/>
                <w:kern w:val="0"/>
                <w:sz w:val="21"/>
                <w:szCs w:val="21"/>
                <w:u w:val="none"/>
                <w:lang w:val="en-US" w:eastAsia="zh-CN" w:bidi="ar-SA"/>
              </w:rPr>
            </w:pPr>
            <w:r>
              <w:rPr>
                <w:rFonts w:hint="eastAsia" w:ascii="仿宋" w:hAnsi="仿宋" w:eastAsia="仿宋" w:cs="仿宋"/>
                <w:bCs/>
                <w:color w:val="auto"/>
                <w:kern w:val="0"/>
                <w:sz w:val="21"/>
                <w:szCs w:val="21"/>
                <w:u w:val="none"/>
                <w:lang w:val="en-US" w:eastAsia="zh-CN"/>
              </w:rPr>
              <w:t>四邻无异议的证明材料原件</w:t>
            </w:r>
          </w:p>
        </w:tc>
        <w:tc>
          <w:tcPr>
            <w:tcW w:w="675" w:type="dxa"/>
            <w:vAlign w:val="center"/>
          </w:tcPr>
          <w:p w14:paraId="4A7F1DE9">
            <w:pPr>
              <w:widowControl/>
              <w:wordWrap/>
              <w:adjustRightInd/>
              <w:snapToGrid/>
              <w:spacing w:line="300" w:lineRule="exact"/>
              <w:jc w:val="center"/>
              <w:textAlignment w:val="center"/>
              <w:rPr>
                <w:rFonts w:hint="eastAsia" w:ascii="仿宋" w:hAnsi="仿宋" w:eastAsia="仿宋" w:cs="仿宋"/>
                <w:bCs/>
                <w:color w:val="auto"/>
                <w:kern w:val="0"/>
                <w:sz w:val="21"/>
                <w:szCs w:val="21"/>
                <w:u w:val="none"/>
                <w:lang w:val="en-US" w:eastAsia="zh-CN" w:bidi="ar-SA"/>
              </w:rPr>
            </w:pPr>
            <w:r>
              <w:rPr>
                <w:rFonts w:hint="eastAsia" w:ascii="仿宋" w:hAnsi="仿宋" w:eastAsia="仿宋" w:cs="仿宋"/>
                <w:bCs/>
                <w:color w:val="auto"/>
                <w:kern w:val="0"/>
                <w:sz w:val="21"/>
                <w:szCs w:val="21"/>
                <w:u w:val="none"/>
                <w:lang w:val="en-US" w:eastAsia="zh-CN"/>
              </w:rPr>
              <w:t>1</w:t>
            </w:r>
          </w:p>
        </w:tc>
        <w:tc>
          <w:tcPr>
            <w:tcW w:w="5236" w:type="dxa"/>
            <w:vAlign w:val="center"/>
          </w:tcPr>
          <w:p w14:paraId="00C254BD">
            <w:pPr>
              <w:widowControl/>
              <w:numPr>
                <w:ilvl w:val="0"/>
                <w:numId w:val="0"/>
              </w:numPr>
              <w:wordWrap/>
              <w:adjustRightInd/>
              <w:snapToGrid/>
              <w:spacing w:line="300" w:lineRule="exact"/>
              <w:ind w:left="0" w:leftChars="0" w:firstLine="0" w:firstLineChars="0"/>
              <w:jc w:val="left"/>
              <w:textAlignment w:val="center"/>
              <w:rPr>
                <w:rFonts w:hint="eastAsia" w:ascii="仿宋" w:hAnsi="仿宋" w:eastAsia="仿宋" w:cs="仿宋"/>
                <w:bCs/>
                <w:color w:val="auto"/>
                <w:kern w:val="0"/>
                <w:sz w:val="21"/>
                <w:szCs w:val="21"/>
                <w:u w:val="none"/>
                <w:lang w:val="en-US" w:eastAsia="zh-CN" w:bidi="ar-SA"/>
              </w:rPr>
            </w:pPr>
            <w:r>
              <w:rPr>
                <w:rFonts w:hint="eastAsia" w:ascii="仿宋" w:hAnsi="仿宋" w:eastAsia="仿宋" w:cs="仿宋"/>
                <w:bCs/>
                <w:color w:val="auto"/>
                <w:kern w:val="0"/>
                <w:sz w:val="21"/>
                <w:szCs w:val="21"/>
                <w:u w:val="none"/>
                <w:lang w:val="en-US" w:eastAsia="zh-CN"/>
              </w:rPr>
              <w:t>证明材料表格由所在村委会提供，四邻签字要有本人签字现场的图片（联系人：郑志凤15260966596）。</w:t>
            </w:r>
          </w:p>
        </w:tc>
      </w:tr>
      <w:tr w14:paraId="3F19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639" w:type="dxa"/>
            <w:vAlign w:val="center"/>
          </w:tcPr>
          <w:p w14:paraId="2C634589">
            <w:pPr>
              <w:widowControl/>
              <w:wordWrap/>
              <w:adjustRightInd/>
              <w:snapToGrid/>
              <w:spacing w:line="300" w:lineRule="exact"/>
              <w:jc w:val="center"/>
              <w:textAlignment w:val="center"/>
              <w:rPr>
                <w:rFonts w:hint="default" w:ascii="仿宋" w:hAnsi="仿宋" w:eastAsia="仿宋" w:cs="仿宋"/>
                <w:bCs/>
                <w:strike w:val="0"/>
                <w:dstrike w:val="0"/>
                <w:color w:val="auto"/>
                <w:kern w:val="0"/>
                <w:sz w:val="21"/>
                <w:szCs w:val="21"/>
                <w:u w:val="none"/>
                <w:lang w:val="en-US" w:eastAsia="zh-CN"/>
              </w:rPr>
            </w:pPr>
            <w:r>
              <w:rPr>
                <w:rFonts w:hint="eastAsia" w:ascii="仿宋" w:hAnsi="仿宋" w:eastAsia="仿宋" w:cs="仿宋"/>
                <w:bCs/>
                <w:strike w:val="0"/>
                <w:dstrike w:val="0"/>
                <w:color w:val="auto"/>
                <w:kern w:val="0"/>
                <w:sz w:val="21"/>
                <w:szCs w:val="21"/>
                <w:u w:val="none"/>
                <w:lang w:val="en-US" w:eastAsia="zh-CN"/>
              </w:rPr>
              <w:t>9</w:t>
            </w:r>
          </w:p>
        </w:tc>
        <w:tc>
          <w:tcPr>
            <w:tcW w:w="2624" w:type="dxa"/>
            <w:vAlign w:val="center"/>
          </w:tcPr>
          <w:p w14:paraId="265552B9">
            <w:pPr>
              <w:widowControl/>
              <w:numPr>
                <w:ilvl w:val="0"/>
                <w:numId w:val="0"/>
              </w:numPr>
              <w:wordWrap/>
              <w:adjustRightInd/>
              <w:snapToGrid/>
              <w:spacing w:line="300" w:lineRule="exact"/>
              <w:jc w:val="left"/>
              <w:textAlignment w:val="center"/>
              <w:rPr>
                <w:rFonts w:hint="eastAsia" w:ascii="仿宋" w:hAnsi="仿宋" w:eastAsia="仿宋" w:cs="仿宋"/>
                <w:bCs/>
                <w:strike w:val="0"/>
                <w:dstrike w:val="0"/>
                <w:color w:val="auto"/>
                <w:kern w:val="0"/>
                <w:sz w:val="21"/>
                <w:szCs w:val="21"/>
                <w:u w:val="none"/>
                <w:lang w:val="en-US" w:eastAsia="zh-CN"/>
              </w:rPr>
            </w:pPr>
            <w:r>
              <w:rPr>
                <w:rFonts w:hint="eastAsia" w:ascii="仿宋" w:hAnsi="仿宋" w:eastAsia="仿宋" w:cs="仿宋"/>
                <w:bCs/>
                <w:strike w:val="0"/>
                <w:dstrike w:val="0"/>
                <w:color w:val="auto"/>
                <w:kern w:val="0"/>
                <w:sz w:val="21"/>
                <w:szCs w:val="21"/>
                <w:u w:val="none"/>
                <w:lang w:val="en-US" w:eastAsia="zh-CN"/>
              </w:rPr>
              <w:t>装修后的房屋建筑可靠性鉴定报告（含合同、发票）；消防安全评查报告原件（含合同、发票）</w:t>
            </w:r>
          </w:p>
        </w:tc>
        <w:tc>
          <w:tcPr>
            <w:tcW w:w="675" w:type="dxa"/>
            <w:vAlign w:val="center"/>
          </w:tcPr>
          <w:p w14:paraId="4CFFA69B">
            <w:pPr>
              <w:widowControl/>
              <w:wordWrap/>
              <w:adjustRightInd/>
              <w:snapToGrid/>
              <w:spacing w:line="300" w:lineRule="exact"/>
              <w:jc w:val="center"/>
              <w:textAlignment w:val="center"/>
              <w:rPr>
                <w:rFonts w:hint="default" w:ascii="仿宋" w:hAnsi="仿宋" w:eastAsia="仿宋" w:cs="仿宋"/>
                <w:bCs/>
                <w:color w:val="auto"/>
                <w:kern w:val="0"/>
                <w:sz w:val="21"/>
                <w:szCs w:val="21"/>
                <w:u w:val="none"/>
                <w:lang w:val="en-US" w:eastAsia="zh-CN"/>
              </w:rPr>
            </w:pPr>
            <w:r>
              <w:rPr>
                <w:rFonts w:hint="eastAsia" w:ascii="仿宋" w:hAnsi="仿宋" w:eastAsia="仿宋" w:cs="仿宋"/>
                <w:bCs/>
                <w:color w:val="auto"/>
                <w:kern w:val="0"/>
                <w:sz w:val="21"/>
                <w:szCs w:val="21"/>
                <w:u w:val="none"/>
                <w:lang w:val="en-US" w:eastAsia="zh-CN"/>
              </w:rPr>
              <w:t>2</w:t>
            </w:r>
          </w:p>
        </w:tc>
        <w:tc>
          <w:tcPr>
            <w:tcW w:w="5236" w:type="dxa"/>
            <w:vAlign w:val="center"/>
          </w:tcPr>
          <w:p w14:paraId="074FFDEE">
            <w:pPr>
              <w:widowControl/>
              <w:numPr>
                <w:ilvl w:val="0"/>
                <w:numId w:val="0"/>
              </w:numPr>
              <w:wordWrap/>
              <w:adjustRightInd/>
              <w:snapToGrid/>
              <w:spacing w:line="300" w:lineRule="exact"/>
              <w:jc w:val="left"/>
              <w:textAlignment w:val="center"/>
              <w:rPr>
                <w:rFonts w:hint="eastAsia" w:ascii="仿宋" w:hAnsi="仿宋" w:eastAsia="仿宋" w:cs="仿宋"/>
                <w:bCs/>
                <w:color w:val="auto"/>
                <w:kern w:val="0"/>
                <w:sz w:val="21"/>
                <w:szCs w:val="21"/>
                <w:u w:val="none"/>
                <w:lang w:val="en-US" w:eastAsia="zh-CN"/>
              </w:rPr>
            </w:pPr>
            <w:r>
              <w:rPr>
                <w:rFonts w:hint="eastAsia" w:ascii="仿宋" w:hAnsi="仿宋" w:eastAsia="仿宋" w:cs="仿宋"/>
                <w:bCs/>
                <w:color w:val="auto"/>
                <w:kern w:val="0"/>
                <w:sz w:val="21"/>
                <w:szCs w:val="21"/>
                <w:u w:val="none"/>
                <w:lang w:val="en-US" w:eastAsia="zh-CN"/>
              </w:rPr>
              <w:t>1.该材料由具备相应资质的第三方提供。</w:t>
            </w:r>
          </w:p>
          <w:p w14:paraId="54D57946">
            <w:pPr>
              <w:widowControl/>
              <w:numPr>
                <w:ilvl w:val="0"/>
                <w:numId w:val="0"/>
              </w:numPr>
              <w:wordWrap/>
              <w:adjustRightInd/>
              <w:snapToGrid/>
              <w:spacing w:line="300" w:lineRule="exact"/>
              <w:jc w:val="left"/>
              <w:textAlignment w:val="center"/>
              <w:rPr>
                <w:rFonts w:hint="default" w:ascii="仿宋" w:hAnsi="仿宋" w:eastAsia="仿宋" w:cs="仿宋"/>
                <w:bCs/>
                <w:color w:val="auto"/>
                <w:kern w:val="0"/>
                <w:sz w:val="21"/>
                <w:szCs w:val="21"/>
                <w:u w:val="none"/>
                <w:lang w:val="en-US" w:eastAsia="zh-CN"/>
              </w:rPr>
            </w:pPr>
            <w:r>
              <w:rPr>
                <w:rFonts w:hint="eastAsia" w:ascii="仿宋" w:hAnsi="仿宋" w:eastAsia="仿宋" w:cs="仿宋"/>
                <w:bCs/>
                <w:color w:val="auto"/>
                <w:kern w:val="0"/>
                <w:sz w:val="21"/>
                <w:szCs w:val="21"/>
                <w:u w:val="none"/>
                <w:lang w:val="en-US" w:eastAsia="zh-CN"/>
              </w:rPr>
              <w:t>2.建交局联系人：魏国大18760406378。</w:t>
            </w:r>
          </w:p>
        </w:tc>
      </w:tr>
      <w:tr w14:paraId="4903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639" w:type="dxa"/>
            <w:vAlign w:val="center"/>
          </w:tcPr>
          <w:p w14:paraId="7751A934">
            <w:pPr>
              <w:widowControl/>
              <w:wordWrap/>
              <w:adjustRightInd/>
              <w:snapToGrid/>
              <w:spacing w:line="300" w:lineRule="exact"/>
              <w:jc w:val="center"/>
              <w:textAlignment w:val="center"/>
              <w:rPr>
                <w:rFonts w:hint="default" w:ascii="仿宋" w:hAnsi="仿宋" w:eastAsia="仿宋" w:cs="仿宋"/>
                <w:bCs/>
                <w:strike w:val="0"/>
                <w:dstrike w:val="0"/>
                <w:color w:val="auto"/>
                <w:kern w:val="0"/>
                <w:sz w:val="21"/>
                <w:szCs w:val="21"/>
                <w:u w:val="none"/>
                <w:lang w:val="en-US" w:eastAsia="zh-CN"/>
              </w:rPr>
            </w:pPr>
            <w:r>
              <w:rPr>
                <w:rFonts w:hint="eastAsia" w:ascii="仿宋" w:hAnsi="仿宋" w:eastAsia="仿宋" w:cs="仿宋"/>
                <w:bCs/>
                <w:strike w:val="0"/>
                <w:dstrike w:val="0"/>
                <w:color w:val="auto"/>
                <w:kern w:val="0"/>
                <w:sz w:val="21"/>
                <w:szCs w:val="21"/>
                <w:u w:val="none"/>
                <w:lang w:val="en-US" w:eastAsia="zh-CN"/>
              </w:rPr>
              <w:t>10</w:t>
            </w:r>
          </w:p>
        </w:tc>
        <w:tc>
          <w:tcPr>
            <w:tcW w:w="2624" w:type="dxa"/>
            <w:vAlign w:val="center"/>
          </w:tcPr>
          <w:p w14:paraId="1ECE32BC">
            <w:pPr>
              <w:widowControl/>
              <w:numPr>
                <w:ilvl w:val="0"/>
                <w:numId w:val="0"/>
              </w:numPr>
              <w:wordWrap/>
              <w:adjustRightInd/>
              <w:snapToGrid/>
              <w:spacing w:line="300" w:lineRule="exact"/>
              <w:jc w:val="left"/>
              <w:textAlignment w:val="center"/>
              <w:rPr>
                <w:rFonts w:hint="eastAsia" w:ascii="仿宋" w:hAnsi="仿宋" w:eastAsia="仿宋" w:cs="仿宋"/>
                <w:bCs/>
                <w:strike w:val="0"/>
                <w:dstrike w:val="0"/>
                <w:color w:val="auto"/>
                <w:kern w:val="0"/>
                <w:sz w:val="21"/>
                <w:szCs w:val="21"/>
                <w:u w:val="none"/>
                <w:lang w:val="en-US" w:eastAsia="zh-CN"/>
              </w:rPr>
            </w:pPr>
            <w:r>
              <w:rPr>
                <w:rFonts w:hint="eastAsia" w:ascii="仿宋" w:hAnsi="仿宋" w:eastAsia="仿宋" w:cs="仿宋"/>
                <w:bCs/>
                <w:strike w:val="0"/>
                <w:dstrike w:val="0"/>
                <w:color w:val="auto"/>
                <w:kern w:val="0"/>
                <w:sz w:val="21"/>
                <w:szCs w:val="21"/>
                <w:u w:val="none"/>
                <w:lang w:val="en-US" w:eastAsia="zh-CN"/>
              </w:rPr>
              <w:t>民宿装修后的竣工验收报告</w:t>
            </w:r>
          </w:p>
        </w:tc>
        <w:tc>
          <w:tcPr>
            <w:tcW w:w="675" w:type="dxa"/>
            <w:vAlign w:val="center"/>
          </w:tcPr>
          <w:p w14:paraId="2A9D1553">
            <w:pPr>
              <w:widowControl/>
              <w:wordWrap/>
              <w:adjustRightInd/>
              <w:snapToGrid/>
              <w:spacing w:line="300" w:lineRule="exact"/>
              <w:jc w:val="center"/>
              <w:textAlignment w:val="center"/>
              <w:rPr>
                <w:rFonts w:hint="default" w:ascii="仿宋" w:hAnsi="仿宋" w:eastAsia="仿宋" w:cs="仿宋"/>
                <w:bCs/>
                <w:color w:val="auto"/>
                <w:kern w:val="0"/>
                <w:sz w:val="21"/>
                <w:szCs w:val="21"/>
                <w:u w:val="none"/>
                <w:lang w:val="en-US" w:eastAsia="zh-CN"/>
              </w:rPr>
            </w:pPr>
            <w:r>
              <w:rPr>
                <w:rFonts w:hint="eastAsia" w:ascii="仿宋" w:hAnsi="仿宋" w:eastAsia="仿宋" w:cs="仿宋"/>
                <w:bCs/>
                <w:color w:val="auto"/>
                <w:kern w:val="0"/>
                <w:sz w:val="21"/>
                <w:szCs w:val="21"/>
                <w:u w:val="none"/>
                <w:lang w:val="en-US" w:eastAsia="zh-CN"/>
              </w:rPr>
              <w:t>2</w:t>
            </w:r>
          </w:p>
        </w:tc>
        <w:tc>
          <w:tcPr>
            <w:tcW w:w="5236" w:type="dxa"/>
            <w:vAlign w:val="center"/>
          </w:tcPr>
          <w:p w14:paraId="7BC1319D">
            <w:pPr>
              <w:widowControl/>
              <w:numPr>
                <w:ilvl w:val="0"/>
                <w:numId w:val="0"/>
              </w:numPr>
              <w:wordWrap/>
              <w:adjustRightInd/>
              <w:snapToGrid/>
              <w:spacing w:line="300" w:lineRule="exact"/>
              <w:jc w:val="left"/>
              <w:textAlignment w:val="center"/>
              <w:rPr>
                <w:rFonts w:hint="default" w:ascii="仿宋" w:hAnsi="仿宋" w:eastAsia="仿宋" w:cs="仿宋"/>
                <w:bCs/>
                <w:color w:val="auto"/>
                <w:kern w:val="0"/>
                <w:sz w:val="21"/>
                <w:szCs w:val="21"/>
                <w:u w:val="none"/>
                <w:lang w:val="en-US" w:eastAsia="zh-CN"/>
              </w:rPr>
            </w:pPr>
            <w:r>
              <w:rPr>
                <w:rFonts w:hint="eastAsia" w:ascii="仿宋" w:hAnsi="仿宋" w:eastAsia="仿宋" w:cs="仿宋"/>
                <w:bCs/>
                <w:color w:val="auto"/>
                <w:kern w:val="0"/>
                <w:sz w:val="21"/>
                <w:szCs w:val="21"/>
                <w:u w:val="none"/>
                <w:lang w:val="en-US" w:eastAsia="zh-CN"/>
              </w:rPr>
              <w:t>建交局联系人：魏国大18760406378。</w:t>
            </w:r>
          </w:p>
        </w:tc>
      </w:tr>
      <w:tr w14:paraId="14C3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39" w:type="dxa"/>
            <w:vAlign w:val="center"/>
          </w:tcPr>
          <w:p w14:paraId="1E98B8C4">
            <w:pPr>
              <w:widowControl/>
              <w:wordWrap/>
              <w:adjustRightInd/>
              <w:snapToGrid/>
              <w:spacing w:line="300" w:lineRule="exact"/>
              <w:jc w:val="center"/>
              <w:textAlignment w:val="center"/>
              <w:rPr>
                <w:rFonts w:hint="default" w:ascii="仿宋" w:hAnsi="仿宋" w:eastAsia="仿宋" w:cs="仿宋"/>
                <w:bCs/>
                <w:color w:val="auto"/>
                <w:kern w:val="0"/>
                <w:sz w:val="21"/>
                <w:szCs w:val="21"/>
                <w:u w:val="none"/>
                <w:lang w:val="en-US" w:eastAsia="zh-CN" w:bidi="ar-SA"/>
              </w:rPr>
            </w:pPr>
            <w:r>
              <w:rPr>
                <w:rFonts w:hint="eastAsia" w:ascii="仿宋" w:hAnsi="仿宋" w:eastAsia="仿宋" w:cs="仿宋"/>
                <w:bCs/>
                <w:color w:val="auto"/>
                <w:kern w:val="0"/>
                <w:sz w:val="21"/>
                <w:szCs w:val="21"/>
                <w:u w:val="none"/>
                <w:lang w:val="en-US" w:eastAsia="zh-CN" w:bidi="ar-SA"/>
              </w:rPr>
              <w:t>11</w:t>
            </w:r>
          </w:p>
        </w:tc>
        <w:tc>
          <w:tcPr>
            <w:tcW w:w="2624" w:type="dxa"/>
            <w:vAlign w:val="center"/>
          </w:tcPr>
          <w:p w14:paraId="15017951">
            <w:pPr>
              <w:widowControl/>
              <w:wordWrap/>
              <w:adjustRightInd/>
              <w:snapToGrid/>
              <w:spacing w:line="300" w:lineRule="exact"/>
              <w:jc w:val="left"/>
              <w:textAlignment w:val="center"/>
              <w:rPr>
                <w:rFonts w:hint="eastAsia" w:ascii="仿宋" w:hAnsi="仿宋" w:eastAsia="仿宋" w:cs="仿宋"/>
                <w:bCs/>
                <w:color w:val="auto"/>
                <w:kern w:val="0"/>
                <w:sz w:val="21"/>
                <w:szCs w:val="21"/>
                <w:u w:val="none"/>
                <w:lang w:val="en-US" w:eastAsia="zh-CN" w:bidi="ar-SA"/>
              </w:rPr>
            </w:pPr>
            <w:r>
              <w:rPr>
                <w:rFonts w:hint="eastAsia" w:ascii="仿宋" w:hAnsi="仿宋" w:eastAsia="仿宋" w:cs="仿宋"/>
                <w:bCs/>
                <w:color w:val="auto"/>
                <w:kern w:val="0"/>
                <w:sz w:val="21"/>
                <w:szCs w:val="21"/>
                <w:u w:val="none"/>
                <w:lang w:val="en-US" w:eastAsia="zh-CN"/>
              </w:rPr>
              <w:t>卫生许可证、健康证</w:t>
            </w:r>
          </w:p>
        </w:tc>
        <w:tc>
          <w:tcPr>
            <w:tcW w:w="675" w:type="dxa"/>
            <w:vAlign w:val="center"/>
          </w:tcPr>
          <w:p w14:paraId="64D4F333">
            <w:pPr>
              <w:widowControl/>
              <w:wordWrap/>
              <w:adjustRightInd/>
              <w:snapToGrid/>
              <w:spacing w:line="300" w:lineRule="exact"/>
              <w:jc w:val="center"/>
              <w:textAlignment w:val="center"/>
              <w:rPr>
                <w:rFonts w:hint="eastAsia" w:ascii="仿宋" w:hAnsi="仿宋" w:eastAsia="仿宋" w:cs="仿宋"/>
                <w:bCs/>
                <w:color w:val="auto"/>
                <w:kern w:val="0"/>
                <w:sz w:val="21"/>
                <w:szCs w:val="21"/>
                <w:u w:val="none"/>
                <w:lang w:val="en-US" w:eastAsia="zh-CN" w:bidi="ar-SA"/>
              </w:rPr>
            </w:pPr>
            <w:r>
              <w:rPr>
                <w:rFonts w:hint="eastAsia" w:ascii="仿宋" w:hAnsi="仿宋" w:eastAsia="仿宋" w:cs="仿宋"/>
                <w:bCs/>
                <w:color w:val="auto"/>
                <w:kern w:val="0"/>
                <w:sz w:val="21"/>
                <w:szCs w:val="21"/>
                <w:u w:val="none"/>
                <w:lang w:val="en-US" w:eastAsia="zh-CN"/>
              </w:rPr>
              <w:t>1</w:t>
            </w:r>
          </w:p>
        </w:tc>
        <w:tc>
          <w:tcPr>
            <w:tcW w:w="5236" w:type="dxa"/>
            <w:vAlign w:val="center"/>
          </w:tcPr>
          <w:p w14:paraId="3E508521">
            <w:pPr>
              <w:widowControl/>
              <w:numPr>
                <w:ilvl w:val="0"/>
                <w:numId w:val="0"/>
              </w:numPr>
              <w:wordWrap/>
              <w:adjustRightInd/>
              <w:snapToGrid/>
              <w:spacing w:line="300" w:lineRule="exact"/>
              <w:jc w:val="left"/>
              <w:textAlignment w:val="center"/>
              <w:rPr>
                <w:rFonts w:hint="default" w:ascii="仿宋" w:hAnsi="仿宋" w:eastAsia="仿宋" w:cs="仿宋"/>
                <w:bCs/>
                <w:color w:val="auto"/>
                <w:kern w:val="0"/>
                <w:sz w:val="21"/>
                <w:szCs w:val="21"/>
                <w:u w:val="none"/>
                <w:lang w:val="en-US" w:eastAsia="zh-CN" w:bidi="ar-SA"/>
              </w:rPr>
            </w:pPr>
            <w:r>
              <w:rPr>
                <w:rFonts w:hint="eastAsia" w:ascii="仿宋" w:hAnsi="仿宋" w:eastAsia="仿宋" w:cs="仿宋"/>
                <w:bCs/>
                <w:color w:val="auto"/>
                <w:kern w:val="0"/>
                <w:sz w:val="21"/>
                <w:szCs w:val="21"/>
                <w:u w:val="none"/>
                <w:lang w:val="en-US" w:eastAsia="zh-CN" w:bidi="ar-SA"/>
              </w:rPr>
              <w:t>完成备案公示后，需办理卫生许可证和健康证。卫生许可证向疾控中心申请，健康证向红十字医院申请。</w:t>
            </w:r>
          </w:p>
        </w:tc>
      </w:tr>
      <w:tr w14:paraId="743B0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9174" w:type="dxa"/>
            <w:gridSpan w:val="4"/>
            <w:vAlign w:val="center"/>
          </w:tcPr>
          <w:p w14:paraId="2C2BACC2">
            <w:pPr>
              <w:widowControl/>
              <w:numPr>
                <w:ilvl w:val="0"/>
                <w:numId w:val="0"/>
              </w:numPr>
              <w:wordWrap/>
              <w:adjustRightInd/>
              <w:snapToGrid/>
              <w:spacing w:line="300" w:lineRule="exact"/>
              <w:ind w:leftChars="0"/>
              <w:jc w:val="left"/>
              <w:textAlignment w:val="center"/>
              <w:rPr>
                <w:rFonts w:hint="eastAsia" w:ascii="仿宋_GB2312" w:hAnsi="仿宋_GB2312" w:eastAsia="仿宋_GB2312" w:cs="仿宋_GB2312"/>
                <w:b/>
                <w:bCs w:val="0"/>
                <w:color w:val="auto"/>
                <w:kern w:val="0"/>
                <w:sz w:val="21"/>
                <w:szCs w:val="21"/>
                <w:u w:val="none"/>
                <w:lang w:val="en-US" w:eastAsia="zh-CN" w:bidi="ar-SA"/>
              </w:rPr>
            </w:pPr>
            <w:r>
              <w:rPr>
                <w:rFonts w:hint="eastAsia" w:ascii="仿宋_GB2312" w:hAnsi="仿宋_GB2312" w:eastAsia="仿宋_GB2312" w:cs="仿宋_GB2312"/>
                <w:b/>
                <w:bCs w:val="0"/>
                <w:color w:val="auto"/>
                <w:kern w:val="0"/>
                <w:sz w:val="21"/>
                <w:szCs w:val="21"/>
                <w:u w:val="none"/>
                <w:lang w:val="en-US" w:eastAsia="zh-CN" w:bidi="ar-SA"/>
              </w:rPr>
              <w:t>其他说明：</w:t>
            </w:r>
          </w:p>
          <w:p w14:paraId="1965D3CA">
            <w:pPr>
              <w:widowControl/>
              <w:numPr>
                <w:ilvl w:val="0"/>
                <w:numId w:val="0"/>
              </w:numPr>
              <w:wordWrap/>
              <w:adjustRightInd/>
              <w:snapToGrid/>
              <w:spacing w:line="300" w:lineRule="exact"/>
              <w:ind w:leftChars="0"/>
              <w:jc w:val="left"/>
              <w:textAlignment w:val="center"/>
              <w:rPr>
                <w:rFonts w:hint="default" w:ascii="仿宋" w:hAnsi="仿宋" w:eastAsia="仿宋" w:cs="仿宋"/>
                <w:b w:val="0"/>
                <w:bCs w:val="0"/>
                <w:color w:val="auto"/>
                <w:sz w:val="21"/>
                <w:szCs w:val="21"/>
                <w:u w:val="none"/>
                <w:lang w:val="en-US" w:eastAsia="zh-CN"/>
              </w:rPr>
            </w:pPr>
            <w:r>
              <w:rPr>
                <w:rFonts w:hint="eastAsia" w:ascii="仿宋_GB2312" w:hAnsi="仿宋_GB2312" w:eastAsia="仿宋_GB2312" w:cs="仿宋_GB2312"/>
                <w:b w:val="0"/>
                <w:bCs/>
                <w:color w:val="auto"/>
                <w:kern w:val="0"/>
                <w:sz w:val="21"/>
                <w:szCs w:val="21"/>
                <w:u w:val="none"/>
                <w:lang w:val="en-US" w:eastAsia="zh-CN" w:bidi="ar-SA"/>
              </w:rPr>
              <w:t>1.</w:t>
            </w:r>
            <w:r>
              <w:rPr>
                <w:rFonts w:hint="eastAsia" w:ascii="仿宋" w:hAnsi="仿宋" w:eastAsia="仿宋" w:cs="仿宋"/>
                <w:b w:val="0"/>
                <w:bCs w:val="0"/>
                <w:color w:val="auto"/>
                <w:sz w:val="21"/>
                <w:szCs w:val="21"/>
                <w:u w:val="none"/>
                <w:lang w:val="en-US" w:eastAsia="zh-CN"/>
              </w:rPr>
              <w:t>材料齐全后，提交区民宿办受理（地址：区旅游文体局103室，联系人：陈佳丽13959562712）。</w:t>
            </w:r>
          </w:p>
          <w:p w14:paraId="4628C1B6">
            <w:pPr>
              <w:widowControl/>
              <w:numPr>
                <w:ilvl w:val="0"/>
                <w:numId w:val="0"/>
              </w:numPr>
              <w:wordWrap/>
              <w:adjustRightInd/>
              <w:snapToGrid/>
              <w:spacing w:line="300" w:lineRule="exact"/>
              <w:ind w:leftChars="0"/>
              <w:jc w:val="left"/>
              <w:textAlignment w:val="center"/>
              <w:rPr>
                <w:rFonts w:hint="default"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2.民宿执行垃圾分类制度须符合以下要求：每个房间及各功能区配备一组干、湿两色垃圾桶；每个楼层配备一组干、湿、可回收三色垃圾桶；大堂配备一组干、湿、可回收、有害四色垃圾桶。</w:t>
            </w:r>
          </w:p>
        </w:tc>
      </w:tr>
    </w:tbl>
    <w:p w14:paraId="3B89B717">
      <w:pPr>
        <w:widowControl w:val="0"/>
        <w:wordWrap/>
        <w:adjustRightInd/>
        <w:snapToGrid/>
        <w:spacing w:line="560" w:lineRule="exact"/>
        <w:jc w:val="both"/>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 xml:space="preserve">附件4  </w:t>
      </w:r>
    </w:p>
    <w:p w14:paraId="4DED9B41">
      <w:pPr>
        <w:widowControl w:val="0"/>
        <w:wordWrap/>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0"/>
          <w:szCs w:val="40"/>
          <w:u w:val="none"/>
          <w:lang w:val="en-US" w:eastAsia="zh-CN"/>
        </w:rPr>
      </w:pPr>
      <w:r>
        <w:rPr>
          <w:rFonts w:hint="eastAsia" w:ascii="方正小标宋简体" w:hAnsi="方正小标宋简体" w:eastAsia="方正小标宋简体" w:cs="方正小标宋简体"/>
          <w:b w:val="0"/>
          <w:bCs w:val="0"/>
          <w:color w:val="auto"/>
          <w:sz w:val="40"/>
          <w:szCs w:val="40"/>
          <w:u w:val="none"/>
          <w:lang w:val="en-US" w:eastAsia="zh-CN"/>
        </w:rPr>
        <w:t>湄洲岛旅游民宿申办备案现场勘察复核记录表</w:t>
      </w:r>
    </w:p>
    <w:p w14:paraId="086F01E3">
      <w:pPr>
        <w:ind w:left="210" w:hanging="210" w:hangingChars="100"/>
        <w:jc w:val="both"/>
        <w:rPr>
          <w:rFonts w:hint="eastAsia"/>
          <w:color w:val="auto"/>
          <w:sz w:val="21"/>
          <w:szCs w:val="21"/>
          <w:u w:val="none"/>
          <w:lang w:val="en-US" w:eastAsia="zh-CN"/>
        </w:rPr>
      </w:pPr>
    </w:p>
    <w:p w14:paraId="25916C27">
      <w:pPr>
        <w:ind w:left="210" w:hanging="210" w:hangingChars="100"/>
        <w:jc w:val="both"/>
        <w:rPr>
          <w:rFonts w:hint="default"/>
          <w:color w:val="auto"/>
          <w:sz w:val="21"/>
          <w:szCs w:val="21"/>
          <w:u w:val="none"/>
          <w:lang w:val="en-US" w:eastAsia="zh-CN"/>
        </w:rPr>
      </w:pPr>
      <w:r>
        <w:rPr>
          <w:rFonts w:hint="eastAsia"/>
          <w:color w:val="auto"/>
          <w:sz w:val="21"/>
          <w:szCs w:val="21"/>
          <w:u w:val="none"/>
          <w:lang w:val="en-US" w:eastAsia="zh-CN"/>
        </w:rPr>
        <w:t>民宿名称：                                                复核日期：</w:t>
      </w:r>
    </w:p>
    <w:tbl>
      <w:tblPr>
        <w:tblStyle w:val="4"/>
        <w:tblW w:w="9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205"/>
        <w:gridCol w:w="3795"/>
        <w:gridCol w:w="1380"/>
        <w:gridCol w:w="915"/>
      </w:tblGrid>
      <w:tr w14:paraId="028E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11" w:type="dxa"/>
            <w:vAlign w:val="center"/>
          </w:tcPr>
          <w:p w14:paraId="3A3D0F3A">
            <w:pPr>
              <w:jc w:val="center"/>
              <w:rPr>
                <w:rFonts w:hint="eastAsia"/>
                <w:b w:val="0"/>
                <w:bCs w:val="0"/>
                <w:color w:val="auto"/>
                <w:sz w:val="21"/>
                <w:szCs w:val="21"/>
                <w:u w:val="none"/>
                <w:lang w:eastAsia="zh-CN"/>
              </w:rPr>
            </w:pPr>
            <w:r>
              <w:rPr>
                <w:rFonts w:hint="eastAsia"/>
                <w:b w:val="0"/>
                <w:bCs w:val="0"/>
                <w:color w:val="auto"/>
                <w:sz w:val="21"/>
                <w:szCs w:val="21"/>
                <w:u w:val="none"/>
                <w:lang w:eastAsia="zh-CN"/>
              </w:rPr>
              <w:t>复核单位</w:t>
            </w:r>
          </w:p>
        </w:tc>
        <w:tc>
          <w:tcPr>
            <w:tcW w:w="2205" w:type="dxa"/>
            <w:vAlign w:val="center"/>
          </w:tcPr>
          <w:p w14:paraId="0D63C37C">
            <w:pPr>
              <w:jc w:val="center"/>
              <w:rPr>
                <w:rFonts w:hint="eastAsia"/>
                <w:b w:val="0"/>
                <w:bCs w:val="0"/>
                <w:color w:val="auto"/>
                <w:sz w:val="21"/>
                <w:szCs w:val="21"/>
                <w:u w:val="none"/>
                <w:lang w:eastAsia="zh-CN"/>
              </w:rPr>
            </w:pPr>
            <w:r>
              <w:rPr>
                <w:rFonts w:hint="eastAsia"/>
                <w:b w:val="0"/>
                <w:bCs w:val="0"/>
                <w:color w:val="auto"/>
                <w:sz w:val="21"/>
                <w:szCs w:val="21"/>
                <w:u w:val="none"/>
                <w:lang w:eastAsia="zh-CN"/>
              </w:rPr>
              <w:t>复核内容</w:t>
            </w:r>
          </w:p>
        </w:tc>
        <w:tc>
          <w:tcPr>
            <w:tcW w:w="3795" w:type="dxa"/>
            <w:vAlign w:val="center"/>
          </w:tcPr>
          <w:p w14:paraId="7C6C8CD1">
            <w:pPr>
              <w:jc w:val="center"/>
              <w:rPr>
                <w:rFonts w:hint="eastAsia"/>
                <w:b w:val="0"/>
                <w:bCs w:val="0"/>
                <w:color w:val="auto"/>
                <w:sz w:val="21"/>
                <w:szCs w:val="21"/>
                <w:u w:val="none"/>
                <w:lang w:eastAsia="zh-CN"/>
              </w:rPr>
            </w:pPr>
            <w:r>
              <w:rPr>
                <w:rFonts w:hint="eastAsia"/>
                <w:b w:val="0"/>
                <w:bCs w:val="0"/>
                <w:color w:val="auto"/>
                <w:sz w:val="21"/>
                <w:szCs w:val="21"/>
                <w:u w:val="none"/>
                <w:lang w:eastAsia="zh-CN"/>
              </w:rPr>
              <w:t>存在问题</w:t>
            </w:r>
          </w:p>
        </w:tc>
        <w:tc>
          <w:tcPr>
            <w:tcW w:w="1380" w:type="dxa"/>
            <w:vAlign w:val="center"/>
          </w:tcPr>
          <w:p w14:paraId="76B57228">
            <w:pPr>
              <w:jc w:val="center"/>
              <w:rPr>
                <w:rFonts w:hint="eastAsia"/>
                <w:b w:val="0"/>
                <w:bCs w:val="0"/>
                <w:color w:val="auto"/>
                <w:sz w:val="21"/>
                <w:szCs w:val="21"/>
                <w:u w:val="none"/>
                <w:lang w:eastAsia="zh-CN"/>
              </w:rPr>
            </w:pPr>
            <w:r>
              <w:rPr>
                <w:rFonts w:hint="eastAsia"/>
                <w:b w:val="0"/>
                <w:bCs w:val="0"/>
                <w:color w:val="auto"/>
                <w:sz w:val="21"/>
                <w:szCs w:val="21"/>
                <w:u w:val="none"/>
                <w:lang w:eastAsia="zh-CN"/>
              </w:rPr>
              <w:t>复核人签字</w:t>
            </w:r>
          </w:p>
        </w:tc>
        <w:tc>
          <w:tcPr>
            <w:tcW w:w="915" w:type="dxa"/>
            <w:vAlign w:val="center"/>
          </w:tcPr>
          <w:p w14:paraId="190AD594">
            <w:pPr>
              <w:jc w:val="center"/>
              <w:rPr>
                <w:rFonts w:hint="eastAsia"/>
                <w:b w:val="0"/>
                <w:bCs w:val="0"/>
                <w:color w:val="auto"/>
                <w:sz w:val="21"/>
                <w:szCs w:val="21"/>
                <w:u w:val="none"/>
                <w:lang w:eastAsia="zh-CN"/>
              </w:rPr>
            </w:pPr>
            <w:r>
              <w:rPr>
                <w:rFonts w:hint="eastAsia"/>
                <w:b w:val="0"/>
                <w:bCs w:val="0"/>
                <w:color w:val="auto"/>
                <w:sz w:val="21"/>
                <w:szCs w:val="21"/>
                <w:u w:val="none"/>
                <w:lang w:eastAsia="zh-CN"/>
              </w:rPr>
              <w:t>备注</w:t>
            </w:r>
          </w:p>
        </w:tc>
      </w:tr>
      <w:tr w14:paraId="0C774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1111" w:type="dxa"/>
            <w:vAlign w:val="center"/>
          </w:tcPr>
          <w:p w14:paraId="7C76960C">
            <w:pPr>
              <w:jc w:val="center"/>
              <w:rPr>
                <w:rFonts w:hint="eastAsia"/>
                <w:color w:val="auto"/>
                <w:sz w:val="21"/>
                <w:szCs w:val="21"/>
                <w:u w:val="none"/>
                <w:lang w:val="en-US" w:eastAsia="zh-CN"/>
              </w:rPr>
            </w:pPr>
            <w:r>
              <w:rPr>
                <w:rFonts w:hint="eastAsia"/>
                <w:color w:val="auto"/>
                <w:sz w:val="21"/>
                <w:szCs w:val="21"/>
                <w:u w:val="none"/>
                <w:lang w:val="en-US" w:eastAsia="zh-CN"/>
              </w:rPr>
              <w:t>区旅游</w:t>
            </w:r>
          </w:p>
          <w:p w14:paraId="7050153E">
            <w:pPr>
              <w:jc w:val="center"/>
              <w:rPr>
                <w:rFonts w:hint="default"/>
                <w:color w:val="auto"/>
                <w:sz w:val="21"/>
                <w:szCs w:val="21"/>
                <w:u w:val="none"/>
                <w:lang w:val="en-US" w:eastAsia="zh-CN"/>
              </w:rPr>
            </w:pPr>
            <w:r>
              <w:rPr>
                <w:rFonts w:hint="eastAsia"/>
                <w:color w:val="auto"/>
                <w:sz w:val="21"/>
                <w:szCs w:val="21"/>
                <w:u w:val="none"/>
                <w:lang w:val="en-US" w:eastAsia="zh-CN"/>
              </w:rPr>
              <w:t>文体局</w:t>
            </w:r>
          </w:p>
        </w:tc>
        <w:tc>
          <w:tcPr>
            <w:tcW w:w="2205" w:type="dxa"/>
            <w:vAlign w:val="center"/>
          </w:tcPr>
          <w:p w14:paraId="7852BEC8">
            <w:pPr>
              <w:numPr>
                <w:ilvl w:val="0"/>
                <w:numId w:val="0"/>
              </w:numPr>
              <w:jc w:val="both"/>
              <w:rPr>
                <w:rFonts w:hint="eastAsia"/>
                <w:color w:val="auto"/>
                <w:sz w:val="21"/>
                <w:szCs w:val="21"/>
                <w:u w:val="none"/>
                <w:lang w:eastAsia="zh-CN"/>
              </w:rPr>
            </w:pPr>
            <w:r>
              <w:rPr>
                <w:rFonts w:hint="eastAsia"/>
                <w:color w:val="auto"/>
                <w:sz w:val="21"/>
                <w:szCs w:val="21"/>
                <w:u w:val="none"/>
                <w:lang w:val="en-US" w:eastAsia="zh-CN"/>
              </w:rPr>
              <w:t>1.</w:t>
            </w:r>
            <w:r>
              <w:rPr>
                <w:rFonts w:hint="eastAsia"/>
                <w:color w:val="auto"/>
                <w:sz w:val="21"/>
                <w:szCs w:val="21"/>
                <w:u w:val="none"/>
                <w:lang w:eastAsia="zh-CN"/>
              </w:rPr>
              <w:t>客房数、床位数核实；</w:t>
            </w:r>
          </w:p>
          <w:p w14:paraId="6A3E163E">
            <w:pPr>
              <w:numPr>
                <w:ilvl w:val="0"/>
                <w:numId w:val="0"/>
              </w:numPr>
              <w:jc w:val="both"/>
              <w:rPr>
                <w:rFonts w:hint="eastAsia"/>
                <w:color w:val="auto"/>
                <w:sz w:val="21"/>
                <w:szCs w:val="21"/>
                <w:u w:val="none"/>
                <w:lang w:eastAsia="zh-CN"/>
              </w:rPr>
            </w:pPr>
            <w:r>
              <w:rPr>
                <w:rFonts w:hint="eastAsia"/>
                <w:color w:val="auto"/>
                <w:sz w:val="21"/>
                <w:szCs w:val="21"/>
                <w:u w:val="none"/>
                <w:lang w:val="en-US" w:eastAsia="zh-CN"/>
              </w:rPr>
              <w:t>2.</w:t>
            </w:r>
            <w:r>
              <w:rPr>
                <w:rFonts w:hint="eastAsia"/>
                <w:color w:val="auto"/>
                <w:sz w:val="21"/>
                <w:szCs w:val="21"/>
                <w:u w:val="none"/>
                <w:lang w:eastAsia="zh-CN"/>
              </w:rPr>
              <w:t>设施设备配套情况；</w:t>
            </w:r>
          </w:p>
          <w:p w14:paraId="223B13E8">
            <w:pPr>
              <w:jc w:val="both"/>
              <w:rPr>
                <w:rFonts w:hint="eastAsia"/>
                <w:color w:val="auto"/>
                <w:sz w:val="21"/>
                <w:szCs w:val="21"/>
                <w:u w:val="none"/>
                <w:lang w:eastAsia="zh-CN"/>
              </w:rPr>
            </w:pPr>
            <w:r>
              <w:rPr>
                <w:rFonts w:hint="eastAsia"/>
                <w:color w:val="auto"/>
                <w:sz w:val="21"/>
                <w:szCs w:val="21"/>
                <w:u w:val="none"/>
                <w:lang w:val="en-US" w:eastAsia="zh-CN"/>
              </w:rPr>
              <w:t>3.垃圾分类落实情况。</w:t>
            </w:r>
          </w:p>
        </w:tc>
        <w:tc>
          <w:tcPr>
            <w:tcW w:w="3795" w:type="dxa"/>
            <w:vAlign w:val="center"/>
          </w:tcPr>
          <w:p w14:paraId="71494297">
            <w:pPr>
              <w:jc w:val="both"/>
              <w:rPr>
                <w:rFonts w:hint="eastAsia"/>
                <w:color w:val="auto"/>
                <w:sz w:val="21"/>
                <w:szCs w:val="21"/>
                <w:u w:val="none"/>
                <w:lang w:eastAsia="zh-CN"/>
              </w:rPr>
            </w:pPr>
          </w:p>
        </w:tc>
        <w:tc>
          <w:tcPr>
            <w:tcW w:w="1380" w:type="dxa"/>
            <w:vAlign w:val="center"/>
          </w:tcPr>
          <w:p w14:paraId="61724F23">
            <w:pPr>
              <w:jc w:val="both"/>
              <w:rPr>
                <w:rFonts w:hint="eastAsia"/>
                <w:color w:val="auto"/>
                <w:sz w:val="21"/>
                <w:szCs w:val="21"/>
                <w:u w:val="none"/>
                <w:lang w:eastAsia="zh-CN"/>
              </w:rPr>
            </w:pPr>
          </w:p>
        </w:tc>
        <w:tc>
          <w:tcPr>
            <w:tcW w:w="915" w:type="dxa"/>
            <w:vAlign w:val="center"/>
          </w:tcPr>
          <w:p w14:paraId="65ECA5F3">
            <w:pPr>
              <w:jc w:val="both"/>
              <w:rPr>
                <w:rFonts w:hint="eastAsia"/>
                <w:color w:val="auto"/>
                <w:sz w:val="21"/>
                <w:szCs w:val="21"/>
                <w:u w:val="none"/>
                <w:lang w:eastAsia="zh-CN"/>
              </w:rPr>
            </w:pPr>
          </w:p>
        </w:tc>
      </w:tr>
      <w:tr w14:paraId="4087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trPr>
        <w:tc>
          <w:tcPr>
            <w:tcW w:w="1111" w:type="dxa"/>
            <w:vAlign w:val="center"/>
          </w:tcPr>
          <w:p w14:paraId="59ECE067">
            <w:pPr>
              <w:jc w:val="center"/>
              <w:rPr>
                <w:rFonts w:hint="eastAsia"/>
                <w:color w:val="auto"/>
                <w:sz w:val="21"/>
                <w:szCs w:val="21"/>
                <w:u w:val="none"/>
                <w:lang w:val="en-US" w:eastAsia="zh-CN"/>
              </w:rPr>
            </w:pPr>
            <w:r>
              <w:rPr>
                <w:rFonts w:hint="eastAsia"/>
                <w:color w:val="auto"/>
                <w:sz w:val="21"/>
                <w:szCs w:val="21"/>
                <w:u w:val="none"/>
                <w:lang w:val="en-US" w:eastAsia="zh-CN"/>
              </w:rPr>
              <w:t>湄洲镇</w:t>
            </w:r>
          </w:p>
          <w:p w14:paraId="739E3CD0">
            <w:pPr>
              <w:jc w:val="center"/>
              <w:rPr>
                <w:rFonts w:hint="default"/>
                <w:color w:val="auto"/>
                <w:sz w:val="21"/>
                <w:szCs w:val="21"/>
                <w:u w:val="none"/>
                <w:lang w:val="en-US" w:eastAsia="zh-CN"/>
              </w:rPr>
            </w:pPr>
          </w:p>
        </w:tc>
        <w:tc>
          <w:tcPr>
            <w:tcW w:w="2205" w:type="dxa"/>
            <w:vAlign w:val="center"/>
          </w:tcPr>
          <w:p w14:paraId="29ADFA5D">
            <w:pPr>
              <w:numPr>
                <w:ilvl w:val="0"/>
                <w:numId w:val="0"/>
              </w:numPr>
              <w:jc w:val="both"/>
              <w:rPr>
                <w:rFonts w:hint="eastAsia"/>
                <w:color w:val="auto"/>
                <w:sz w:val="21"/>
                <w:szCs w:val="21"/>
                <w:u w:val="none"/>
                <w:lang w:val="en-US" w:eastAsia="zh-CN"/>
              </w:rPr>
            </w:pPr>
            <w:r>
              <w:rPr>
                <w:rFonts w:hint="eastAsia"/>
                <w:color w:val="auto"/>
                <w:sz w:val="21"/>
                <w:szCs w:val="21"/>
                <w:u w:val="none"/>
                <w:lang w:val="en-US" w:eastAsia="zh-CN"/>
              </w:rPr>
              <w:t>1.“两违”情况；</w:t>
            </w:r>
          </w:p>
          <w:p w14:paraId="6906480B">
            <w:pPr>
              <w:numPr>
                <w:ilvl w:val="0"/>
                <w:numId w:val="0"/>
              </w:numPr>
              <w:jc w:val="both"/>
              <w:rPr>
                <w:rFonts w:hint="default"/>
                <w:color w:val="auto"/>
                <w:sz w:val="21"/>
                <w:szCs w:val="21"/>
                <w:u w:val="none"/>
                <w:lang w:val="en-US" w:eastAsia="zh-CN"/>
              </w:rPr>
            </w:pPr>
            <w:r>
              <w:rPr>
                <w:rFonts w:hint="eastAsia"/>
                <w:color w:val="auto"/>
                <w:sz w:val="21"/>
                <w:szCs w:val="21"/>
                <w:u w:val="none"/>
                <w:lang w:val="en-US" w:eastAsia="zh-CN"/>
              </w:rPr>
              <w:t>2.邻里纠纷情况。</w:t>
            </w:r>
          </w:p>
        </w:tc>
        <w:tc>
          <w:tcPr>
            <w:tcW w:w="3795" w:type="dxa"/>
            <w:vAlign w:val="center"/>
          </w:tcPr>
          <w:p w14:paraId="6F685AD4">
            <w:pPr>
              <w:jc w:val="center"/>
              <w:rPr>
                <w:rFonts w:hint="eastAsia"/>
                <w:color w:val="auto"/>
                <w:sz w:val="21"/>
                <w:szCs w:val="21"/>
                <w:u w:val="none"/>
                <w:lang w:val="en-US" w:eastAsia="zh-CN"/>
              </w:rPr>
            </w:pPr>
          </w:p>
        </w:tc>
        <w:tc>
          <w:tcPr>
            <w:tcW w:w="1380" w:type="dxa"/>
            <w:vAlign w:val="center"/>
          </w:tcPr>
          <w:p w14:paraId="46DC5CD1">
            <w:pPr>
              <w:jc w:val="center"/>
              <w:rPr>
                <w:rFonts w:hint="eastAsia"/>
                <w:color w:val="auto"/>
                <w:sz w:val="21"/>
                <w:szCs w:val="21"/>
                <w:u w:val="none"/>
                <w:lang w:eastAsia="zh-CN"/>
              </w:rPr>
            </w:pPr>
          </w:p>
        </w:tc>
        <w:tc>
          <w:tcPr>
            <w:tcW w:w="915" w:type="dxa"/>
            <w:vAlign w:val="center"/>
          </w:tcPr>
          <w:p w14:paraId="1FEA6DA5">
            <w:pPr>
              <w:jc w:val="center"/>
              <w:rPr>
                <w:rFonts w:hint="eastAsia"/>
                <w:color w:val="auto"/>
                <w:sz w:val="21"/>
                <w:szCs w:val="21"/>
                <w:u w:val="none"/>
                <w:lang w:eastAsia="zh-CN"/>
              </w:rPr>
            </w:pPr>
          </w:p>
        </w:tc>
      </w:tr>
      <w:tr w14:paraId="710A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1111" w:type="dxa"/>
            <w:vAlign w:val="center"/>
          </w:tcPr>
          <w:p w14:paraId="43F14354">
            <w:pPr>
              <w:jc w:val="center"/>
              <w:rPr>
                <w:rFonts w:hint="eastAsia"/>
                <w:color w:val="auto"/>
                <w:sz w:val="21"/>
                <w:szCs w:val="21"/>
                <w:u w:val="none"/>
                <w:lang w:eastAsia="zh-CN"/>
              </w:rPr>
            </w:pPr>
            <w:r>
              <w:rPr>
                <w:rFonts w:hint="eastAsia"/>
                <w:color w:val="auto"/>
                <w:sz w:val="21"/>
                <w:szCs w:val="21"/>
                <w:u w:val="none"/>
                <w:lang w:eastAsia="zh-CN"/>
              </w:rPr>
              <w:t>区生态</w:t>
            </w:r>
          </w:p>
          <w:p w14:paraId="494EAE14">
            <w:pPr>
              <w:jc w:val="center"/>
              <w:rPr>
                <w:rFonts w:hint="eastAsia"/>
                <w:color w:val="auto"/>
                <w:sz w:val="21"/>
                <w:szCs w:val="21"/>
                <w:u w:val="none"/>
                <w:lang w:eastAsia="zh-CN"/>
              </w:rPr>
            </w:pPr>
            <w:r>
              <w:rPr>
                <w:rFonts w:hint="eastAsia"/>
                <w:color w:val="auto"/>
                <w:sz w:val="21"/>
                <w:szCs w:val="21"/>
                <w:u w:val="none"/>
                <w:lang w:eastAsia="zh-CN"/>
              </w:rPr>
              <w:t>资源局</w:t>
            </w:r>
          </w:p>
        </w:tc>
        <w:tc>
          <w:tcPr>
            <w:tcW w:w="2205" w:type="dxa"/>
            <w:vAlign w:val="center"/>
          </w:tcPr>
          <w:p w14:paraId="70671D95">
            <w:pPr>
              <w:numPr>
                <w:ilvl w:val="0"/>
                <w:numId w:val="0"/>
              </w:numPr>
              <w:jc w:val="both"/>
              <w:rPr>
                <w:rFonts w:hint="eastAsia"/>
                <w:color w:val="auto"/>
                <w:sz w:val="21"/>
                <w:szCs w:val="21"/>
                <w:u w:val="none"/>
                <w:lang w:eastAsia="zh-CN"/>
              </w:rPr>
            </w:pPr>
            <w:r>
              <w:rPr>
                <w:rFonts w:hint="eastAsia"/>
                <w:color w:val="auto"/>
                <w:sz w:val="21"/>
                <w:szCs w:val="21"/>
                <w:u w:val="none"/>
                <w:lang w:val="en-US" w:eastAsia="zh-CN"/>
              </w:rPr>
              <w:t>1</w:t>
            </w:r>
            <w:r>
              <w:rPr>
                <w:rFonts w:hint="eastAsia"/>
                <w:color w:val="auto"/>
                <w:sz w:val="21"/>
                <w:szCs w:val="21"/>
                <w:u w:val="none"/>
                <w:lang w:eastAsia="zh-CN"/>
              </w:rPr>
              <w:t>三格化粪池设置情况；</w:t>
            </w:r>
          </w:p>
          <w:p w14:paraId="743DBE21">
            <w:pPr>
              <w:numPr>
                <w:ilvl w:val="0"/>
                <w:numId w:val="0"/>
              </w:numPr>
              <w:jc w:val="both"/>
              <w:rPr>
                <w:rFonts w:hint="eastAsia"/>
                <w:color w:val="auto"/>
                <w:sz w:val="21"/>
                <w:szCs w:val="21"/>
                <w:u w:val="none"/>
                <w:lang w:eastAsia="zh-CN"/>
              </w:rPr>
            </w:pPr>
            <w:r>
              <w:rPr>
                <w:rFonts w:hint="eastAsia"/>
                <w:color w:val="auto"/>
                <w:sz w:val="21"/>
                <w:szCs w:val="21"/>
                <w:u w:val="none"/>
                <w:lang w:val="en-US" w:eastAsia="zh-CN"/>
              </w:rPr>
              <w:t>2.生产生活污水排放情况。</w:t>
            </w:r>
          </w:p>
        </w:tc>
        <w:tc>
          <w:tcPr>
            <w:tcW w:w="3795" w:type="dxa"/>
            <w:vAlign w:val="center"/>
          </w:tcPr>
          <w:p w14:paraId="5F6625D6">
            <w:pPr>
              <w:jc w:val="center"/>
              <w:rPr>
                <w:rFonts w:hint="eastAsia"/>
                <w:color w:val="auto"/>
                <w:sz w:val="21"/>
                <w:szCs w:val="21"/>
                <w:u w:val="none"/>
                <w:lang w:eastAsia="zh-CN"/>
              </w:rPr>
            </w:pPr>
          </w:p>
        </w:tc>
        <w:tc>
          <w:tcPr>
            <w:tcW w:w="1380" w:type="dxa"/>
            <w:vAlign w:val="center"/>
          </w:tcPr>
          <w:p w14:paraId="42772092">
            <w:pPr>
              <w:jc w:val="center"/>
              <w:rPr>
                <w:rFonts w:hint="eastAsia"/>
                <w:color w:val="auto"/>
                <w:sz w:val="21"/>
                <w:szCs w:val="21"/>
                <w:u w:val="none"/>
                <w:lang w:eastAsia="zh-CN"/>
              </w:rPr>
            </w:pPr>
          </w:p>
        </w:tc>
        <w:tc>
          <w:tcPr>
            <w:tcW w:w="915" w:type="dxa"/>
            <w:vAlign w:val="center"/>
          </w:tcPr>
          <w:p w14:paraId="6E14661A">
            <w:pPr>
              <w:jc w:val="center"/>
              <w:rPr>
                <w:rFonts w:hint="eastAsia"/>
                <w:color w:val="auto"/>
                <w:sz w:val="21"/>
                <w:szCs w:val="21"/>
                <w:u w:val="none"/>
                <w:lang w:eastAsia="zh-CN"/>
              </w:rPr>
            </w:pPr>
          </w:p>
        </w:tc>
      </w:tr>
      <w:tr w14:paraId="3B02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1111" w:type="dxa"/>
            <w:vAlign w:val="center"/>
          </w:tcPr>
          <w:p w14:paraId="67D9B5BE">
            <w:pPr>
              <w:jc w:val="center"/>
              <w:rPr>
                <w:rFonts w:hint="default"/>
                <w:sz w:val="21"/>
                <w:szCs w:val="21"/>
                <w:u w:val="none"/>
                <w:lang w:val="en-US" w:eastAsia="zh-CN"/>
              </w:rPr>
            </w:pPr>
            <w:r>
              <w:rPr>
                <w:rFonts w:hint="eastAsia"/>
                <w:sz w:val="21"/>
                <w:szCs w:val="21"/>
                <w:u w:val="none"/>
                <w:lang w:val="en-US" w:eastAsia="zh-CN"/>
              </w:rPr>
              <w:t>区执法局</w:t>
            </w:r>
          </w:p>
        </w:tc>
        <w:tc>
          <w:tcPr>
            <w:tcW w:w="2205" w:type="dxa"/>
            <w:vAlign w:val="center"/>
          </w:tcPr>
          <w:p w14:paraId="3C202F6A">
            <w:pPr>
              <w:jc w:val="both"/>
              <w:rPr>
                <w:rFonts w:hint="eastAsia"/>
                <w:sz w:val="21"/>
                <w:szCs w:val="21"/>
                <w:u w:val="none"/>
                <w:lang w:val="en-US" w:eastAsia="zh-CN"/>
              </w:rPr>
            </w:pPr>
            <w:r>
              <w:rPr>
                <w:rFonts w:hint="eastAsia"/>
                <w:sz w:val="21"/>
                <w:szCs w:val="21"/>
                <w:u w:val="none"/>
                <w:lang w:val="en-US" w:eastAsia="zh-CN"/>
              </w:rPr>
              <w:t>1.</w:t>
            </w:r>
            <w:r>
              <w:rPr>
                <w:rFonts w:hint="eastAsia"/>
                <w:sz w:val="21"/>
                <w:szCs w:val="21"/>
                <w:u w:val="none"/>
                <w:lang w:eastAsia="zh-CN"/>
              </w:rPr>
              <w:t>“两违”</w:t>
            </w:r>
            <w:r>
              <w:rPr>
                <w:rFonts w:hint="eastAsia"/>
                <w:sz w:val="21"/>
                <w:szCs w:val="21"/>
                <w:u w:val="none"/>
                <w:lang w:val="en-US" w:eastAsia="zh-CN"/>
              </w:rPr>
              <w:t xml:space="preserve"> 情况；</w:t>
            </w:r>
          </w:p>
          <w:p w14:paraId="5DF322F6">
            <w:pPr>
              <w:numPr>
                <w:ilvl w:val="0"/>
                <w:numId w:val="0"/>
              </w:numPr>
              <w:jc w:val="both"/>
              <w:rPr>
                <w:rFonts w:hint="eastAsia"/>
                <w:sz w:val="21"/>
                <w:szCs w:val="21"/>
                <w:u w:val="none"/>
                <w:lang w:val="en-US" w:eastAsia="zh-CN"/>
              </w:rPr>
            </w:pPr>
            <w:r>
              <w:rPr>
                <w:rFonts w:hint="eastAsia"/>
                <w:sz w:val="21"/>
                <w:szCs w:val="21"/>
                <w:u w:val="none"/>
                <w:lang w:val="en-US" w:eastAsia="zh-CN"/>
              </w:rPr>
              <w:t>2.装修建筑垃圾处理情况；</w:t>
            </w:r>
          </w:p>
          <w:p w14:paraId="28DD6CDA">
            <w:pPr>
              <w:numPr>
                <w:ilvl w:val="0"/>
                <w:numId w:val="0"/>
              </w:numPr>
              <w:jc w:val="both"/>
              <w:rPr>
                <w:rFonts w:hint="default"/>
                <w:sz w:val="21"/>
                <w:szCs w:val="21"/>
                <w:u w:val="none"/>
                <w:lang w:val="en-US" w:eastAsia="zh-CN"/>
              </w:rPr>
            </w:pPr>
            <w:r>
              <w:rPr>
                <w:rFonts w:hint="eastAsia"/>
                <w:sz w:val="21"/>
                <w:szCs w:val="21"/>
                <w:u w:val="none"/>
                <w:lang w:val="en-US" w:eastAsia="zh-CN"/>
              </w:rPr>
              <w:t>3.建筑立面、庭院环境、店招装修情况。</w:t>
            </w:r>
          </w:p>
        </w:tc>
        <w:tc>
          <w:tcPr>
            <w:tcW w:w="3795" w:type="dxa"/>
            <w:vAlign w:val="center"/>
          </w:tcPr>
          <w:p w14:paraId="5AE570A5">
            <w:pPr>
              <w:jc w:val="center"/>
              <w:rPr>
                <w:rFonts w:hint="eastAsia"/>
                <w:sz w:val="21"/>
                <w:szCs w:val="21"/>
                <w:u w:val="none"/>
                <w:lang w:eastAsia="zh-CN"/>
              </w:rPr>
            </w:pPr>
          </w:p>
        </w:tc>
        <w:tc>
          <w:tcPr>
            <w:tcW w:w="1380" w:type="dxa"/>
            <w:vAlign w:val="center"/>
          </w:tcPr>
          <w:p w14:paraId="601C5C01">
            <w:pPr>
              <w:jc w:val="center"/>
              <w:rPr>
                <w:rFonts w:hint="eastAsia"/>
                <w:sz w:val="21"/>
                <w:szCs w:val="21"/>
                <w:u w:val="none"/>
                <w:lang w:eastAsia="zh-CN"/>
              </w:rPr>
            </w:pPr>
          </w:p>
        </w:tc>
        <w:tc>
          <w:tcPr>
            <w:tcW w:w="915" w:type="dxa"/>
            <w:vAlign w:val="center"/>
          </w:tcPr>
          <w:p w14:paraId="6E451F9F">
            <w:pPr>
              <w:jc w:val="center"/>
              <w:rPr>
                <w:rFonts w:hint="eastAsia"/>
                <w:sz w:val="21"/>
                <w:szCs w:val="21"/>
                <w:u w:val="none"/>
                <w:lang w:eastAsia="zh-CN"/>
              </w:rPr>
            </w:pPr>
          </w:p>
        </w:tc>
      </w:tr>
      <w:tr w14:paraId="43DC7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1111" w:type="dxa"/>
            <w:vAlign w:val="center"/>
          </w:tcPr>
          <w:p w14:paraId="16B1DA25">
            <w:pPr>
              <w:jc w:val="center"/>
              <w:rPr>
                <w:rFonts w:hint="eastAsia"/>
                <w:sz w:val="21"/>
                <w:szCs w:val="21"/>
                <w:u w:val="none"/>
                <w:lang w:val="en-US" w:eastAsia="zh-CN"/>
              </w:rPr>
            </w:pPr>
            <w:r>
              <w:rPr>
                <w:rFonts w:hint="eastAsia"/>
                <w:sz w:val="21"/>
                <w:szCs w:val="21"/>
                <w:u w:val="none"/>
                <w:lang w:val="en-US" w:eastAsia="zh-CN"/>
              </w:rPr>
              <w:t>区建交局</w:t>
            </w:r>
          </w:p>
        </w:tc>
        <w:tc>
          <w:tcPr>
            <w:tcW w:w="2205" w:type="dxa"/>
            <w:vAlign w:val="center"/>
          </w:tcPr>
          <w:p w14:paraId="6C57C9DC">
            <w:pPr>
              <w:numPr>
                <w:ilvl w:val="0"/>
                <w:numId w:val="0"/>
              </w:numPr>
              <w:jc w:val="both"/>
              <w:rPr>
                <w:rFonts w:hint="eastAsia"/>
                <w:sz w:val="21"/>
                <w:szCs w:val="21"/>
                <w:u w:val="none"/>
                <w:lang w:val="en-US" w:eastAsia="zh-CN"/>
              </w:rPr>
            </w:pPr>
            <w:r>
              <w:rPr>
                <w:rFonts w:hint="eastAsia"/>
                <w:sz w:val="21"/>
                <w:szCs w:val="21"/>
                <w:u w:val="none"/>
                <w:lang w:val="en-US" w:eastAsia="zh-CN"/>
              </w:rPr>
              <w:t>1.房屋质量安全情况；</w:t>
            </w:r>
          </w:p>
          <w:p w14:paraId="4473E1D6">
            <w:pPr>
              <w:numPr>
                <w:ilvl w:val="0"/>
                <w:numId w:val="0"/>
              </w:numPr>
              <w:jc w:val="both"/>
              <w:rPr>
                <w:rFonts w:hint="default"/>
                <w:sz w:val="21"/>
                <w:szCs w:val="21"/>
                <w:u w:val="none"/>
                <w:lang w:val="en-US" w:eastAsia="zh-CN"/>
              </w:rPr>
            </w:pPr>
            <w:r>
              <w:rPr>
                <w:rFonts w:hint="eastAsia"/>
                <w:sz w:val="21"/>
                <w:szCs w:val="21"/>
                <w:u w:val="none"/>
                <w:lang w:val="en-US" w:eastAsia="zh-CN"/>
              </w:rPr>
              <w:t>2.消防安全情况。</w:t>
            </w:r>
          </w:p>
        </w:tc>
        <w:tc>
          <w:tcPr>
            <w:tcW w:w="3795" w:type="dxa"/>
            <w:vAlign w:val="center"/>
          </w:tcPr>
          <w:p w14:paraId="5404AE77">
            <w:pPr>
              <w:jc w:val="center"/>
              <w:rPr>
                <w:rFonts w:hint="eastAsia"/>
                <w:sz w:val="21"/>
                <w:szCs w:val="21"/>
                <w:u w:val="none"/>
                <w:lang w:eastAsia="zh-CN"/>
              </w:rPr>
            </w:pPr>
          </w:p>
        </w:tc>
        <w:tc>
          <w:tcPr>
            <w:tcW w:w="1380" w:type="dxa"/>
            <w:vAlign w:val="center"/>
          </w:tcPr>
          <w:p w14:paraId="7AB0E9A5">
            <w:pPr>
              <w:jc w:val="center"/>
              <w:rPr>
                <w:rFonts w:hint="eastAsia"/>
                <w:sz w:val="21"/>
                <w:szCs w:val="21"/>
                <w:u w:val="none"/>
                <w:lang w:eastAsia="zh-CN"/>
              </w:rPr>
            </w:pPr>
          </w:p>
        </w:tc>
        <w:tc>
          <w:tcPr>
            <w:tcW w:w="915" w:type="dxa"/>
            <w:vAlign w:val="center"/>
          </w:tcPr>
          <w:p w14:paraId="634C3F82">
            <w:pPr>
              <w:jc w:val="center"/>
              <w:rPr>
                <w:rFonts w:hint="eastAsia"/>
                <w:sz w:val="21"/>
                <w:szCs w:val="21"/>
                <w:u w:val="none"/>
                <w:lang w:eastAsia="zh-CN"/>
              </w:rPr>
            </w:pPr>
          </w:p>
        </w:tc>
      </w:tr>
    </w:tbl>
    <w:p w14:paraId="46E4B679">
      <w:pPr>
        <w:widowControl w:val="0"/>
        <w:wordWrap/>
        <w:adjustRightInd/>
        <w:snapToGrid/>
        <w:spacing w:line="560" w:lineRule="exact"/>
        <w:jc w:val="both"/>
        <w:textAlignment w:val="auto"/>
        <w:rPr>
          <w:rFonts w:hint="eastAsia" w:ascii="黑体" w:hAnsi="黑体" w:eastAsia="黑体" w:cs="黑体"/>
          <w:b w:val="0"/>
          <w:bCs w:val="0"/>
          <w:color w:val="auto"/>
          <w:sz w:val="32"/>
          <w:szCs w:val="32"/>
          <w:u w:val="none"/>
          <w:lang w:val="en-US" w:eastAsia="zh-CN"/>
        </w:rPr>
      </w:pPr>
    </w:p>
    <w:p w14:paraId="7B6C29E3">
      <w:pPr>
        <w:widowControl w:val="0"/>
        <w:wordWrap/>
        <w:adjustRightInd/>
        <w:snapToGrid/>
        <w:spacing w:line="560" w:lineRule="exact"/>
        <w:jc w:val="both"/>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 xml:space="preserve">附件5  </w:t>
      </w:r>
    </w:p>
    <w:p w14:paraId="4450B369">
      <w:pPr>
        <w:widowControl w:val="0"/>
        <w:wordWrap/>
        <w:adjustRightInd/>
        <w:snapToGrid/>
        <w:spacing w:line="560" w:lineRule="exact"/>
        <w:jc w:val="center"/>
        <w:textAlignment w:val="auto"/>
        <w:rPr>
          <w:rFonts w:hint="eastAsia" w:ascii="方正小标宋简体" w:hAnsi="方正小标宋简体" w:eastAsia="方正小标宋简体" w:cs="方正小标宋简体"/>
          <w:b w:val="0"/>
          <w:bCs w:val="0"/>
          <w:color w:val="FF0000"/>
          <w:sz w:val="40"/>
          <w:szCs w:val="40"/>
          <w:u w:val="none"/>
          <w:lang w:val="en-US" w:eastAsia="zh-CN"/>
        </w:rPr>
      </w:pPr>
      <w:r>
        <w:rPr>
          <w:rFonts w:hint="eastAsia" w:ascii="方正小标宋简体" w:hAnsi="方正小标宋简体" w:eastAsia="方正小标宋简体" w:cs="方正小标宋简体"/>
          <w:b w:val="0"/>
          <w:bCs w:val="0"/>
          <w:color w:val="auto"/>
          <w:sz w:val="40"/>
          <w:szCs w:val="40"/>
          <w:u w:val="none"/>
          <w:lang w:val="en-US" w:eastAsia="zh-CN"/>
        </w:rPr>
        <w:t>已营业民宿提升改造申请备案表</w:t>
      </w:r>
    </w:p>
    <w:tbl>
      <w:tblPr>
        <w:tblStyle w:val="4"/>
        <w:tblpPr w:leftFromText="180" w:rightFromText="180" w:vertAnchor="text" w:horzAnchor="page" w:tblpXSpec="center" w:tblpY="440"/>
        <w:tblOverlap w:val="never"/>
        <w:tblW w:w="90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44"/>
        <w:gridCol w:w="1934"/>
        <w:gridCol w:w="1005"/>
        <w:gridCol w:w="1230"/>
        <w:gridCol w:w="1200"/>
        <w:gridCol w:w="2397"/>
      </w:tblGrid>
      <w:tr w14:paraId="11526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3"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0EB06">
            <w:pPr>
              <w:widowControl/>
              <w:wordWrap/>
              <w:adjustRightInd/>
              <w:snapToGrid/>
              <w:spacing w:line="520" w:lineRule="exact"/>
              <w:jc w:val="center"/>
              <w:textAlignment w:val="center"/>
              <w:rPr>
                <w:rFonts w:hint="eastAsia" w:ascii="仿宋" w:hAnsi="仿宋" w:eastAsia="仿宋" w:cs="仿宋"/>
                <w:color w:val="000000"/>
                <w:kern w:val="0"/>
                <w:sz w:val="28"/>
                <w:szCs w:val="28"/>
                <w:u w:val="none"/>
              </w:rPr>
            </w:pPr>
            <w:r>
              <w:rPr>
                <w:rFonts w:hint="eastAsia" w:ascii="仿宋" w:hAnsi="仿宋" w:eastAsia="仿宋" w:cs="仿宋"/>
                <w:color w:val="000000"/>
                <w:kern w:val="0"/>
                <w:sz w:val="28"/>
                <w:szCs w:val="28"/>
                <w:u w:val="none"/>
              </w:rPr>
              <w:t>民宿</w:t>
            </w:r>
          </w:p>
          <w:p w14:paraId="6B2AD6F2">
            <w:pPr>
              <w:widowControl/>
              <w:wordWrap/>
              <w:adjustRightInd/>
              <w:snapToGrid/>
              <w:spacing w:line="520" w:lineRule="exact"/>
              <w:jc w:val="center"/>
              <w:textAlignment w:val="center"/>
              <w:rPr>
                <w:rFonts w:hint="eastAsia" w:ascii="仿宋" w:hAnsi="仿宋" w:eastAsia="仿宋" w:cs="仿宋"/>
                <w:color w:val="000000"/>
                <w:sz w:val="28"/>
                <w:szCs w:val="28"/>
                <w:u w:val="none"/>
              </w:rPr>
            </w:pPr>
            <w:r>
              <w:rPr>
                <w:rFonts w:hint="eastAsia" w:ascii="仿宋" w:hAnsi="仿宋" w:eastAsia="仿宋" w:cs="仿宋"/>
                <w:color w:val="000000"/>
                <w:kern w:val="0"/>
                <w:sz w:val="28"/>
                <w:szCs w:val="28"/>
                <w:u w:val="none"/>
              </w:rPr>
              <w:t>名称</w:t>
            </w:r>
          </w:p>
        </w:tc>
        <w:tc>
          <w:tcPr>
            <w:tcW w:w="1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F45E4">
            <w:pPr>
              <w:wordWrap/>
              <w:adjustRightInd/>
              <w:snapToGrid/>
              <w:spacing w:line="520" w:lineRule="exact"/>
              <w:jc w:val="center"/>
              <w:rPr>
                <w:rFonts w:hint="eastAsia" w:ascii="仿宋" w:hAnsi="仿宋" w:eastAsia="仿宋" w:cs="仿宋"/>
                <w:color w:val="000000"/>
                <w:sz w:val="28"/>
                <w:szCs w:val="28"/>
                <w:u w:val="none"/>
                <w:lang w:val="en-US"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C6B2B">
            <w:pPr>
              <w:widowControl/>
              <w:wordWrap/>
              <w:adjustRightInd/>
              <w:snapToGrid/>
              <w:spacing w:line="520" w:lineRule="exact"/>
              <w:jc w:val="center"/>
              <w:textAlignment w:val="center"/>
              <w:rPr>
                <w:rFonts w:hint="eastAsia" w:ascii="仿宋" w:hAnsi="仿宋" w:eastAsia="仿宋" w:cs="仿宋"/>
                <w:color w:val="000000"/>
                <w:kern w:val="0"/>
                <w:sz w:val="28"/>
                <w:szCs w:val="28"/>
                <w:u w:val="none"/>
              </w:rPr>
            </w:pPr>
            <w:r>
              <w:rPr>
                <w:rFonts w:hint="eastAsia" w:ascii="仿宋" w:hAnsi="仿宋" w:eastAsia="仿宋" w:cs="仿宋"/>
                <w:color w:val="000000"/>
                <w:kern w:val="0"/>
                <w:sz w:val="28"/>
                <w:szCs w:val="28"/>
                <w:u w:val="none"/>
              </w:rPr>
              <w:t>业主</w:t>
            </w:r>
          </w:p>
          <w:p w14:paraId="645B0EF1">
            <w:pPr>
              <w:widowControl/>
              <w:wordWrap/>
              <w:adjustRightInd/>
              <w:snapToGrid/>
              <w:spacing w:line="520" w:lineRule="exact"/>
              <w:jc w:val="center"/>
              <w:textAlignment w:val="center"/>
              <w:rPr>
                <w:rFonts w:hint="eastAsia" w:ascii="仿宋" w:hAnsi="仿宋" w:eastAsia="仿宋" w:cs="仿宋"/>
                <w:color w:val="000000"/>
                <w:sz w:val="28"/>
                <w:szCs w:val="28"/>
                <w:u w:val="none"/>
              </w:rPr>
            </w:pPr>
            <w:r>
              <w:rPr>
                <w:rFonts w:hint="eastAsia" w:ascii="仿宋" w:hAnsi="仿宋" w:eastAsia="仿宋" w:cs="仿宋"/>
                <w:color w:val="000000"/>
                <w:kern w:val="0"/>
                <w:sz w:val="28"/>
                <w:szCs w:val="28"/>
                <w:u w:val="none"/>
              </w:rPr>
              <w:t>姓名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85ADA">
            <w:pPr>
              <w:wordWrap/>
              <w:adjustRightInd/>
              <w:snapToGrid/>
              <w:spacing w:line="520" w:lineRule="exact"/>
              <w:jc w:val="center"/>
              <w:rPr>
                <w:rFonts w:hint="eastAsia" w:ascii="仿宋" w:hAnsi="仿宋" w:eastAsia="仿宋" w:cs="仿宋"/>
                <w:color w:val="000000"/>
                <w:sz w:val="28"/>
                <w:szCs w:val="28"/>
                <w:u w:val="none"/>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8F516">
            <w:pPr>
              <w:wordWrap/>
              <w:adjustRightInd/>
              <w:snapToGrid/>
              <w:spacing w:line="520" w:lineRule="exact"/>
              <w:jc w:val="center"/>
              <w:rPr>
                <w:rFonts w:hint="eastAsia" w:ascii="仿宋" w:hAnsi="仿宋" w:eastAsia="仿宋" w:cs="仿宋"/>
                <w:color w:val="000000"/>
                <w:sz w:val="28"/>
                <w:szCs w:val="28"/>
                <w:u w:val="none"/>
              </w:rPr>
            </w:pPr>
            <w:r>
              <w:rPr>
                <w:rFonts w:hint="eastAsia" w:ascii="仿宋" w:hAnsi="仿宋" w:eastAsia="仿宋" w:cs="仿宋"/>
                <w:color w:val="000000"/>
                <w:kern w:val="0"/>
                <w:sz w:val="28"/>
                <w:szCs w:val="28"/>
                <w:u w:val="none"/>
              </w:rPr>
              <w:t>身份证号</w:t>
            </w:r>
          </w:p>
        </w:tc>
        <w:tc>
          <w:tcPr>
            <w:tcW w:w="2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59ED0">
            <w:pPr>
              <w:wordWrap/>
              <w:adjustRightInd/>
              <w:snapToGrid/>
              <w:spacing w:line="520" w:lineRule="exact"/>
              <w:jc w:val="center"/>
              <w:rPr>
                <w:rFonts w:hint="default" w:ascii="仿宋" w:hAnsi="仿宋" w:eastAsia="仿宋" w:cs="仿宋"/>
                <w:color w:val="000000"/>
                <w:sz w:val="28"/>
                <w:szCs w:val="28"/>
                <w:u w:val="none"/>
                <w:lang w:val="en-US" w:eastAsia="zh-CN"/>
              </w:rPr>
            </w:pPr>
          </w:p>
        </w:tc>
      </w:tr>
      <w:tr w14:paraId="6CA9B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3"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A55D6">
            <w:pPr>
              <w:widowControl/>
              <w:wordWrap/>
              <w:adjustRightInd/>
              <w:snapToGrid/>
              <w:spacing w:line="520" w:lineRule="exact"/>
              <w:jc w:val="center"/>
              <w:textAlignment w:val="center"/>
              <w:rPr>
                <w:rFonts w:hint="eastAsia" w:ascii="仿宋" w:hAnsi="仿宋" w:eastAsia="仿宋" w:cs="仿宋"/>
                <w:color w:val="000000"/>
                <w:sz w:val="28"/>
                <w:szCs w:val="28"/>
                <w:u w:val="none"/>
                <w:lang w:eastAsia="zh-CN"/>
              </w:rPr>
            </w:pPr>
            <w:r>
              <w:rPr>
                <w:rFonts w:hint="eastAsia" w:ascii="仿宋" w:hAnsi="仿宋" w:eastAsia="仿宋" w:cs="仿宋"/>
                <w:color w:val="000000"/>
                <w:sz w:val="28"/>
                <w:szCs w:val="28"/>
                <w:u w:val="none"/>
                <w:lang w:eastAsia="zh-CN"/>
              </w:rPr>
              <w:t>地址</w:t>
            </w:r>
          </w:p>
        </w:tc>
        <w:tc>
          <w:tcPr>
            <w:tcW w:w="4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1433A6">
            <w:pPr>
              <w:widowControl/>
              <w:wordWrap/>
              <w:adjustRightInd/>
              <w:snapToGrid/>
              <w:spacing w:line="520" w:lineRule="exact"/>
              <w:jc w:val="center"/>
              <w:textAlignment w:val="center"/>
              <w:rPr>
                <w:rFonts w:hint="default" w:ascii="仿宋" w:hAnsi="仿宋" w:eastAsia="仿宋" w:cs="仿宋"/>
                <w:color w:val="000000"/>
                <w:sz w:val="28"/>
                <w:szCs w:val="28"/>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7F93C">
            <w:pPr>
              <w:widowControl/>
              <w:wordWrap/>
              <w:adjustRightInd/>
              <w:snapToGrid/>
              <w:spacing w:line="520" w:lineRule="exact"/>
              <w:jc w:val="center"/>
              <w:textAlignment w:val="center"/>
              <w:rPr>
                <w:rFonts w:hint="eastAsia" w:ascii="仿宋" w:hAnsi="仿宋" w:eastAsia="仿宋" w:cs="仿宋"/>
                <w:color w:val="000000"/>
                <w:sz w:val="28"/>
                <w:szCs w:val="28"/>
                <w:u w:val="none"/>
              </w:rPr>
            </w:pPr>
            <w:r>
              <w:rPr>
                <w:rFonts w:hint="eastAsia" w:ascii="仿宋" w:hAnsi="仿宋" w:eastAsia="仿宋" w:cs="仿宋"/>
                <w:color w:val="000000"/>
                <w:kern w:val="0"/>
                <w:sz w:val="28"/>
                <w:szCs w:val="28"/>
                <w:u w:val="none"/>
              </w:rPr>
              <w:t>联系方式</w:t>
            </w:r>
          </w:p>
        </w:tc>
        <w:tc>
          <w:tcPr>
            <w:tcW w:w="2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D060D">
            <w:pPr>
              <w:widowControl/>
              <w:wordWrap/>
              <w:adjustRightInd/>
              <w:snapToGrid/>
              <w:spacing w:line="520" w:lineRule="exact"/>
              <w:jc w:val="center"/>
              <w:textAlignment w:val="center"/>
              <w:rPr>
                <w:rFonts w:hint="eastAsia" w:ascii="仿宋" w:hAnsi="仿宋" w:eastAsia="仿宋" w:cs="仿宋"/>
                <w:color w:val="000000"/>
                <w:sz w:val="28"/>
                <w:szCs w:val="28"/>
                <w:u w:val="none"/>
              </w:rPr>
            </w:pPr>
          </w:p>
        </w:tc>
      </w:tr>
      <w:tr w14:paraId="5A25D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11" w:hRule="exac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86DB0">
            <w:pPr>
              <w:widowControl/>
              <w:wordWrap/>
              <w:adjustRightInd/>
              <w:snapToGrid/>
              <w:spacing w:line="520" w:lineRule="exact"/>
              <w:jc w:val="center"/>
              <w:textAlignment w:val="center"/>
              <w:rPr>
                <w:rFonts w:hint="eastAsia" w:ascii="仿宋" w:hAnsi="仿宋" w:eastAsia="仿宋" w:cs="仿宋"/>
                <w:color w:val="000000"/>
                <w:kern w:val="0"/>
                <w:sz w:val="28"/>
                <w:szCs w:val="28"/>
                <w:u w:val="none"/>
                <w:lang w:eastAsia="zh-CN"/>
              </w:rPr>
            </w:pPr>
            <w:r>
              <w:rPr>
                <w:rFonts w:hint="eastAsia" w:ascii="仿宋" w:hAnsi="仿宋" w:eastAsia="仿宋" w:cs="仿宋"/>
                <w:color w:val="000000"/>
                <w:kern w:val="0"/>
                <w:sz w:val="28"/>
                <w:szCs w:val="28"/>
                <w:u w:val="none"/>
                <w:lang w:eastAsia="zh-CN"/>
              </w:rPr>
              <w:t>民宿</w:t>
            </w:r>
          </w:p>
          <w:p w14:paraId="21EF0E12">
            <w:pPr>
              <w:widowControl/>
              <w:wordWrap/>
              <w:adjustRightInd/>
              <w:snapToGrid/>
              <w:spacing w:line="520" w:lineRule="exact"/>
              <w:jc w:val="center"/>
              <w:textAlignment w:val="center"/>
              <w:rPr>
                <w:rFonts w:hint="eastAsia" w:ascii="仿宋" w:hAnsi="仿宋" w:eastAsia="仿宋" w:cs="仿宋"/>
                <w:color w:val="000000"/>
                <w:sz w:val="28"/>
                <w:szCs w:val="28"/>
                <w:u w:val="none"/>
                <w:lang w:eastAsia="zh-CN"/>
              </w:rPr>
            </w:pPr>
            <w:r>
              <w:rPr>
                <w:rFonts w:hint="eastAsia" w:ascii="仿宋" w:hAnsi="仿宋" w:eastAsia="仿宋" w:cs="仿宋"/>
                <w:color w:val="000000"/>
                <w:sz w:val="28"/>
                <w:szCs w:val="28"/>
                <w:u w:val="none"/>
                <w:lang w:eastAsia="zh-CN"/>
              </w:rPr>
              <w:t>现状</w:t>
            </w:r>
          </w:p>
        </w:tc>
        <w:tc>
          <w:tcPr>
            <w:tcW w:w="776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1C8A329">
            <w:pPr>
              <w:widowControl/>
              <w:wordWrap/>
              <w:adjustRightInd/>
              <w:snapToGrid/>
              <w:spacing w:line="520" w:lineRule="exact"/>
              <w:jc w:val="left"/>
              <w:textAlignment w:val="center"/>
              <w:rPr>
                <w:rFonts w:hint="eastAsia" w:ascii="仿宋" w:hAnsi="仿宋" w:eastAsia="仿宋" w:cs="仿宋"/>
                <w:color w:val="000000"/>
                <w:sz w:val="28"/>
                <w:szCs w:val="28"/>
                <w:u w:val="none"/>
              </w:rPr>
            </w:pPr>
            <w:r>
              <w:rPr>
                <w:rFonts w:hint="eastAsia" w:ascii="仿宋" w:hAnsi="仿宋" w:eastAsia="仿宋" w:cs="仿宋"/>
                <w:color w:val="000000"/>
                <w:kern w:val="0"/>
                <w:sz w:val="28"/>
                <w:szCs w:val="28"/>
                <w:u w:val="none"/>
              </w:rPr>
              <w:t xml:space="preserve">   </w:t>
            </w:r>
            <w:r>
              <w:rPr>
                <w:rFonts w:hint="eastAsia" w:ascii="仿宋" w:hAnsi="仿宋" w:eastAsia="仿宋" w:cs="仿宋"/>
                <w:color w:val="000000"/>
                <w:kern w:val="0"/>
                <w:sz w:val="28"/>
                <w:szCs w:val="28"/>
                <w:u w:val="none"/>
                <w:lang w:eastAsia="zh-CN"/>
              </w:rPr>
              <w:t>现有民宿</w:t>
            </w:r>
            <w:r>
              <w:rPr>
                <w:rFonts w:hint="eastAsia" w:ascii="仿宋" w:hAnsi="仿宋" w:eastAsia="仿宋" w:cs="仿宋"/>
                <w:color w:val="000000"/>
                <w:kern w:val="0"/>
                <w:sz w:val="28"/>
                <w:szCs w:val="28"/>
                <w:u w:val="none"/>
              </w:rPr>
              <w:t>楼层</w:t>
            </w:r>
            <w:r>
              <w:rPr>
                <w:rFonts w:hint="eastAsia" w:ascii="仿宋" w:hAnsi="仿宋" w:eastAsia="仿宋" w:cs="仿宋"/>
                <w:color w:val="000000"/>
                <w:kern w:val="0"/>
                <w:sz w:val="28"/>
                <w:szCs w:val="28"/>
                <w:u w:val="none"/>
                <w:lang w:val="en-US" w:eastAsia="zh-CN"/>
              </w:rPr>
              <w:t xml:space="preserve">     </w:t>
            </w:r>
            <w:r>
              <w:rPr>
                <w:rFonts w:hint="eastAsia" w:ascii="仿宋" w:hAnsi="仿宋" w:eastAsia="仿宋" w:cs="仿宋"/>
                <w:color w:val="000000"/>
                <w:kern w:val="0"/>
                <w:sz w:val="28"/>
                <w:szCs w:val="28"/>
                <w:u w:val="none"/>
              </w:rPr>
              <w:t>层，</w:t>
            </w:r>
            <w:r>
              <w:rPr>
                <w:rFonts w:hint="eastAsia" w:ascii="仿宋" w:hAnsi="仿宋" w:eastAsia="仿宋" w:cs="仿宋"/>
                <w:color w:val="000000"/>
                <w:kern w:val="0"/>
                <w:sz w:val="28"/>
                <w:szCs w:val="28"/>
                <w:u w:val="none"/>
                <w:lang w:eastAsia="zh-CN"/>
              </w:rPr>
              <w:t>房屋主体建筑结构为</w:t>
            </w:r>
            <w:r>
              <w:rPr>
                <w:rFonts w:hint="eastAsia" w:ascii="仿宋" w:hAnsi="仿宋" w:eastAsia="仿宋" w:cs="仿宋"/>
                <w:color w:val="000000"/>
                <w:kern w:val="0"/>
                <w:sz w:val="28"/>
                <w:szCs w:val="28"/>
                <w:u w:val="none"/>
                <w:lang w:val="en-US" w:eastAsia="zh-CN"/>
              </w:rPr>
              <w:t xml:space="preserve">       ，</w:t>
            </w:r>
            <w:r>
              <w:rPr>
                <w:rFonts w:hint="eastAsia" w:ascii="仿宋" w:hAnsi="仿宋" w:eastAsia="仿宋" w:cs="仿宋"/>
                <w:color w:val="000000"/>
                <w:kern w:val="0"/>
                <w:sz w:val="28"/>
                <w:szCs w:val="28"/>
                <w:u w:val="none"/>
              </w:rPr>
              <w:t>建筑面积</w:t>
            </w:r>
            <w:r>
              <w:rPr>
                <w:rFonts w:hint="eastAsia" w:ascii="仿宋" w:hAnsi="仿宋" w:eastAsia="仿宋" w:cs="仿宋"/>
                <w:color w:val="000000"/>
                <w:kern w:val="0"/>
                <w:sz w:val="28"/>
                <w:szCs w:val="28"/>
                <w:u w:val="none"/>
                <w:lang w:val="en-US" w:eastAsia="zh-CN"/>
              </w:rPr>
              <w:t xml:space="preserve">        </w:t>
            </w:r>
            <w:r>
              <w:rPr>
                <w:rFonts w:hint="eastAsia" w:ascii="仿宋" w:hAnsi="仿宋" w:eastAsia="仿宋" w:cs="仿宋"/>
                <w:color w:val="000000"/>
                <w:kern w:val="0"/>
                <w:sz w:val="28"/>
                <w:szCs w:val="28"/>
                <w:u w:val="none"/>
              </w:rPr>
              <w:t>平方米，</w:t>
            </w:r>
            <w:r>
              <w:rPr>
                <w:rFonts w:hint="eastAsia" w:ascii="仿宋" w:hAnsi="仿宋" w:eastAsia="仿宋" w:cs="仿宋"/>
                <w:color w:val="000000"/>
                <w:kern w:val="0"/>
                <w:sz w:val="28"/>
                <w:szCs w:val="28"/>
                <w:u w:val="none"/>
                <w:lang w:eastAsia="zh-CN"/>
              </w:rPr>
              <w:t>营业</w:t>
            </w:r>
            <w:r>
              <w:rPr>
                <w:rFonts w:hint="eastAsia" w:ascii="仿宋" w:hAnsi="仿宋" w:eastAsia="仿宋" w:cs="仿宋"/>
                <w:color w:val="000000"/>
                <w:kern w:val="0"/>
                <w:sz w:val="28"/>
                <w:szCs w:val="28"/>
                <w:u w:val="none"/>
              </w:rPr>
              <w:t>时间</w:t>
            </w:r>
            <w:r>
              <w:rPr>
                <w:rFonts w:hint="eastAsia" w:ascii="仿宋" w:hAnsi="仿宋" w:eastAsia="仿宋" w:cs="仿宋"/>
                <w:color w:val="000000"/>
                <w:kern w:val="0"/>
                <w:sz w:val="28"/>
                <w:szCs w:val="28"/>
                <w:u w:val="none"/>
                <w:lang w:val="en-US" w:eastAsia="zh-CN"/>
              </w:rPr>
              <w:t xml:space="preserve">     </w:t>
            </w:r>
            <w:r>
              <w:rPr>
                <w:rFonts w:hint="eastAsia" w:ascii="仿宋" w:hAnsi="仿宋" w:eastAsia="仿宋" w:cs="仿宋"/>
                <w:color w:val="000000"/>
                <w:kern w:val="0"/>
                <w:sz w:val="28"/>
                <w:szCs w:val="28"/>
                <w:u w:val="none"/>
              </w:rPr>
              <w:t>年</w:t>
            </w:r>
            <w:r>
              <w:rPr>
                <w:rFonts w:hint="eastAsia" w:ascii="仿宋" w:hAnsi="仿宋" w:eastAsia="仿宋" w:cs="仿宋"/>
                <w:color w:val="000000"/>
                <w:kern w:val="0"/>
                <w:sz w:val="28"/>
                <w:szCs w:val="28"/>
                <w:u w:val="none"/>
                <w:lang w:val="en-US" w:eastAsia="zh-CN"/>
              </w:rPr>
              <w:t xml:space="preserve">    </w:t>
            </w:r>
            <w:r>
              <w:rPr>
                <w:rFonts w:hint="eastAsia" w:ascii="仿宋" w:hAnsi="仿宋" w:eastAsia="仿宋" w:cs="仿宋"/>
                <w:color w:val="000000"/>
                <w:kern w:val="0"/>
                <w:sz w:val="28"/>
                <w:szCs w:val="28"/>
                <w:u w:val="none"/>
              </w:rPr>
              <w:t>月，</w:t>
            </w:r>
            <w:r>
              <w:rPr>
                <w:rFonts w:hint="eastAsia" w:ascii="仿宋" w:hAnsi="仿宋" w:eastAsia="仿宋" w:cs="仿宋"/>
                <w:color w:val="000000"/>
                <w:kern w:val="0"/>
                <w:sz w:val="28"/>
                <w:szCs w:val="28"/>
                <w:u w:val="none"/>
                <w:lang w:eastAsia="zh-CN"/>
              </w:rPr>
              <w:t>从业人员</w:t>
            </w:r>
            <w:r>
              <w:rPr>
                <w:rFonts w:hint="eastAsia" w:ascii="仿宋" w:hAnsi="仿宋" w:eastAsia="仿宋" w:cs="仿宋"/>
                <w:color w:val="000000"/>
                <w:kern w:val="0"/>
                <w:sz w:val="28"/>
                <w:szCs w:val="28"/>
                <w:u w:val="none"/>
                <w:lang w:val="en-US" w:eastAsia="zh-CN"/>
              </w:rPr>
              <w:t xml:space="preserve">      人，</w:t>
            </w:r>
            <w:r>
              <w:rPr>
                <w:rFonts w:hint="eastAsia" w:ascii="仿宋" w:hAnsi="仿宋" w:eastAsia="仿宋" w:cs="仿宋"/>
                <w:color w:val="000000"/>
                <w:kern w:val="0"/>
                <w:sz w:val="28"/>
                <w:szCs w:val="28"/>
                <w:u w:val="none"/>
              </w:rPr>
              <w:t>房间数</w:t>
            </w:r>
            <w:r>
              <w:rPr>
                <w:rFonts w:hint="eastAsia" w:ascii="仿宋" w:hAnsi="仿宋" w:eastAsia="仿宋" w:cs="仿宋"/>
                <w:color w:val="000000"/>
                <w:kern w:val="0"/>
                <w:sz w:val="28"/>
                <w:szCs w:val="28"/>
                <w:u w:val="none"/>
                <w:lang w:val="en-US" w:eastAsia="zh-CN"/>
              </w:rPr>
              <w:t xml:space="preserve">     </w:t>
            </w:r>
            <w:r>
              <w:rPr>
                <w:rFonts w:hint="eastAsia" w:ascii="仿宋" w:hAnsi="仿宋" w:eastAsia="仿宋" w:cs="仿宋"/>
                <w:color w:val="000000"/>
                <w:kern w:val="0"/>
                <w:sz w:val="28"/>
                <w:szCs w:val="28"/>
                <w:u w:val="none"/>
              </w:rPr>
              <w:t>间，</w:t>
            </w:r>
            <w:r>
              <w:rPr>
                <w:rFonts w:hint="eastAsia" w:ascii="仿宋" w:hAnsi="仿宋" w:eastAsia="仿宋" w:cs="仿宋"/>
                <w:color w:val="000000"/>
                <w:kern w:val="0"/>
                <w:sz w:val="28"/>
                <w:szCs w:val="28"/>
                <w:u w:val="none"/>
                <w:lang w:eastAsia="zh-CN"/>
              </w:rPr>
              <w:t>床位数</w:t>
            </w:r>
            <w:r>
              <w:rPr>
                <w:rFonts w:hint="eastAsia" w:ascii="仿宋" w:hAnsi="仿宋" w:eastAsia="仿宋" w:cs="仿宋"/>
                <w:color w:val="000000"/>
                <w:kern w:val="0"/>
                <w:sz w:val="28"/>
                <w:szCs w:val="28"/>
                <w:u w:val="none"/>
                <w:lang w:val="en-US" w:eastAsia="zh-CN"/>
              </w:rPr>
              <w:t xml:space="preserve">     床，</w:t>
            </w:r>
            <w:r>
              <w:rPr>
                <w:rFonts w:hint="eastAsia" w:ascii="仿宋" w:hAnsi="仿宋" w:eastAsia="仿宋" w:cs="仿宋"/>
                <w:color w:val="000000"/>
                <w:kern w:val="0"/>
                <w:sz w:val="28"/>
                <w:szCs w:val="28"/>
                <w:u w:val="none"/>
              </w:rPr>
              <w:t>卫生间</w:t>
            </w:r>
            <w:r>
              <w:rPr>
                <w:rFonts w:hint="eastAsia" w:ascii="仿宋" w:hAnsi="仿宋" w:eastAsia="仿宋" w:cs="仿宋"/>
                <w:color w:val="000000"/>
                <w:kern w:val="0"/>
                <w:sz w:val="28"/>
                <w:szCs w:val="28"/>
                <w:u w:val="none"/>
                <w:lang w:val="en-US" w:eastAsia="zh-CN"/>
              </w:rPr>
              <w:t xml:space="preserve">    </w:t>
            </w:r>
            <w:r>
              <w:rPr>
                <w:rFonts w:hint="eastAsia" w:ascii="仿宋" w:hAnsi="仿宋" w:eastAsia="仿宋" w:cs="仿宋"/>
                <w:color w:val="000000"/>
                <w:kern w:val="0"/>
                <w:sz w:val="28"/>
                <w:szCs w:val="28"/>
                <w:u w:val="none"/>
              </w:rPr>
              <w:t>个。</w:t>
            </w:r>
          </w:p>
        </w:tc>
      </w:tr>
      <w:tr w14:paraId="75753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35" w:hRule="exac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FAEE0">
            <w:pPr>
              <w:widowControl/>
              <w:wordWrap/>
              <w:adjustRightInd/>
              <w:snapToGrid/>
              <w:spacing w:line="520" w:lineRule="exact"/>
              <w:jc w:val="center"/>
              <w:textAlignment w:val="center"/>
              <w:rPr>
                <w:rFonts w:hint="eastAsia" w:ascii="仿宋" w:hAnsi="仿宋" w:eastAsia="仿宋" w:cs="仿宋"/>
                <w:color w:val="000000"/>
                <w:sz w:val="28"/>
                <w:szCs w:val="28"/>
                <w:u w:val="none"/>
                <w:lang w:eastAsia="zh-CN"/>
              </w:rPr>
            </w:pPr>
            <w:r>
              <w:rPr>
                <w:rFonts w:hint="eastAsia" w:ascii="仿宋" w:hAnsi="仿宋" w:eastAsia="仿宋" w:cs="仿宋"/>
                <w:color w:val="000000"/>
                <w:sz w:val="28"/>
                <w:szCs w:val="28"/>
                <w:u w:val="none"/>
                <w:lang w:eastAsia="zh-CN"/>
              </w:rPr>
              <w:t>改造</w:t>
            </w:r>
          </w:p>
          <w:p w14:paraId="23F624AA">
            <w:pPr>
              <w:widowControl/>
              <w:wordWrap/>
              <w:adjustRightInd/>
              <w:snapToGrid/>
              <w:spacing w:line="520" w:lineRule="exact"/>
              <w:jc w:val="center"/>
              <w:textAlignment w:val="center"/>
              <w:rPr>
                <w:rFonts w:hint="eastAsia" w:ascii="仿宋" w:hAnsi="仿宋" w:eastAsia="仿宋" w:cs="仿宋"/>
                <w:color w:val="000000"/>
                <w:sz w:val="28"/>
                <w:szCs w:val="28"/>
                <w:u w:val="none"/>
                <w:lang w:eastAsia="zh-CN"/>
              </w:rPr>
            </w:pPr>
            <w:r>
              <w:rPr>
                <w:rFonts w:hint="eastAsia" w:ascii="仿宋" w:hAnsi="仿宋" w:eastAsia="仿宋" w:cs="仿宋"/>
                <w:color w:val="000000"/>
                <w:sz w:val="28"/>
                <w:szCs w:val="28"/>
                <w:u w:val="none"/>
                <w:lang w:eastAsia="zh-CN"/>
              </w:rPr>
              <w:t>内容</w:t>
            </w:r>
          </w:p>
        </w:tc>
        <w:tc>
          <w:tcPr>
            <w:tcW w:w="776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B957628">
            <w:pPr>
              <w:widowControl/>
              <w:wordWrap/>
              <w:adjustRightInd/>
              <w:snapToGrid/>
              <w:spacing w:line="520" w:lineRule="exact"/>
              <w:ind w:firstLine="560" w:firstLineChars="200"/>
              <w:jc w:val="left"/>
              <w:textAlignment w:val="center"/>
              <w:rPr>
                <w:rFonts w:hint="eastAsia" w:ascii="仿宋" w:hAnsi="仿宋" w:eastAsia="仿宋" w:cs="仿宋"/>
                <w:color w:val="000000"/>
                <w:kern w:val="0"/>
                <w:sz w:val="28"/>
                <w:szCs w:val="28"/>
                <w:u w:val="none"/>
                <w:lang w:eastAsia="zh-CN"/>
              </w:rPr>
            </w:pPr>
            <w:r>
              <w:rPr>
                <w:rFonts w:hint="eastAsia" w:ascii="仿宋" w:hAnsi="仿宋" w:eastAsia="仿宋" w:cs="仿宋"/>
                <w:color w:val="000000"/>
                <w:kern w:val="0"/>
                <w:sz w:val="28"/>
                <w:szCs w:val="28"/>
                <w:u w:val="none"/>
              </w:rPr>
              <w:t xml:space="preserve">   </w:t>
            </w:r>
          </w:p>
          <w:p w14:paraId="08E7EE0B">
            <w:pPr>
              <w:widowControl/>
              <w:wordWrap/>
              <w:adjustRightInd/>
              <w:snapToGrid/>
              <w:spacing w:line="520" w:lineRule="exact"/>
              <w:ind w:firstLine="560" w:firstLineChars="200"/>
              <w:jc w:val="left"/>
              <w:textAlignment w:val="center"/>
              <w:rPr>
                <w:rFonts w:hint="eastAsia" w:ascii="仿宋" w:hAnsi="仿宋" w:eastAsia="仿宋" w:cs="仿宋"/>
                <w:color w:val="000000"/>
                <w:kern w:val="0"/>
                <w:sz w:val="28"/>
                <w:szCs w:val="28"/>
                <w:u w:val="none"/>
                <w:lang w:eastAsia="zh-CN"/>
              </w:rPr>
            </w:pPr>
          </w:p>
          <w:p w14:paraId="6D2D0424">
            <w:pPr>
              <w:widowControl/>
              <w:wordWrap/>
              <w:adjustRightInd/>
              <w:snapToGrid/>
              <w:spacing w:line="520" w:lineRule="exact"/>
              <w:ind w:firstLine="560" w:firstLineChars="200"/>
              <w:jc w:val="left"/>
              <w:textAlignment w:val="center"/>
              <w:rPr>
                <w:rFonts w:hint="eastAsia" w:ascii="仿宋" w:hAnsi="仿宋" w:eastAsia="仿宋" w:cs="仿宋"/>
                <w:color w:val="000000"/>
                <w:kern w:val="0"/>
                <w:sz w:val="28"/>
                <w:szCs w:val="28"/>
                <w:u w:val="none"/>
                <w:lang w:eastAsia="zh-CN"/>
              </w:rPr>
            </w:pPr>
          </w:p>
        </w:tc>
      </w:tr>
      <w:tr w14:paraId="27D74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7"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59910">
            <w:pPr>
              <w:widowControl/>
              <w:wordWrap/>
              <w:adjustRightInd/>
              <w:snapToGrid/>
              <w:spacing w:line="520" w:lineRule="exact"/>
              <w:jc w:val="center"/>
              <w:textAlignment w:val="center"/>
              <w:rPr>
                <w:rFonts w:hint="eastAsia" w:ascii="仿宋" w:hAnsi="仿宋" w:eastAsia="仿宋" w:cs="仿宋"/>
                <w:color w:val="000000"/>
                <w:kern w:val="0"/>
                <w:sz w:val="28"/>
                <w:szCs w:val="28"/>
                <w:u w:val="none"/>
              </w:rPr>
            </w:pPr>
            <w:r>
              <w:rPr>
                <w:rFonts w:hint="eastAsia" w:ascii="仿宋" w:hAnsi="仿宋" w:eastAsia="仿宋" w:cs="仿宋"/>
                <w:color w:val="000000"/>
                <w:kern w:val="0"/>
                <w:sz w:val="28"/>
                <w:szCs w:val="28"/>
                <w:u w:val="none"/>
              </w:rPr>
              <w:t>业主</w:t>
            </w:r>
          </w:p>
          <w:p w14:paraId="280CF80C">
            <w:pPr>
              <w:widowControl/>
              <w:wordWrap/>
              <w:adjustRightInd/>
              <w:snapToGrid/>
              <w:spacing w:line="520" w:lineRule="exact"/>
              <w:jc w:val="center"/>
              <w:textAlignment w:val="center"/>
              <w:rPr>
                <w:rFonts w:hint="eastAsia" w:ascii="仿宋" w:hAnsi="仿宋" w:eastAsia="仿宋" w:cs="仿宋"/>
                <w:color w:val="000000"/>
                <w:sz w:val="28"/>
                <w:szCs w:val="28"/>
                <w:u w:val="none"/>
              </w:rPr>
            </w:pPr>
            <w:r>
              <w:rPr>
                <w:rFonts w:hint="eastAsia" w:ascii="仿宋" w:hAnsi="仿宋" w:eastAsia="仿宋" w:cs="仿宋"/>
                <w:color w:val="000000"/>
                <w:kern w:val="0"/>
                <w:sz w:val="28"/>
                <w:szCs w:val="28"/>
                <w:u w:val="none"/>
              </w:rPr>
              <w:t>承诺</w:t>
            </w:r>
          </w:p>
        </w:tc>
        <w:tc>
          <w:tcPr>
            <w:tcW w:w="7766" w:type="dxa"/>
            <w:gridSpan w:val="5"/>
            <w:tcBorders>
              <w:top w:val="single" w:color="000000" w:sz="4" w:space="0"/>
              <w:bottom w:val="single" w:color="000000" w:sz="4" w:space="0"/>
              <w:right w:val="single" w:color="000000" w:sz="4" w:space="0"/>
            </w:tcBorders>
            <w:shd w:val="clear" w:color="auto" w:fill="FFFFFF"/>
            <w:vAlign w:val="top"/>
          </w:tcPr>
          <w:p w14:paraId="561B95CE">
            <w:pPr>
              <w:widowControl/>
              <w:wordWrap/>
              <w:adjustRightInd/>
              <w:snapToGrid/>
              <w:spacing w:line="520" w:lineRule="exact"/>
              <w:ind w:firstLine="560" w:firstLineChars="200"/>
              <w:jc w:val="both"/>
              <w:textAlignment w:val="center"/>
              <w:rPr>
                <w:rFonts w:hint="eastAsia" w:ascii="仿宋" w:hAnsi="仿宋" w:eastAsia="仿宋" w:cs="仿宋"/>
                <w:color w:val="000000"/>
                <w:kern w:val="0"/>
                <w:sz w:val="28"/>
                <w:szCs w:val="28"/>
                <w:u w:val="none"/>
                <w:lang w:eastAsia="zh-CN"/>
              </w:rPr>
            </w:pPr>
            <w:r>
              <w:rPr>
                <w:rFonts w:hint="eastAsia" w:ascii="仿宋" w:hAnsi="仿宋" w:eastAsia="仿宋" w:cs="仿宋"/>
                <w:color w:val="000000"/>
                <w:kern w:val="0"/>
                <w:sz w:val="28"/>
                <w:szCs w:val="28"/>
                <w:u w:val="none"/>
              </w:rPr>
              <w:t>本人（本单位）承诺对申请材料的准确性、真实性负责，严格按照</w:t>
            </w:r>
            <w:r>
              <w:rPr>
                <w:rFonts w:hint="eastAsia" w:ascii="仿宋" w:hAnsi="仿宋" w:eastAsia="仿宋" w:cs="仿宋"/>
                <w:color w:val="000000"/>
                <w:kern w:val="0"/>
                <w:sz w:val="28"/>
                <w:szCs w:val="28"/>
                <w:u w:val="none"/>
                <w:lang w:eastAsia="zh-CN"/>
              </w:rPr>
              <w:t>区旅游文体局、湄洲镇、生态资源局、执法局、建交局、公安派出所等</w:t>
            </w:r>
            <w:r>
              <w:rPr>
                <w:rFonts w:hint="eastAsia" w:ascii="仿宋" w:hAnsi="仿宋" w:eastAsia="仿宋" w:cs="仿宋"/>
                <w:color w:val="000000"/>
                <w:kern w:val="0"/>
                <w:sz w:val="28"/>
                <w:szCs w:val="28"/>
                <w:u w:val="none"/>
              </w:rPr>
              <w:t>部门的</w:t>
            </w:r>
            <w:r>
              <w:rPr>
                <w:rFonts w:hint="eastAsia" w:ascii="仿宋" w:hAnsi="仿宋" w:eastAsia="仿宋" w:cs="仿宋"/>
                <w:color w:val="000000"/>
                <w:kern w:val="0"/>
                <w:sz w:val="28"/>
                <w:szCs w:val="28"/>
                <w:u w:val="none"/>
                <w:lang w:eastAsia="zh-CN"/>
              </w:rPr>
              <w:t>审核</w:t>
            </w:r>
            <w:r>
              <w:rPr>
                <w:rFonts w:hint="eastAsia" w:ascii="仿宋" w:hAnsi="仿宋" w:eastAsia="仿宋" w:cs="仿宋"/>
                <w:color w:val="000000"/>
                <w:kern w:val="0"/>
                <w:sz w:val="28"/>
                <w:szCs w:val="28"/>
                <w:u w:val="none"/>
              </w:rPr>
              <w:t>要求</w:t>
            </w:r>
            <w:r>
              <w:rPr>
                <w:rFonts w:hint="eastAsia" w:ascii="仿宋" w:hAnsi="仿宋" w:eastAsia="仿宋" w:cs="仿宋"/>
                <w:color w:val="000000"/>
                <w:kern w:val="0"/>
                <w:sz w:val="28"/>
                <w:szCs w:val="28"/>
                <w:u w:val="none"/>
                <w:lang w:eastAsia="zh-CN"/>
              </w:rPr>
              <w:t>开展提升改造，并承诺提升改造不产生“两违”，不影响民宿房屋结构质量安全和消防安全，建筑装修垃圾合法合规处理。</w:t>
            </w:r>
          </w:p>
          <w:p w14:paraId="59C3D13B">
            <w:pPr>
              <w:widowControl/>
              <w:wordWrap/>
              <w:adjustRightInd/>
              <w:snapToGrid/>
              <w:spacing w:line="520" w:lineRule="exact"/>
              <w:ind w:firstLine="560" w:firstLineChars="200"/>
              <w:jc w:val="both"/>
              <w:textAlignment w:val="center"/>
              <w:rPr>
                <w:rFonts w:hint="eastAsia" w:ascii="仿宋" w:hAnsi="仿宋" w:eastAsia="仿宋" w:cs="仿宋"/>
                <w:color w:val="000000"/>
                <w:kern w:val="0"/>
                <w:sz w:val="28"/>
                <w:szCs w:val="28"/>
                <w:u w:val="none"/>
                <w:lang w:eastAsia="zh-CN"/>
              </w:rPr>
            </w:pPr>
          </w:p>
          <w:p w14:paraId="7AC33ECA">
            <w:pPr>
              <w:widowControl/>
              <w:wordWrap/>
              <w:adjustRightInd/>
              <w:snapToGrid/>
              <w:spacing w:line="520" w:lineRule="exact"/>
              <w:ind w:firstLine="3640" w:firstLineChars="1300"/>
              <w:jc w:val="both"/>
              <w:textAlignment w:val="center"/>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申请人签名或盖章：</w:t>
            </w:r>
          </w:p>
          <w:p w14:paraId="204B8AB5">
            <w:pPr>
              <w:widowControl/>
              <w:wordWrap/>
              <w:adjustRightInd/>
              <w:snapToGrid/>
              <w:spacing w:line="520" w:lineRule="exact"/>
              <w:jc w:val="both"/>
              <w:textAlignment w:val="center"/>
              <w:rPr>
                <w:rFonts w:hint="eastAsia" w:ascii="仿宋" w:hAnsi="仿宋" w:eastAsia="仿宋" w:cs="仿宋"/>
                <w:color w:val="000000"/>
                <w:sz w:val="28"/>
                <w:szCs w:val="28"/>
                <w:u w:val="none"/>
              </w:rPr>
            </w:pPr>
            <w:r>
              <w:rPr>
                <w:rFonts w:hint="eastAsia" w:ascii="仿宋" w:hAnsi="仿宋" w:eastAsia="仿宋" w:cs="仿宋"/>
                <w:color w:val="000000"/>
                <w:kern w:val="0"/>
                <w:sz w:val="28"/>
                <w:szCs w:val="28"/>
                <w:u w:val="none"/>
                <w:lang w:val="en-US" w:eastAsia="zh-CN"/>
              </w:rPr>
              <w:t xml:space="preserve">                                          年   月   日</w:t>
            </w:r>
          </w:p>
        </w:tc>
      </w:tr>
      <w:tr w14:paraId="6401B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33" w:hRule="exact"/>
          <w:jc w:val="center"/>
        </w:trPr>
        <w:tc>
          <w:tcPr>
            <w:tcW w:w="4183" w:type="dxa"/>
            <w:gridSpan w:val="3"/>
            <w:tcBorders>
              <w:top w:val="single" w:color="000000" w:sz="4" w:space="0"/>
              <w:left w:val="single" w:color="000000" w:sz="4" w:space="0"/>
              <w:bottom w:val="single" w:color="auto" w:sz="4" w:space="0"/>
              <w:right w:val="single" w:color="000000" w:sz="4" w:space="0"/>
            </w:tcBorders>
            <w:vAlign w:val="top"/>
          </w:tcPr>
          <w:p w14:paraId="273CAAF9">
            <w:pPr>
              <w:wordWrap/>
              <w:adjustRightInd/>
              <w:snapToGrid/>
              <w:spacing w:line="560" w:lineRule="exact"/>
              <w:outlineLvl w:val="9"/>
              <w:rPr>
                <w:rFonts w:hint="eastAsia" w:ascii="仿宋" w:hAnsi="仿宋" w:eastAsia="仿宋" w:cs="仿宋"/>
                <w:color w:val="000000"/>
                <w:kern w:val="0"/>
                <w:sz w:val="28"/>
                <w:szCs w:val="28"/>
                <w:u w:val="none"/>
                <w:lang w:eastAsia="zh-CN"/>
              </w:rPr>
            </w:pPr>
            <w:r>
              <w:rPr>
                <w:rFonts w:hint="eastAsia" w:ascii="仿宋" w:hAnsi="仿宋" w:eastAsia="仿宋" w:cs="仿宋"/>
                <w:color w:val="000000"/>
                <w:kern w:val="0"/>
                <w:sz w:val="28"/>
                <w:szCs w:val="28"/>
                <w:u w:val="none"/>
                <w:lang w:eastAsia="zh-CN"/>
              </w:rPr>
              <w:t>区旅游文体局</w:t>
            </w:r>
            <w:r>
              <w:rPr>
                <w:rFonts w:hint="eastAsia" w:ascii="仿宋" w:hAnsi="仿宋" w:eastAsia="仿宋" w:cs="仿宋"/>
                <w:color w:val="000000"/>
                <w:kern w:val="0"/>
                <w:sz w:val="28"/>
                <w:szCs w:val="28"/>
                <w:u w:val="none"/>
                <w:lang w:val="en-US" w:eastAsia="zh-CN"/>
              </w:rPr>
              <w:t>备案</w:t>
            </w:r>
            <w:r>
              <w:rPr>
                <w:rFonts w:hint="eastAsia" w:ascii="仿宋" w:hAnsi="仿宋" w:eastAsia="仿宋" w:cs="仿宋"/>
                <w:color w:val="000000"/>
                <w:kern w:val="0"/>
                <w:sz w:val="28"/>
                <w:szCs w:val="28"/>
                <w:u w:val="none"/>
                <w:lang w:eastAsia="zh-CN"/>
              </w:rPr>
              <w:t>意见（盖章）：</w:t>
            </w:r>
          </w:p>
          <w:p w14:paraId="774F3899">
            <w:pPr>
              <w:wordWrap/>
              <w:adjustRightInd/>
              <w:snapToGrid/>
              <w:spacing w:line="560" w:lineRule="exact"/>
              <w:outlineLvl w:val="9"/>
              <w:rPr>
                <w:rFonts w:hint="eastAsia" w:ascii="仿宋" w:hAnsi="仿宋" w:eastAsia="仿宋" w:cs="仿宋"/>
                <w:color w:val="000000"/>
                <w:kern w:val="0"/>
                <w:sz w:val="28"/>
                <w:szCs w:val="28"/>
                <w:u w:val="none"/>
                <w:lang w:eastAsia="zh-CN"/>
              </w:rPr>
            </w:pPr>
          </w:p>
          <w:p w14:paraId="46E73FA4">
            <w:pPr>
              <w:wordWrap/>
              <w:adjustRightInd/>
              <w:snapToGrid/>
              <w:spacing w:line="560" w:lineRule="exact"/>
              <w:outlineLvl w:val="9"/>
              <w:rPr>
                <w:rFonts w:hint="eastAsia" w:ascii="仿宋" w:hAnsi="仿宋" w:eastAsia="仿宋" w:cs="仿宋"/>
                <w:color w:val="000000"/>
                <w:kern w:val="0"/>
                <w:sz w:val="28"/>
                <w:szCs w:val="28"/>
                <w:u w:val="none"/>
                <w:lang w:eastAsia="zh-CN"/>
              </w:rPr>
            </w:pPr>
          </w:p>
          <w:p w14:paraId="6632413C">
            <w:pPr>
              <w:wordWrap/>
              <w:adjustRightInd/>
              <w:snapToGrid/>
              <w:spacing w:line="560" w:lineRule="exact"/>
              <w:outlineLvl w:val="9"/>
              <w:rPr>
                <w:rFonts w:hint="eastAsia" w:ascii="仿宋" w:hAnsi="仿宋" w:eastAsia="仿宋" w:cs="仿宋"/>
                <w:color w:val="000000"/>
                <w:kern w:val="0"/>
                <w:sz w:val="28"/>
                <w:szCs w:val="28"/>
                <w:u w:val="none"/>
                <w:lang w:eastAsia="zh-CN"/>
              </w:rPr>
            </w:pPr>
          </w:p>
          <w:p w14:paraId="09CFCC96">
            <w:pPr>
              <w:wordWrap/>
              <w:adjustRightInd/>
              <w:snapToGrid/>
              <w:spacing w:line="560" w:lineRule="exact"/>
              <w:outlineLvl w:val="9"/>
              <w:rPr>
                <w:rFonts w:hint="eastAsia" w:ascii="仿宋" w:hAnsi="仿宋" w:eastAsia="仿宋" w:cs="仿宋"/>
                <w:color w:val="000000"/>
                <w:kern w:val="0"/>
                <w:sz w:val="28"/>
                <w:szCs w:val="28"/>
                <w:u w:val="none"/>
                <w:lang w:eastAsia="zh-CN"/>
              </w:rPr>
            </w:pPr>
          </w:p>
          <w:p w14:paraId="6C983FB6">
            <w:pPr>
              <w:wordWrap/>
              <w:adjustRightInd/>
              <w:snapToGrid/>
              <w:spacing w:line="560" w:lineRule="exact"/>
              <w:outlineLvl w:val="9"/>
              <w:rPr>
                <w:rFonts w:hint="eastAsia" w:ascii="仿宋" w:hAnsi="仿宋" w:eastAsia="仿宋" w:cs="仿宋"/>
                <w:color w:val="000000"/>
                <w:kern w:val="0"/>
                <w:sz w:val="28"/>
                <w:szCs w:val="28"/>
                <w:u w:val="none"/>
                <w:lang w:eastAsia="zh-CN"/>
              </w:rPr>
            </w:pPr>
          </w:p>
          <w:p w14:paraId="4C80B66E">
            <w:pPr>
              <w:wordWrap/>
              <w:adjustRightInd/>
              <w:snapToGrid/>
              <w:spacing w:line="560" w:lineRule="exact"/>
              <w:ind w:firstLine="2520" w:firstLineChars="900"/>
              <w:outlineLvl w:val="9"/>
              <w:rPr>
                <w:rFonts w:hint="eastAsia" w:ascii="仿宋" w:hAnsi="仿宋" w:eastAsia="仿宋" w:cs="仿宋"/>
                <w:color w:val="000000"/>
                <w:kern w:val="0"/>
                <w:sz w:val="28"/>
                <w:szCs w:val="28"/>
                <w:u w:val="none"/>
              </w:rPr>
            </w:pPr>
            <w:r>
              <w:rPr>
                <w:rFonts w:hint="eastAsia" w:ascii="仿宋" w:hAnsi="仿宋" w:eastAsia="仿宋" w:cs="仿宋"/>
                <w:color w:val="000000"/>
                <w:kern w:val="0"/>
                <w:sz w:val="28"/>
                <w:szCs w:val="28"/>
                <w:u w:val="none"/>
                <w:lang w:eastAsia="zh-CN"/>
              </w:rPr>
              <w:t>年   月  日</w:t>
            </w:r>
          </w:p>
        </w:tc>
        <w:tc>
          <w:tcPr>
            <w:tcW w:w="4827" w:type="dxa"/>
            <w:gridSpan w:val="3"/>
            <w:tcBorders>
              <w:top w:val="single" w:color="000000" w:sz="4" w:space="0"/>
              <w:left w:val="single" w:color="000000" w:sz="4" w:space="0"/>
              <w:bottom w:val="single" w:color="000000" w:sz="4" w:space="0"/>
              <w:right w:val="single" w:color="000000" w:sz="4" w:space="0"/>
            </w:tcBorders>
            <w:vAlign w:val="top"/>
          </w:tcPr>
          <w:p w14:paraId="6977AC53">
            <w:pPr>
              <w:wordWrap/>
              <w:adjustRightInd/>
              <w:snapToGrid/>
              <w:spacing w:line="560" w:lineRule="exact"/>
              <w:outlineLvl w:val="9"/>
              <w:rPr>
                <w:rFonts w:hint="eastAsia" w:ascii="仿宋" w:hAnsi="仿宋" w:eastAsia="仿宋" w:cs="仿宋"/>
                <w:color w:val="000000"/>
                <w:kern w:val="0"/>
                <w:sz w:val="28"/>
                <w:szCs w:val="28"/>
                <w:u w:val="none"/>
                <w:lang w:eastAsia="zh-CN"/>
              </w:rPr>
            </w:pPr>
            <w:r>
              <w:rPr>
                <w:rFonts w:hint="eastAsia" w:ascii="仿宋" w:hAnsi="仿宋" w:eastAsia="仿宋" w:cs="仿宋"/>
                <w:color w:val="000000"/>
                <w:kern w:val="0"/>
                <w:sz w:val="28"/>
                <w:szCs w:val="28"/>
                <w:u w:val="none"/>
                <w:lang w:eastAsia="zh-CN"/>
              </w:rPr>
              <w:t>湄洲镇</w:t>
            </w:r>
            <w:r>
              <w:rPr>
                <w:rFonts w:hint="eastAsia" w:ascii="仿宋" w:hAnsi="仿宋" w:eastAsia="仿宋" w:cs="仿宋"/>
                <w:color w:val="000000"/>
                <w:kern w:val="0"/>
                <w:sz w:val="28"/>
                <w:szCs w:val="28"/>
                <w:u w:val="none"/>
                <w:lang w:val="en-US" w:eastAsia="zh-CN"/>
              </w:rPr>
              <w:t>备案</w:t>
            </w:r>
            <w:r>
              <w:rPr>
                <w:rFonts w:hint="eastAsia" w:ascii="仿宋" w:hAnsi="仿宋" w:eastAsia="仿宋" w:cs="仿宋"/>
                <w:color w:val="000000"/>
                <w:kern w:val="0"/>
                <w:sz w:val="28"/>
                <w:szCs w:val="28"/>
                <w:u w:val="none"/>
                <w:lang w:eastAsia="zh-CN"/>
              </w:rPr>
              <w:t>意见（盖章）：</w:t>
            </w:r>
          </w:p>
          <w:p w14:paraId="67FC227B">
            <w:pPr>
              <w:wordWrap/>
              <w:adjustRightInd/>
              <w:snapToGrid/>
              <w:spacing w:line="560" w:lineRule="exact"/>
              <w:outlineLvl w:val="9"/>
              <w:rPr>
                <w:rFonts w:hint="eastAsia" w:ascii="仿宋" w:hAnsi="仿宋" w:eastAsia="仿宋" w:cs="仿宋"/>
                <w:color w:val="000000"/>
                <w:kern w:val="0"/>
                <w:sz w:val="28"/>
                <w:szCs w:val="28"/>
                <w:u w:val="none"/>
                <w:lang w:eastAsia="zh-CN"/>
              </w:rPr>
            </w:pPr>
          </w:p>
          <w:p w14:paraId="6D2A2278">
            <w:pPr>
              <w:wordWrap/>
              <w:adjustRightInd/>
              <w:snapToGrid/>
              <w:spacing w:line="560" w:lineRule="exact"/>
              <w:outlineLvl w:val="9"/>
              <w:rPr>
                <w:rFonts w:hint="eastAsia" w:ascii="仿宋" w:hAnsi="仿宋" w:eastAsia="仿宋" w:cs="仿宋"/>
                <w:color w:val="000000"/>
                <w:kern w:val="0"/>
                <w:sz w:val="28"/>
                <w:szCs w:val="28"/>
                <w:u w:val="none"/>
                <w:lang w:eastAsia="zh-CN"/>
              </w:rPr>
            </w:pPr>
          </w:p>
          <w:p w14:paraId="4D40E7CE">
            <w:pPr>
              <w:wordWrap/>
              <w:adjustRightInd/>
              <w:snapToGrid/>
              <w:spacing w:line="560" w:lineRule="exact"/>
              <w:outlineLvl w:val="9"/>
              <w:rPr>
                <w:rFonts w:hint="eastAsia" w:ascii="仿宋" w:hAnsi="仿宋" w:eastAsia="仿宋" w:cs="仿宋"/>
                <w:color w:val="000000"/>
                <w:kern w:val="0"/>
                <w:sz w:val="28"/>
                <w:szCs w:val="28"/>
                <w:u w:val="none"/>
                <w:lang w:eastAsia="zh-CN"/>
              </w:rPr>
            </w:pPr>
          </w:p>
          <w:p w14:paraId="111447D8">
            <w:pPr>
              <w:wordWrap/>
              <w:adjustRightInd/>
              <w:snapToGrid/>
              <w:spacing w:line="560" w:lineRule="exact"/>
              <w:outlineLvl w:val="9"/>
              <w:rPr>
                <w:rFonts w:hint="eastAsia" w:ascii="仿宋" w:hAnsi="仿宋" w:eastAsia="仿宋" w:cs="仿宋"/>
                <w:color w:val="000000"/>
                <w:kern w:val="0"/>
                <w:sz w:val="28"/>
                <w:szCs w:val="28"/>
                <w:u w:val="none"/>
                <w:lang w:eastAsia="zh-CN"/>
              </w:rPr>
            </w:pPr>
          </w:p>
          <w:p w14:paraId="747510A7">
            <w:pPr>
              <w:wordWrap/>
              <w:adjustRightInd/>
              <w:snapToGrid/>
              <w:spacing w:line="560" w:lineRule="exact"/>
              <w:outlineLvl w:val="9"/>
              <w:rPr>
                <w:rFonts w:hint="eastAsia" w:ascii="仿宋" w:hAnsi="仿宋" w:eastAsia="仿宋" w:cs="仿宋"/>
                <w:color w:val="000000"/>
                <w:kern w:val="0"/>
                <w:sz w:val="28"/>
                <w:szCs w:val="28"/>
                <w:u w:val="none"/>
                <w:lang w:eastAsia="zh-CN"/>
              </w:rPr>
            </w:pPr>
          </w:p>
          <w:p w14:paraId="1FE28559">
            <w:pPr>
              <w:wordWrap/>
              <w:adjustRightInd/>
              <w:snapToGrid/>
              <w:spacing w:line="560" w:lineRule="exact"/>
              <w:ind w:firstLine="3080" w:firstLineChars="1100"/>
              <w:outlineLvl w:val="9"/>
              <w:rPr>
                <w:rFonts w:hint="eastAsia" w:ascii="仿宋" w:hAnsi="仿宋" w:eastAsia="仿宋" w:cs="仿宋"/>
                <w:color w:val="000000"/>
                <w:kern w:val="0"/>
                <w:sz w:val="28"/>
                <w:szCs w:val="28"/>
                <w:u w:val="none"/>
              </w:rPr>
            </w:pPr>
            <w:r>
              <w:rPr>
                <w:rFonts w:hint="eastAsia" w:ascii="仿宋" w:hAnsi="仿宋" w:eastAsia="仿宋" w:cs="仿宋"/>
                <w:color w:val="000000"/>
                <w:kern w:val="0"/>
                <w:sz w:val="28"/>
                <w:szCs w:val="28"/>
                <w:u w:val="none"/>
                <w:lang w:eastAsia="zh-CN"/>
              </w:rPr>
              <w:t xml:space="preserve">年   月  </w:t>
            </w:r>
            <w:r>
              <w:rPr>
                <w:rFonts w:hint="eastAsia" w:ascii="仿宋" w:hAnsi="仿宋" w:eastAsia="仿宋" w:cs="仿宋"/>
                <w:color w:val="000000"/>
                <w:kern w:val="0"/>
                <w:sz w:val="28"/>
                <w:szCs w:val="28"/>
                <w:u w:val="none"/>
                <w:lang w:val="en-US" w:eastAsia="zh-CN"/>
              </w:rPr>
              <w:t xml:space="preserve"> </w:t>
            </w:r>
            <w:r>
              <w:rPr>
                <w:rFonts w:hint="eastAsia" w:ascii="仿宋" w:hAnsi="仿宋" w:eastAsia="仿宋" w:cs="仿宋"/>
                <w:color w:val="000000"/>
                <w:kern w:val="0"/>
                <w:sz w:val="28"/>
                <w:szCs w:val="28"/>
                <w:u w:val="none"/>
                <w:lang w:eastAsia="zh-CN"/>
              </w:rPr>
              <w:t>日</w:t>
            </w:r>
          </w:p>
        </w:tc>
      </w:tr>
      <w:tr w14:paraId="1948C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68" w:hRule="exact"/>
          <w:jc w:val="center"/>
        </w:trPr>
        <w:tc>
          <w:tcPr>
            <w:tcW w:w="4183" w:type="dxa"/>
            <w:gridSpan w:val="3"/>
            <w:tcBorders>
              <w:top w:val="single" w:color="000000" w:sz="4" w:space="0"/>
              <w:left w:val="single" w:color="000000" w:sz="4" w:space="0"/>
              <w:bottom w:val="single" w:color="auto" w:sz="4" w:space="0"/>
              <w:right w:val="single" w:color="000000" w:sz="4" w:space="0"/>
            </w:tcBorders>
            <w:vAlign w:val="top"/>
          </w:tcPr>
          <w:p w14:paraId="79BEE3C0">
            <w:pPr>
              <w:wordWrap/>
              <w:adjustRightInd/>
              <w:snapToGrid/>
              <w:spacing w:line="560" w:lineRule="exact"/>
              <w:outlineLvl w:val="9"/>
              <w:rPr>
                <w:rFonts w:hint="eastAsia" w:ascii="仿宋" w:hAnsi="仿宋" w:eastAsia="仿宋" w:cs="仿宋"/>
                <w:color w:val="000000"/>
                <w:kern w:val="0"/>
                <w:sz w:val="28"/>
                <w:szCs w:val="28"/>
                <w:u w:val="none"/>
                <w:lang w:eastAsia="zh-CN"/>
              </w:rPr>
            </w:pPr>
            <w:r>
              <w:rPr>
                <w:rFonts w:hint="eastAsia" w:ascii="仿宋" w:hAnsi="仿宋" w:eastAsia="仿宋" w:cs="仿宋"/>
                <w:color w:val="000000"/>
                <w:kern w:val="0"/>
                <w:sz w:val="28"/>
                <w:szCs w:val="28"/>
                <w:u w:val="none"/>
                <w:lang w:eastAsia="zh-CN"/>
              </w:rPr>
              <w:t>区生态资源局</w:t>
            </w:r>
            <w:r>
              <w:rPr>
                <w:rFonts w:hint="eastAsia" w:ascii="仿宋" w:hAnsi="仿宋" w:eastAsia="仿宋" w:cs="仿宋"/>
                <w:color w:val="000000"/>
                <w:kern w:val="0"/>
                <w:sz w:val="28"/>
                <w:szCs w:val="28"/>
                <w:u w:val="none"/>
                <w:lang w:val="en-US" w:eastAsia="zh-CN"/>
              </w:rPr>
              <w:t>备案</w:t>
            </w:r>
            <w:r>
              <w:rPr>
                <w:rFonts w:hint="eastAsia" w:ascii="仿宋" w:hAnsi="仿宋" w:eastAsia="仿宋" w:cs="仿宋"/>
                <w:color w:val="000000"/>
                <w:kern w:val="0"/>
                <w:sz w:val="28"/>
                <w:szCs w:val="28"/>
                <w:u w:val="none"/>
                <w:lang w:eastAsia="zh-CN"/>
              </w:rPr>
              <w:t>意见（盖章）：</w:t>
            </w:r>
          </w:p>
          <w:p w14:paraId="479CE48E">
            <w:pPr>
              <w:wordWrap/>
              <w:adjustRightInd/>
              <w:snapToGrid/>
              <w:spacing w:line="560" w:lineRule="exact"/>
              <w:outlineLvl w:val="9"/>
              <w:rPr>
                <w:rFonts w:hint="eastAsia" w:ascii="仿宋" w:hAnsi="仿宋" w:eastAsia="仿宋" w:cs="仿宋"/>
                <w:color w:val="000000"/>
                <w:kern w:val="0"/>
                <w:sz w:val="28"/>
                <w:szCs w:val="28"/>
                <w:u w:val="none"/>
                <w:lang w:eastAsia="zh-CN"/>
              </w:rPr>
            </w:pPr>
          </w:p>
          <w:p w14:paraId="64864258">
            <w:pPr>
              <w:wordWrap/>
              <w:adjustRightInd/>
              <w:snapToGrid/>
              <w:spacing w:line="560" w:lineRule="exact"/>
              <w:outlineLvl w:val="9"/>
              <w:rPr>
                <w:rFonts w:hint="eastAsia" w:ascii="仿宋" w:hAnsi="仿宋" w:eastAsia="仿宋" w:cs="仿宋"/>
                <w:color w:val="000000"/>
                <w:kern w:val="0"/>
                <w:sz w:val="28"/>
                <w:szCs w:val="28"/>
                <w:u w:val="none"/>
                <w:lang w:eastAsia="zh-CN"/>
              </w:rPr>
            </w:pPr>
          </w:p>
          <w:p w14:paraId="3ED7F7E4">
            <w:pPr>
              <w:wordWrap/>
              <w:adjustRightInd/>
              <w:snapToGrid/>
              <w:spacing w:line="560" w:lineRule="exact"/>
              <w:outlineLvl w:val="9"/>
              <w:rPr>
                <w:rFonts w:hint="eastAsia" w:ascii="仿宋" w:hAnsi="仿宋" w:eastAsia="仿宋" w:cs="仿宋"/>
                <w:color w:val="000000"/>
                <w:kern w:val="0"/>
                <w:sz w:val="28"/>
                <w:szCs w:val="28"/>
                <w:u w:val="none"/>
                <w:lang w:eastAsia="zh-CN"/>
              </w:rPr>
            </w:pPr>
          </w:p>
          <w:p w14:paraId="1D302362">
            <w:pPr>
              <w:wordWrap/>
              <w:adjustRightInd/>
              <w:snapToGrid/>
              <w:spacing w:line="560" w:lineRule="exact"/>
              <w:outlineLvl w:val="9"/>
              <w:rPr>
                <w:rFonts w:hint="eastAsia" w:ascii="仿宋" w:hAnsi="仿宋" w:eastAsia="仿宋" w:cs="仿宋"/>
                <w:color w:val="000000"/>
                <w:kern w:val="0"/>
                <w:sz w:val="28"/>
                <w:szCs w:val="28"/>
                <w:u w:val="none"/>
                <w:lang w:eastAsia="zh-CN"/>
              </w:rPr>
            </w:pPr>
          </w:p>
          <w:p w14:paraId="73D9357D">
            <w:pPr>
              <w:wordWrap/>
              <w:adjustRightInd/>
              <w:snapToGrid/>
              <w:spacing w:line="560" w:lineRule="exact"/>
              <w:outlineLvl w:val="9"/>
              <w:rPr>
                <w:rFonts w:hint="eastAsia" w:ascii="仿宋" w:hAnsi="仿宋" w:eastAsia="仿宋" w:cs="仿宋"/>
                <w:color w:val="000000"/>
                <w:kern w:val="0"/>
                <w:sz w:val="28"/>
                <w:szCs w:val="28"/>
                <w:u w:val="none"/>
                <w:lang w:eastAsia="zh-CN"/>
              </w:rPr>
            </w:pPr>
          </w:p>
          <w:p w14:paraId="41F8A1AD">
            <w:pPr>
              <w:wordWrap/>
              <w:adjustRightInd/>
              <w:snapToGrid/>
              <w:spacing w:line="560" w:lineRule="exact"/>
              <w:ind w:firstLine="2520" w:firstLineChars="900"/>
              <w:outlineLvl w:val="9"/>
              <w:rPr>
                <w:rFonts w:hint="eastAsia" w:ascii="仿宋" w:hAnsi="仿宋" w:eastAsia="仿宋" w:cs="仿宋"/>
                <w:color w:val="000000"/>
                <w:kern w:val="0"/>
                <w:sz w:val="28"/>
                <w:szCs w:val="28"/>
                <w:u w:val="none"/>
                <w:lang w:eastAsia="zh-CN"/>
              </w:rPr>
            </w:pPr>
            <w:r>
              <w:rPr>
                <w:rFonts w:hint="eastAsia" w:ascii="仿宋" w:hAnsi="仿宋" w:eastAsia="仿宋" w:cs="仿宋"/>
                <w:color w:val="000000"/>
                <w:kern w:val="0"/>
                <w:sz w:val="28"/>
                <w:szCs w:val="28"/>
                <w:u w:val="none"/>
                <w:lang w:eastAsia="zh-CN"/>
              </w:rPr>
              <w:t>年   月  日</w:t>
            </w:r>
          </w:p>
        </w:tc>
        <w:tc>
          <w:tcPr>
            <w:tcW w:w="4827" w:type="dxa"/>
            <w:gridSpan w:val="3"/>
            <w:tcBorders>
              <w:top w:val="single" w:color="000000" w:sz="4" w:space="0"/>
              <w:left w:val="single" w:color="000000" w:sz="4" w:space="0"/>
              <w:bottom w:val="single" w:color="000000" w:sz="4" w:space="0"/>
              <w:right w:val="single" w:color="000000" w:sz="4" w:space="0"/>
            </w:tcBorders>
            <w:vAlign w:val="top"/>
          </w:tcPr>
          <w:p w14:paraId="395DFEEC">
            <w:pPr>
              <w:wordWrap/>
              <w:adjustRightInd/>
              <w:snapToGrid/>
              <w:spacing w:line="560" w:lineRule="exact"/>
              <w:outlineLvl w:val="9"/>
              <w:rPr>
                <w:rFonts w:hint="eastAsia" w:ascii="仿宋" w:hAnsi="仿宋" w:eastAsia="仿宋" w:cs="仿宋"/>
                <w:color w:val="000000"/>
                <w:kern w:val="0"/>
                <w:sz w:val="28"/>
                <w:szCs w:val="28"/>
                <w:u w:val="none"/>
                <w:lang w:eastAsia="zh-CN"/>
              </w:rPr>
            </w:pPr>
            <w:r>
              <w:rPr>
                <w:rFonts w:hint="eastAsia" w:ascii="仿宋" w:hAnsi="仿宋" w:eastAsia="仿宋" w:cs="仿宋"/>
                <w:color w:val="000000"/>
                <w:kern w:val="0"/>
                <w:sz w:val="28"/>
                <w:szCs w:val="28"/>
                <w:u w:val="none"/>
                <w:lang w:eastAsia="zh-CN"/>
              </w:rPr>
              <w:t>区执法局</w:t>
            </w:r>
            <w:r>
              <w:rPr>
                <w:rFonts w:hint="eastAsia" w:ascii="仿宋" w:hAnsi="仿宋" w:eastAsia="仿宋" w:cs="仿宋"/>
                <w:color w:val="000000"/>
                <w:kern w:val="0"/>
                <w:sz w:val="28"/>
                <w:szCs w:val="28"/>
                <w:u w:val="none"/>
                <w:lang w:val="en-US" w:eastAsia="zh-CN"/>
              </w:rPr>
              <w:t>备案</w:t>
            </w:r>
            <w:r>
              <w:rPr>
                <w:rFonts w:hint="eastAsia" w:ascii="仿宋" w:hAnsi="仿宋" w:eastAsia="仿宋" w:cs="仿宋"/>
                <w:color w:val="000000"/>
                <w:kern w:val="0"/>
                <w:sz w:val="28"/>
                <w:szCs w:val="28"/>
                <w:u w:val="none"/>
                <w:lang w:eastAsia="zh-CN"/>
              </w:rPr>
              <w:t>意见（盖章）：</w:t>
            </w:r>
          </w:p>
          <w:p w14:paraId="08BA15F9">
            <w:pPr>
              <w:wordWrap/>
              <w:adjustRightInd/>
              <w:snapToGrid/>
              <w:spacing w:line="560" w:lineRule="exact"/>
              <w:outlineLvl w:val="9"/>
              <w:rPr>
                <w:rFonts w:hint="eastAsia" w:ascii="仿宋" w:hAnsi="仿宋" w:eastAsia="仿宋" w:cs="仿宋"/>
                <w:color w:val="000000"/>
                <w:kern w:val="0"/>
                <w:sz w:val="28"/>
                <w:szCs w:val="28"/>
                <w:u w:val="none"/>
                <w:lang w:eastAsia="zh-CN"/>
              </w:rPr>
            </w:pPr>
          </w:p>
          <w:p w14:paraId="6469BF88">
            <w:pPr>
              <w:wordWrap/>
              <w:adjustRightInd/>
              <w:snapToGrid/>
              <w:spacing w:line="560" w:lineRule="exact"/>
              <w:outlineLvl w:val="9"/>
              <w:rPr>
                <w:rFonts w:hint="eastAsia" w:ascii="仿宋" w:hAnsi="仿宋" w:eastAsia="仿宋" w:cs="仿宋"/>
                <w:color w:val="000000"/>
                <w:kern w:val="0"/>
                <w:sz w:val="28"/>
                <w:szCs w:val="28"/>
                <w:u w:val="none"/>
                <w:lang w:eastAsia="zh-CN"/>
              </w:rPr>
            </w:pPr>
          </w:p>
          <w:p w14:paraId="07AEE39F">
            <w:pPr>
              <w:wordWrap/>
              <w:adjustRightInd/>
              <w:snapToGrid/>
              <w:spacing w:line="560" w:lineRule="exact"/>
              <w:outlineLvl w:val="9"/>
              <w:rPr>
                <w:rFonts w:hint="eastAsia" w:ascii="仿宋" w:hAnsi="仿宋" w:eastAsia="仿宋" w:cs="仿宋"/>
                <w:color w:val="000000"/>
                <w:kern w:val="0"/>
                <w:sz w:val="28"/>
                <w:szCs w:val="28"/>
                <w:u w:val="none"/>
                <w:lang w:eastAsia="zh-CN"/>
              </w:rPr>
            </w:pPr>
          </w:p>
          <w:p w14:paraId="7017B77C">
            <w:pPr>
              <w:wordWrap/>
              <w:adjustRightInd/>
              <w:snapToGrid/>
              <w:spacing w:line="560" w:lineRule="exact"/>
              <w:outlineLvl w:val="9"/>
              <w:rPr>
                <w:rFonts w:hint="eastAsia" w:ascii="仿宋" w:hAnsi="仿宋" w:eastAsia="仿宋" w:cs="仿宋"/>
                <w:color w:val="000000"/>
                <w:kern w:val="0"/>
                <w:sz w:val="28"/>
                <w:szCs w:val="28"/>
                <w:u w:val="none"/>
                <w:lang w:eastAsia="zh-CN"/>
              </w:rPr>
            </w:pPr>
          </w:p>
          <w:p w14:paraId="156E916E">
            <w:pPr>
              <w:wordWrap/>
              <w:adjustRightInd/>
              <w:snapToGrid/>
              <w:spacing w:line="560" w:lineRule="exact"/>
              <w:outlineLvl w:val="9"/>
              <w:rPr>
                <w:rFonts w:hint="eastAsia" w:ascii="仿宋" w:hAnsi="仿宋" w:eastAsia="仿宋" w:cs="仿宋"/>
                <w:color w:val="000000"/>
                <w:kern w:val="0"/>
                <w:sz w:val="28"/>
                <w:szCs w:val="28"/>
                <w:u w:val="none"/>
                <w:lang w:eastAsia="zh-CN"/>
              </w:rPr>
            </w:pPr>
          </w:p>
          <w:p w14:paraId="053B62FC">
            <w:pPr>
              <w:wordWrap/>
              <w:adjustRightInd/>
              <w:snapToGrid/>
              <w:spacing w:line="560" w:lineRule="exact"/>
              <w:ind w:firstLine="3080" w:firstLineChars="1100"/>
              <w:outlineLvl w:val="9"/>
              <w:rPr>
                <w:rFonts w:hint="eastAsia" w:ascii="仿宋" w:hAnsi="仿宋" w:eastAsia="仿宋" w:cs="仿宋"/>
                <w:color w:val="000000"/>
                <w:kern w:val="0"/>
                <w:sz w:val="28"/>
                <w:szCs w:val="28"/>
                <w:u w:val="none"/>
                <w:lang w:eastAsia="zh-CN"/>
              </w:rPr>
            </w:pPr>
            <w:r>
              <w:rPr>
                <w:rFonts w:hint="eastAsia" w:ascii="仿宋" w:hAnsi="仿宋" w:eastAsia="仿宋" w:cs="仿宋"/>
                <w:color w:val="000000"/>
                <w:kern w:val="0"/>
                <w:sz w:val="28"/>
                <w:szCs w:val="28"/>
                <w:u w:val="none"/>
                <w:lang w:eastAsia="zh-CN"/>
              </w:rPr>
              <w:t xml:space="preserve">年   月  </w:t>
            </w:r>
            <w:r>
              <w:rPr>
                <w:rFonts w:hint="eastAsia" w:ascii="仿宋" w:hAnsi="仿宋" w:eastAsia="仿宋" w:cs="仿宋"/>
                <w:color w:val="000000"/>
                <w:kern w:val="0"/>
                <w:sz w:val="28"/>
                <w:szCs w:val="28"/>
                <w:u w:val="none"/>
                <w:lang w:val="en-US" w:eastAsia="zh-CN"/>
              </w:rPr>
              <w:t xml:space="preserve"> </w:t>
            </w:r>
            <w:r>
              <w:rPr>
                <w:rFonts w:hint="eastAsia" w:ascii="仿宋" w:hAnsi="仿宋" w:eastAsia="仿宋" w:cs="仿宋"/>
                <w:color w:val="000000"/>
                <w:kern w:val="0"/>
                <w:sz w:val="28"/>
                <w:szCs w:val="28"/>
                <w:u w:val="none"/>
                <w:lang w:eastAsia="zh-CN"/>
              </w:rPr>
              <w:t>日</w:t>
            </w:r>
          </w:p>
        </w:tc>
      </w:tr>
      <w:tr w14:paraId="0B629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2" w:hRule="exact"/>
          <w:jc w:val="center"/>
        </w:trPr>
        <w:tc>
          <w:tcPr>
            <w:tcW w:w="4183" w:type="dxa"/>
            <w:gridSpan w:val="3"/>
            <w:tcBorders>
              <w:top w:val="single" w:color="auto" w:sz="4" w:space="0"/>
              <w:left w:val="single" w:color="auto" w:sz="4" w:space="0"/>
              <w:bottom w:val="single" w:color="auto" w:sz="4" w:space="0"/>
              <w:right w:val="single" w:color="000000" w:sz="4" w:space="0"/>
            </w:tcBorders>
            <w:vAlign w:val="top"/>
          </w:tcPr>
          <w:p w14:paraId="1D772F3D">
            <w:pPr>
              <w:wordWrap/>
              <w:adjustRightInd/>
              <w:snapToGrid/>
              <w:spacing w:line="560" w:lineRule="exact"/>
              <w:outlineLvl w:val="9"/>
              <w:rPr>
                <w:rFonts w:hint="eastAsia" w:ascii="仿宋" w:hAnsi="仿宋" w:eastAsia="仿宋" w:cs="仿宋"/>
                <w:color w:val="000000"/>
                <w:kern w:val="0"/>
                <w:sz w:val="28"/>
                <w:szCs w:val="28"/>
                <w:u w:val="none"/>
                <w:lang w:eastAsia="zh-CN"/>
              </w:rPr>
            </w:pPr>
            <w:r>
              <w:rPr>
                <w:rFonts w:hint="eastAsia" w:ascii="仿宋" w:hAnsi="仿宋" w:eastAsia="仿宋" w:cs="仿宋"/>
                <w:color w:val="000000"/>
                <w:kern w:val="0"/>
                <w:sz w:val="28"/>
                <w:szCs w:val="28"/>
                <w:u w:val="none"/>
                <w:lang w:eastAsia="zh-CN"/>
              </w:rPr>
              <w:t>区建交局</w:t>
            </w:r>
            <w:r>
              <w:rPr>
                <w:rFonts w:hint="eastAsia" w:ascii="仿宋" w:hAnsi="仿宋" w:eastAsia="仿宋" w:cs="仿宋"/>
                <w:color w:val="000000"/>
                <w:kern w:val="0"/>
                <w:sz w:val="28"/>
                <w:szCs w:val="28"/>
                <w:u w:val="none"/>
                <w:lang w:val="en-US" w:eastAsia="zh-CN"/>
              </w:rPr>
              <w:t>备案</w:t>
            </w:r>
            <w:r>
              <w:rPr>
                <w:rFonts w:hint="eastAsia" w:ascii="仿宋" w:hAnsi="仿宋" w:eastAsia="仿宋" w:cs="仿宋"/>
                <w:color w:val="000000"/>
                <w:kern w:val="0"/>
                <w:sz w:val="28"/>
                <w:szCs w:val="28"/>
                <w:u w:val="none"/>
                <w:lang w:eastAsia="zh-CN"/>
              </w:rPr>
              <w:t>意见（盖章）：</w:t>
            </w:r>
          </w:p>
          <w:p w14:paraId="64F6D311">
            <w:pPr>
              <w:wordWrap/>
              <w:adjustRightInd/>
              <w:snapToGrid/>
              <w:spacing w:line="560" w:lineRule="exact"/>
              <w:outlineLvl w:val="9"/>
              <w:rPr>
                <w:rFonts w:hint="eastAsia" w:ascii="仿宋" w:hAnsi="仿宋" w:eastAsia="仿宋" w:cs="仿宋"/>
                <w:color w:val="000000"/>
                <w:kern w:val="0"/>
                <w:sz w:val="28"/>
                <w:szCs w:val="28"/>
                <w:u w:val="none"/>
                <w:lang w:eastAsia="zh-CN"/>
              </w:rPr>
            </w:pPr>
          </w:p>
          <w:p w14:paraId="571B8846">
            <w:pPr>
              <w:wordWrap/>
              <w:adjustRightInd/>
              <w:snapToGrid/>
              <w:spacing w:line="560" w:lineRule="exact"/>
              <w:outlineLvl w:val="9"/>
              <w:rPr>
                <w:rFonts w:hint="eastAsia" w:ascii="仿宋" w:hAnsi="仿宋" w:eastAsia="仿宋" w:cs="仿宋"/>
                <w:color w:val="000000"/>
                <w:kern w:val="0"/>
                <w:sz w:val="28"/>
                <w:szCs w:val="28"/>
                <w:u w:val="none"/>
                <w:lang w:eastAsia="zh-CN"/>
              </w:rPr>
            </w:pPr>
          </w:p>
          <w:p w14:paraId="729B5552">
            <w:pPr>
              <w:wordWrap/>
              <w:adjustRightInd/>
              <w:snapToGrid/>
              <w:spacing w:line="560" w:lineRule="exact"/>
              <w:outlineLvl w:val="9"/>
              <w:rPr>
                <w:rFonts w:hint="eastAsia" w:ascii="仿宋" w:hAnsi="仿宋" w:eastAsia="仿宋" w:cs="仿宋"/>
                <w:color w:val="000000"/>
                <w:kern w:val="0"/>
                <w:sz w:val="28"/>
                <w:szCs w:val="28"/>
                <w:u w:val="none"/>
                <w:lang w:eastAsia="zh-CN"/>
              </w:rPr>
            </w:pPr>
          </w:p>
          <w:p w14:paraId="284777EB">
            <w:pPr>
              <w:wordWrap/>
              <w:adjustRightInd/>
              <w:snapToGrid/>
              <w:spacing w:line="560" w:lineRule="exact"/>
              <w:outlineLvl w:val="9"/>
              <w:rPr>
                <w:rFonts w:hint="eastAsia" w:ascii="仿宋" w:hAnsi="仿宋" w:eastAsia="仿宋" w:cs="仿宋"/>
                <w:color w:val="000000"/>
                <w:kern w:val="0"/>
                <w:sz w:val="28"/>
                <w:szCs w:val="28"/>
                <w:u w:val="none"/>
                <w:lang w:eastAsia="zh-CN"/>
              </w:rPr>
            </w:pPr>
          </w:p>
          <w:p w14:paraId="28961D63">
            <w:pPr>
              <w:wordWrap/>
              <w:adjustRightInd/>
              <w:snapToGrid/>
              <w:spacing w:line="560" w:lineRule="exact"/>
              <w:ind w:firstLine="2240" w:firstLineChars="800"/>
              <w:outlineLvl w:val="9"/>
              <w:rPr>
                <w:rFonts w:hint="eastAsia" w:ascii="仿宋" w:hAnsi="仿宋" w:eastAsia="仿宋" w:cs="仿宋"/>
                <w:color w:val="000000"/>
                <w:kern w:val="0"/>
                <w:sz w:val="28"/>
                <w:szCs w:val="28"/>
                <w:u w:val="none"/>
                <w:lang w:eastAsia="zh-CN"/>
              </w:rPr>
            </w:pPr>
            <w:r>
              <w:rPr>
                <w:rFonts w:hint="eastAsia" w:ascii="仿宋" w:hAnsi="仿宋" w:eastAsia="仿宋" w:cs="仿宋"/>
                <w:color w:val="000000"/>
                <w:kern w:val="0"/>
                <w:sz w:val="28"/>
                <w:szCs w:val="28"/>
                <w:u w:val="none"/>
                <w:lang w:eastAsia="zh-CN"/>
              </w:rPr>
              <w:t>年   月  日</w:t>
            </w:r>
          </w:p>
          <w:p w14:paraId="6ED58D8E">
            <w:pPr>
              <w:wordWrap/>
              <w:adjustRightInd/>
              <w:snapToGrid/>
              <w:spacing w:line="560" w:lineRule="exact"/>
              <w:outlineLvl w:val="9"/>
              <w:rPr>
                <w:rFonts w:hint="eastAsia" w:ascii="仿宋" w:hAnsi="仿宋" w:eastAsia="仿宋" w:cs="仿宋"/>
                <w:color w:val="000000"/>
                <w:kern w:val="0"/>
                <w:sz w:val="28"/>
                <w:szCs w:val="28"/>
                <w:u w:val="none"/>
                <w:lang w:eastAsia="zh-CN"/>
              </w:rPr>
            </w:pPr>
          </w:p>
          <w:p w14:paraId="0C60D244">
            <w:pPr>
              <w:wordWrap/>
              <w:adjustRightInd/>
              <w:snapToGrid/>
              <w:spacing w:line="560" w:lineRule="exact"/>
              <w:outlineLvl w:val="9"/>
              <w:rPr>
                <w:rFonts w:hint="eastAsia" w:ascii="仿宋" w:hAnsi="仿宋" w:eastAsia="仿宋" w:cs="仿宋"/>
                <w:color w:val="000000"/>
                <w:kern w:val="0"/>
                <w:sz w:val="28"/>
                <w:szCs w:val="28"/>
                <w:u w:val="none"/>
                <w:lang w:eastAsia="zh-CN"/>
              </w:rPr>
            </w:pPr>
          </w:p>
          <w:p w14:paraId="1EC820F7">
            <w:pPr>
              <w:wordWrap/>
              <w:adjustRightInd/>
              <w:snapToGrid/>
              <w:spacing w:line="560" w:lineRule="exact"/>
              <w:outlineLvl w:val="9"/>
              <w:rPr>
                <w:rFonts w:hint="eastAsia" w:ascii="仿宋" w:hAnsi="仿宋" w:eastAsia="仿宋" w:cs="仿宋"/>
                <w:color w:val="000000"/>
                <w:kern w:val="0"/>
                <w:sz w:val="28"/>
                <w:szCs w:val="28"/>
                <w:u w:val="none"/>
                <w:lang w:eastAsia="zh-CN"/>
              </w:rPr>
            </w:pPr>
          </w:p>
          <w:p w14:paraId="6214EE1E">
            <w:pPr>
              <w:wordWrap/>
              <w:adjustRightInd/>
              <w:snapToGrid/>
              <w:spacing w:line="560" w:lineRule="exact"/>
              <w:outlineLvl w:val="9"/>
              <w:rPr>
                <w:rFonts w:hint="eastAsia" w:ascii="仿宋" w:hAnsi="仿宋" w:eastAsia="仿宋" w:cs="仿宋"/>
                <w:color w:val="000000"/>
                <w:kern w:val="0"/>
                <w:sz w:val="28"/>
                <w:szCs w:val="28"/>
                <w:u w:val="none"/>
                <w:lang w:eastAsia="zh-CN"/>
              </w:rPr>
            </w:pPr>
          </w:p>
          <w:p w14:paraId="38E272A5">
            <w:pPr>
              <w:wordWrap/>
              <w:adjustRightInd/>
              <w:snapToGrid/>
              <w:spacing w:line="560" w:lineRule="exact"/>
              <w:outlineLvl w:val="9"/>
              <w:rPr>
                <w:rFonts w:hint="eastAsia" w:ascii="仿宋" w:hAnsi="仿宋" w:eastAsia="仿宋" w:cs="仿宋"/>
                <w:color w:val="000000"/>
                <w:kern w:val="0"/>
                <w:sz w:val="28"/>
                <w:szCs w:val="28"/>
                <w:u w:val="none"/>
                <w:lang w:eastAsia="zh-CN"/>
              </w:rPr>
            </w:pPr>
          </w:p>
          <w:p w14:paraId="22D18E59">
            <w:pPr>
              <w:wordWrap/>
              <w:adjustRightInd/>
              <w:snapToGrid/>
              <w:spacing w:line="560" w:lineRule="exact"/>
              <w:ind w:firstLine="2800" w:firstLineChars="1000"/>
              <w:outlineLvl w:val="9"/>
              <w:rPr>
                <w:rFonts w:hint="eastAsia" w:ascii="仿宋" w:hAnsi="仿宋" w:eastAsia="仿宋" w:cs="仿宋"/>
                <w:color w:val="000000"/>
                <w:kern w:val="0"/>
                <w:sz w:val="28"/>
                <w:szCs w:val="28"/>
                <w:u w:val="none"/>
                <w:lang w:eastAsia="zh-CN"/>
              </w:rPr>
            </w:pPr>
            <w:r>
              <w:rPr>
                <w:rFonts w:hint="eastAsia" w:ascii="仿宋" w:hAnsi="仿宋" w:eastAsia="仿宋" w:cs="仿宋"/>
                <w:color w:val="000000"/>
                <w:kern w:val="0"/>
                <w:sz w:val="28"/>
                <w:szCs w:val="28"/>
                <w:u w:val="none"/>
                <w:lang w:eastAsia="zh-CN"/>
              </w:rPr>
              <w:t xml:space="preserve">年   月  </w:t>
            </w:r>
            <w:r>
              <w:rPr>
                <w:rFonts w:hint="eastAsia" w:ascii="仿宋" w:hAnsi="仿宋" w:eastAsia="仿宋" w:cs="仿宋"/>
                <w:color w:val="000000"/>
                <w:kern w:val="0"/>
                <w:sz w:val="28"/>
                <w:szCs w:val="28"/>
                <w:u w:val="none"/>
                <w:lang w:val="en-US" w:eastAsia="zh-CN"/>
              </w:rPr>
              <w:t xml:space="preserve"> </w:t>
            </w:r>
            <w:r>
              <w:rPr>
                <w:rFonts w:hint="eastAsia" w:ascii="仿宋" w:hAnsi="仿宋" w:eastAsia="仿宋" w:cs="仿宋"/>
                <w:color w:val="000000"/>
                <w:kern w:val="0"/>
                <w:sz w:val="28"/>
                <w:szCs w:val="28"/>
                <w:u w:val="none"/>
                <w:lang w:eastAsia="zh-CN"/>
              </w:rPr>
              <w:t>日</w:t>
            </w:r>
          </w:p>
        </w:tc>
        <w:tc>
          <w:tcPr>
            <w:tcW w:w="4827" w:type="dxa"/>
            <w:gridSpan w:val="3"/>
            <w:tcBorders>
              <w:top w:val="single" w:color="auto" w:sz="4" w:space="0"/>
              <w:left w:val="single" w:color="auto" w:sz="4" w:space="0"/>
              <w:bottom w:val="single" w:color="auto" w:sz="4" w:space="0"/>
              <w:right w:val="single" w:color="000000" w:sz="4" w:space="0"/>
            </w:tcBorders>
            <w:vAlign w:val="top"/>
          </w:tcPr>
          <w:p w14:paraId="1CD69AD0">
            <w:pPr>
              <w:wordWrap/>
              <w:adjustRightInd/>
              <w:snapToGrid/>
              <w:spacing w:line="560" w:lineRule="exact"/>
              <w:outlineLvl w:val="9"/>
              <w:rPr>
                <w:rFonts w:hint="eastAsia" w:ascii="仿宋" w:hAnsi="仿宋" w:eastAsia="仿宋" w:cs="仿宋"/>
                <w:color w:val="auto"/>
                <w:kern w:val="0"/>
                <w:sz w:val="28"/>
                <w:szCs w:val="28"/>
                <w:u w:val="none"/>
                <w:lang w:eastAsia="zh-CN"/>
              </w:rPr>
            </w:pPr>
            <w:r>
              <w:rPr>
                <w:rFonts w:hint="eastAsia" w:ascii="仿宋" w:hAnsi="仿宋" w:eastAsia="仿宋" w:cs="仿宋"/>
                <w:color w:val="auto"/>
                <w:kern w:val="0"/>
                <w:sz w:val="28"/>
                <w:szCs w:val="28"/>
                <w:u w:val="none"/>
                <w:lang w:eastAsia="zh-CN"/>
              </w:rPr>
              <w:t>区民宿办综合意见：</w:t>
            </w:r>
          </w:p>
          <w:p w14:paraId="53FB469C">
            <w:pPr>
              <w:wordWrap/>
              <w:adjustRightInd/>
              <w:snapToGrid/>
              <w:spacing w:line="560" w:lineRule="exact"/>
              <w:outlineLvl w:val="9"/>
              <w:rPr>
                <w:rFonts w:hint="eastAsia" w:ascii="仿宋" w:hAnsi="仿宋" w:eastAsia="仿宋" w:cs="仿宋"/>
                <w:color w:val="auto"/>
                <w:kern w:val="0"/>
                <w:sz w:val="28"/>
                <w:szCs w:val="28"/>
                <w:u w:val="none"/>
                <w:lang w:val="en-US" w:eastAsia="zh-CN"/>
              </w:rPr>
            </w:pPr>
            <w:r>
              <w:rPr>
                <w:rFonts w:hint="eastAsia" w:ascii="仿宋" w:hAnsi="仿宋" w:eastAsia="仿宋" w:cs="仿宋"/>
                <w:color w:val="auto"/>
                <w:kern w:val="0"/>
                <w:sz w:val="28"/>
                <w:szCs w:val="28"/>
                <w:u w:val="none"/>
                <w:lang w:val="en-US" w:eastAsia="zh-CN"/>
              </w:rPr>
              <w:t>根据湄洲岛旅游民宿综合管理领导小组成员单位审核意见，同意该户提升改造的备案申请。</w:t>
            </w:r>
          </w:p>
          <w:p w14:paraId="3926167B">
            <w:pPr>
              <w:wordWrap/>
              <w:adjustRightInd/>
              <w:snapToGrid/>
              <w:spacing w:line="560" w:lineRule="exact"/>
              <w:outlineLvl w:val="9"/>
              <w:rPr>
                <w:rFonts w:hint="eastAsia" w:ascii="仿宋" w:hAnsi="仿宋" w:eastAsia="仿宋" w:cs="仿宋"/>
                <w:color w:val="000000"/>
                <w:kern w:val="0"/>
                <w:sz w:val="28"/>
                <w:szCs w:val="28"/>
                <w:u w:val="none"/>
                <w:lang w:eastAsia="zh-CN"/>
              </w:rPr>
            </w:pPr>
          </w:p>
          <w:p w14:paraId="66E91638">
            <w:pPr>
              <w:wordWrap/>
              <w:adjustRightInd/>
              <w:snapToGrid/>
              <w:spacing w:line="560" w:lineRule="exact"/>
              <w:ind w:firstLine="3080" w:firstLineChars="1100"/>
              <w:outlineLvl w:val="9"/>
              <w:rPr>
                <w:rFonts w:hint="eastAsia" w:ascii="仿宋" w:hAnsi="仿宋" w:eastAsia="仿宋" w:cs="仿宋"/>
                <w:color w:val="000000"/>
                <w:kern w:val="0"/>
                <w:sz w:val="28"/>
                <w:szCs w:val="28"/>
                <w:u w:val="none"/>
                <w:lang w:eastAsia="zh-CN"/>
              </w:rPr>
            </w:pPr>
            <w:r>
              <w:rPr>
                <w:rFonts w:hint="eastAsia" w:ascii="仿宋" w:hAnsi="仿宋" w:eastAsia="仿宋" w:cs="仿宋"/>
                <w:color w:val="000000"/>
                <w:kern w:val="0"/>
                <w:sz w:val="28"/>
                <w:szCs w:val="28"/>
                <w:u w:val="none"/>
                <w:lang w:eastAsia="zh-CN"/>
              </w:rPr>
              <w:t>年   月  日</w:t>
            </w:r>
          </w:p>
        </w:tc>
      </w:tr>
    </w:tbl>
    <w:p w14:paraId="53D763D5">
      <w:pPr>
        <w:rPr>
          <w:rFonts w:hint="eastAsia" w:ascii="仿宋" w:hAnsi="仿宋" w:eastAsia="仿宋" w:cs="仿宋"/>
          <w:u w:val="none"/>
          <w:lang w:val="en-US" w:eastAsia="zh-CN"/>
        </w:rPr>
      </w:pPr>
      <w:r>
        <w:rPr>
          <w:rFonts w:hint="eastAsia" w:ascii="仿宋" w:hAnsi="仿宋" w:eastAsia="仿宋" w:cs="仿宋"/>
          <w:u w:val="none"/>
          <w:lang w:eastAsia="zh-CN"/>
        </w:rPr>
        <w:t>注：</w:t>
      </w:r>
      <w:r>
        <w:rPr>
          <w:rFonts w:hint="eastAsia" w:ascii="仿宋" w:hAnsi="仿宋" w:eastAsia="仿宋" w:cs="仿宋"/>
          <w:u w:val="none"/>
          <w:lang w:val="en-US" w:eastAsia="zh-CN"/>
        </w:rPr>
        <w:t>1.业主在填报该备案表时，申请改造的内容要详细说明需要改造的位置、尺寸大小、使用材质等；</w:t>
      </w:r>
    </w:p>
    <w:p w14:paraId="25991BBC">
      <w:pPr>
        <w:numPr>
          <w:ilvl w:val="0"/>
          <w:numId w:val="0"/>
        </w:numPr>
        <w:ind w:leftChars="0" w:firstLine="420" w:firstLineChars="200"/>
        <w:rPr>
          <w:rFonts w:hint="eastAsia" w:ascii="仿宋" w:hAnsi="仿宋" w:eastAsia="仿宋" w:cs="仿宋"/>
          <w:u w:val="none"/>
          <w:lang w:eastAsia="zh-CN"/>
        </w:rPr>
      </w:pPr>
      <w:r>
        <w:rPr>
          <w:rFonts w:hint="eastAsia" w:ascii="仿宋" w:hAnsi="仿宋" w:eastAsia="仿宋" w:cs="仿宋"/>
          <w:u w:val="none"/>
          <w:lang w:val="en-US" w:eastAsia="zh-CN"/>
        </w:rPr>
        <w:t>2.</w:t>
      </w:r>
      <w:r>
        <w:rPr>
          <w:rFonts w:hint="eastAsia" w:ascii="仿宋" w:hAnsi="仿宋" w:eastAsia="仿宋" w:cs="仿宋"/>
          <w:u w:val="none"/>
          <w:lang w:eastAsia="zh-CN"/>
        </w:rPr>
        <w:t>本表格一式六份，民宿业主、区旅游文体局（区民宿办）、湄洲镇、区生态资源局、区执法局、区建交局各一份。</w:t>
      </w:r>
    </w:p>
    <w:p w14:paraId="4AE256E2">
      <w:pPr>
        <w:numPr>
          <w:ilvl w:val="0"/>
          <w:numId w:val="0"/>
        </w:numPr>
        <w:ind w:leftChars="0" w:firstLine="42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3.未经备案同意，民宿业主（经营管理者）不得擅自进行提升改造。</w:t>
      </w:r>
    </w:p>
    <w:p w14:paraId="3A4920C0">
      <w:pPr>
        <w:numPr>
          <w:ilvl w:val="0"/>
          <w:numId w:val="0"/>
        </w:numPr>
        <w:ind w:leftChars="0" w:firstLine="420" w:firstLineChars="200"/>
        <w:rPr>
          <w:rFonts w:hint="eastAsia" w:ascii="仿宋" w:hAnsi="仿宋" w:eastAsia="仿宋" w:cs="仿宋"/>
          <w:u w:val="none"/>
          <w:lang w:val="en-US" w:eastAsia="zh-CN"/>
        </w:rPr>
      </w:pPr>
    </w:p>
    <w:p w14:paraId="7734CD86">
      <w:pPr>
        <w:numPr>
          <w:ilvl w:val="0"/>
          <w:numId w:val="0"/>
        </w:numPr>
        <w:ind w:leftChars="0"/>
        <w:rPr>
          <w:rFonts w:hint="default"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附件6</w:t>
      </w:r>
    </w:p>
    <w:p w14:paraId="1207B656">
      <w:pPr>
        <w:widowControl w:val="0"/>
        <w:wordWrap/>
        <w:adjustRightInd/>
        <w:snapToGrid/>
        <w:spacing w:line="560" w:lineRule="exact"/>
        <w:jc w:val="center"/>
        <w:textAlignment w:val="auto"/>
        <w:rPr>
          <w:rFonts w:hint="eastAsia" w:ascii="黑体" w:hAnsi="黑体" w:eastAsia="黑体" w:cs="黑体"/>
          <w:b w:val="0"/>
          <w:bCs w:val="0"/>
          <w:color w:val="auto"/>
          <w:sz w:val="40"/>
          <w:szCs w:val="40"/>
          <w:u w:val="none"/>
          <w:lang w:val="en-US" w:eastAsia="zh-CN"/>
        </w:rPr>
      </w:pPr>
      <w:r>
        <w:rPr>
          <w:rFonts w:hint="eastAsia" w:ascii="黑体" w:hAnsi="黑体" w:eastAsia="黑体" w:cs="黑体"/>
          <w:b w:val="0"/>
          <w:bCs w:val="0"/>
          <w:color w:val="auto"/>
          <w:sz w:val="40"/>
          <w:szCs w:val="40"/>
          <w:u w:val="none"/>
          <w:lang w:val="en-US" w:eastAsia="zh-CN"/>
        </w:rPr>
        <w:t>已营业民宿提升改造备案申请流程</w:t>
      </w:r>
    </w:p>
    <w:p w14:paraId="08271F67">
      <w:pPr>
        <w:widowControl w:val="0"/>
        <w:wordWrap/>
        <w:adjustRightInd/>
        <w:snapToGrid/>
        <w:spacing w:line="560" w:lineRule="exact"/>
        <w:jc w:val="both"/>
        <w:textAlignment w:val="auto"/>
        <w:rPr>
          <w:rFonts w:hint="default" w:ascii="黑体" w:hAnsi="黑体" w:eastAsia="黑体" w:cs="黑体"/>
          <w:b w:val="0"/>
          <w:bCs w:val="0"/>
          <w:color w:val="FF0000"/>
          <w:sz w:val="44"/>
          <w:szCs w:val="44"/>
          <w:u w:val="none"/>
          <w:lang w:val="en-US" w:eastAsia="zh-CN"/>
        </w:rPr>
      </w:pPr>
    </w:p>
    <w:p w14:paraId="1FC4C12E">
      <w:pPr>
        <w:widowControl w:val="0"/>
        <w:wordWrap/>
        <w:adjustRightInd/>
        <w:snapToGrid/>
        <w:spacing w:line="580" w:lineRule="exact"/>
        <w:jc w:val="center"/>
        <w:textAlignment w:val="auto"/>
        <w:rPr>
          <w:rFonts w:hint="eastAsia" w:ascii="方正小标宋_GBK" w:hAnsi="方正小标宋_GBK" w:eastAsia="方正小标宋_GBK" w:cs="方正小标宋_GBK"/>
          <w:b w:val="0"/>
          <w:bCs w:val="0"/>
          <w:spacing w:val="57"/>
          <w:sz w:val="44"/>
          <w:szCs w:val="44"/>
          <w:u w:val="none"/>
          <w:lang w:val="en-US" w:eastAsia="zh-CN"/>
        </w:rPr>
      </w:pPr>
      <w:r>
        <w:rPr>
          <w:rFonts w:ascii="等线" w:hAnsi="等线" w:eastAsia="等线" w:cs="黑体"/>
          <w:kern w:val="2"/>
          <w:sz w:val="21"/>
          <w:szCs w:val="24"/>
          <w:u w:val="none"/>
          <w:lang w:val="en-US" w:eastAsia="zh-CN" w:bidi="ar-SA"/>
        </w:rPr>
        <mc:AlternateContent>
          <mc:Choice Requires="wps">
            <w:drawing>
              <wp:anchor distT="0" distB="0" distL="114300" distR="114300" simplePos="0" relativeHeight="251691008" behindDoc="0" locked="0" layoutInCell="1" allowOverlap="1">
                <wp:simplePos x="0" y="0"/>
                <wp:positionH relativeFrom="column">
                  <wp:posOffset>842010</wp:posOffset>
                </wp:positionH>
                <wp:positionV relativeFrom="paragraph">
                  <wp:posOffset>362585</wp:posOffset>
                </wp:positionV>
                <wp:extent cx="2929255" cy="482600"/>
                <wp:effectExtent l="6350" t="6350" r="20955" b="13970"/>
                <wp:wrapNone/>
                <wp:docPr id="32" name="矩形 36"/>
                <wp:cNvGraphicFramePr/>
                <a:graphic xmlns:a="http://schemas.openxmlformats.org/drawingml/2006/main">
                  <a:graphicData uri="http://schemas.microsoft.com/office/word/2010/wordprocessingShape">
                    <wps:wsp>
                      <wps:cNvSpPr/>
                      <wps:spPr>
                        <a:xfrm>
                          <a:off x="0" y="0"/>
                          <a:ext cx="2929255" cy="48260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2F4795FE">
                            <w:pPr>
                              <w:widowControl w:val="0"/>
                              <w:wordWrap/>
                              <w:adjustRightInd/>
                              <w:snapToGrid/>
                              <w:spacing w:line="280" w:lineRule="exact"/>
                              <w:jc w:val="left"/>
                              <w:textAlignment w:val="auto"/>
                              <w:rPr>
                                <w:rFonts w:hint="eastAsia" w:ascii="仿宋" w:hAnsi="仿宋" w:eastAsia="仿宋" w:cs="仿宋"/>
                                <w:b w:val="0"/>
                                <w:bCs w:val="0"/>
                                <w:sz w:val="21"/>
                                <w:szCs w:val="21"/>
                                <w:lang w:val="en-US" w:eastAsia="zh-CN"/>
                              </w:rPr>
                            </w:pPr>
                            <w:r>
                              <w:rPr>
                                <w:rFonts w:hint="eastAsia" w:ascii="仿宋" w:hAnsi="仿宋" w:eastAsia="仿宋" w:cs="仿宋"/>
                                <w:b/>
                                <w:bCs/>
                                <w:sz w:val="21"/>
                                <w:szCs w:val="21"/>
                                <w:lang w:val="en-US" w:eastAsia="zh-CN"/>
                              </w:rPr>
                              <w:t>申请：</w:t>
                            </w:r>
                            <w:r>
                              <w:rPr>
                                <w:rFonts w:hint="eastAsia" w:ascii="仿宋" w:hAnsi="仿宋" w:eastAsia="仿宋" w:cs="仿宋"/>
                                <w:b w:val="0"/>
                                <w:bCs w:val="0"/>
                                <w:sz w:val="21"/>
                                <w:szCs w:val="21"/>
                                <w:lang w:val="en-US" w:eastAsia="zh-CN"/>
                              </w:rPr>
                              <w:t>业主或民宿经营管理者向区民宿办提出申请，并按要求提交相关材料。</w:t>
                            </w:r>
                          </w:p>
                        </w:txbxContent>
                      </wps:txbx>
                      <wps:bodyPr upright="1"/>
                    </wps:wsp>
                  </a:graphicData>
                </a:graphic>
              </wp:anchor>
            </w:drawing>
          </mc:Choice>
          <mc:Fallback>
            <w:pict>
              <v:rect id="矩形 36" o:spid="_x0000_s1026" o:spt="1" style="position:absolute;left:0pt;margin-left:66.3pt;margin-top:28.55pt;height:38pt;width:230.65pt;z-index:251691008;mso-width-relative:page;mso-height-relative:page;" fillcolor="#FFFFFF" filled="t" stroked="t" coordsize="21600,21600" o:gfxdata="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IoOzvbAAAACgEAAA8AAAAAAAAAAQAgAAAAIgAA&#10;AGRycy9kb3ducmV2LnhtbFBLAQIUABQAAAAIAIdO4kCVjC05BQIAACwEAAAOAAAAAAAAAAEAIAAA&#10;ACoBAABkcnMvZTJvRG9jLnhtbFBLBQYAAAAABgAGAFkBAAChBQAAAAA=&#10;">
                <v:fill on="t" focussize="0,0"/>
                <v:stroke weight="1pt" color="#000000" joinstyle="miter"/>
                <v:imagedata o:title=""/>
                <o:lock v:ext="edit" aspectratio="f"/>
                <v:textbox>
                  <w:txbxContent>
                    <w:p w14:paraId="2F4795FE">
                      <w:pPr>
                        <w:widowControl w:val="0"/>
                        <w:wordWrap/>
                        <w:adjustRightInd/>
                        <w:snapToGrid/>
                        <w:spacing w:line="280" w:lineRule="exact"/>
                        <w:jc w:val="left"/>
                        <w:textAlignment w:val="auto"/>
                        <w:rPr>
                          <w:rFonts w:hint="eastAsia" w:ascii="仿宋" w:hAnsi="仿宋" w:eastAsia="仿宋" w:cs="仿宋"/>
                          <w:b w:val="0"/>
                          <w:bCs w:val="0"/>
                          <w:sz w:val="21"/>
                          <w:szCs w:val="21"/>
                          <w:lang w:val="en-US" w:eastAsia="zh-CN"/>
                        </w:rPr>
                      </w:pPr>
                      <w:r>
                        <w:rPr>
                          <w:rFonts w:hint="eastAsia" w:ascii="仿宋" w:hAnsi="仿宋" w:eastAsia="仿宋" w:cs="仿宋"/>
                          <w:b/>
                          <w:bCs/>
                          <w:sz w:val="21"/>
                          <w:szCs w:val="21"/>
                          <w:lang w:val="en-US" w:eastAsia="zh-CN"/>
                        </w:rPr>
                        <w:t>申请：</w:t>
                      </w:r>
                      <w:r>
                        <w:rPr>
                          <w:rFonts w:hint="eastAsia" w:ascii="仿宋" w:hAnsi="仿宋" w:eastAsia="仿宋" w:cs="仿宋"/>
                          <w:b w:val="0"/>
                          <w:bCs w:val="0"/>
                          <w:sz w:val="21"/>
                          <w:szCs w:val="21"/>
                          <w:lang w:val="en-US" w:eastAsia="zh-CN"/>
                        </w:rPr>
                        <w:t>业主或民宿经营管理者向区民宿办提出申请，并按要求提交相关材料。</w:t>
                      </w:r>
                    </w:p>
                  </w:txbxContent>
                </v:textbox>
              </v:rect>
            </w:pict>
          </mc:Fallback>
        </mc:AlternateContent>
      </w:r>
    </w:p>
    <w:p w14:paraId="0E5E98CA">
      <w:pPr>
        <w:widowControl w:val="0"/>
        <w:wordWrap/>
        <w:adjustRightInd/>
        <w:snapToGrid/>
        <w:spacing w:line="580" w:lineRule="exact"/>
        <w:jc w:val="center"/>
        <w:textAlignment w:val="auto"/>
        <w:rPr>
          <w:rFonts w:hint="default" w:ascii="方正小标宋_GBK" w:hAnsi="方正小标宋_GBK" w:eastAsia="方正小标宋_GBK" w:cs="方正小标宋_GBK"/>
          <w:b w:val="0"/>
          <w:bCs w:val="0"/>
          <w:spacing w:val="57"/>
          <w:sz w:val="44"/>
          <w:szCs w:val="44"/>
          <w:u w:val="none"/>
          <w:lang w:val="en-US" w:eastAsia="zh-CN"/>
        </w:rPr>
      </w:pPr>
    </w:p>
    <w:p w14:paraId="42973749">
      <w:pPr>
        <w:widowControl w:val="0"/>
        <w:wordWrap/>
        <w:adjustRightInd/>
        <w:snapToGrid/>
        <w:spacing w:before="200"/>
        <w:ind w:firstLine="840" w:firstLineChars="400"/>
        <w:textAlignment w:val="auto"/>
        <w:rPr>
          <w:rFonts w:hint="eastAsia" w:ascii="仿宋" w:hAnsi="仿宋" w:eastAsia="仿宋" w:cs="仿宋"/>
          <w:sz w:val="21"/>
          <w:szCs w:val="21"/>
          <w:u w:val="none"/>
          <w:lang w:val="en-US" w:eastAsia="zh-CN"/>
        </w:rPr>
      </w:pPr>
      <w:r>
        <w:rPr>
          <w:rFonts w:ascii="等线" w:hAnsi="等线" w:eastAsia="等线" w:cs="黑体"/>
          <w:kern w:val="2"/>
          <w:sz w:val="21"/>
          <w:szCs w:val="24"/>
          <w:u w:val="none"/>
          <w:lang w:val="en-US" w:eastAsia="zh-CN" w:bidi="ar-SA"/>
        </w:rPr>
        <mc:AlternateContent>
          <mc:Choice Requires="wps">
            <w:drawing>
              <wp:anchor distT="0" distB="0" distL="114300" distR="114300" simplePos="0" relativeHeight="251685888" behindDoc="0" locked="0" layoutInCell="1" allowOverlap="1">
                <wp:simplePos x="0" y="0"/>
                <wp:positionH relativeFrom="column">
                  <wp:posOffset>2138045</wp:posOffset>
                </wp:positionH>
                <wp:positionV relativeFrom="paragraph">
                  <wp:posOffset>137795</wp:posOffset>
                </wp:positionV>
                <wp:extent cx="635" cy="221615"/>
                <wp:effectExtent l="37465" t="0" r="38100" b="6985"/>
                <wp:wrapNone/>
                <wp:docPr id="27" name="直线 37"/>
                <wp:cNvGraphicFramePr/>
                <a:graphic xmlns:a="http://schemas.openxmlformats.org/drawingml/2006/main">
                  <a:graphicData uri="http://schemas.microsoft.com/office/word/2010/wordprocessingShape">
                    <wps:wsp>
                      <wps:cNvSpPr/>
                      <wps:spPr>
                        <a:xfrm>
                          <a:off x="0" y="0"/>
                          <a:ext cx="635" cy="2216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7" o:spid="_x0000_s1026" o:spt="20" style="position:absolute;left:0pt;margin-left:168.35pt;margin-top:10.85pt;height:17.45pt;width:0.05pt;z-index:251685888;mso-width-relative:page;mso-height-relative:page;" filled="f" stroked="t" coordsize="21600,21600" o:gfxdata="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CQlD9oAAAAJAQAADwAAAAAAAAABACAAAAAiAAAAZHJzL2Rvd25yZXYueG1sUEsBAhQA&#10;FAAAAAgAh07iQOqeWZzwAQAA4gMAAA4AAAAAAAAAAQAgAAAAKQEAAGRycy9lMm9Eb2MueG1sUEsF&#10;BgAAAAAGAAYAWQEAAIsFAAAAAA==&#10;">
                <v:fill on="f" focussize="0,0"/>
                <v:stroke color="#000000" joinstyle="round" endarrow="block"/>
                <v:imagedata o:title=""/>
                <o:lock v:ext="edit" aspectratio="f"/>
              </v:line>
            </w:pict>
          </mc:Fallback>
        </mc:AlternateContent>
      </w:r>
      <w:r>
        <w:rPr>
          <w:rFonts w:hint="eastAsia" w:ascii="方正小标宋_GBK" w:hAnsi="方正小标宋_GBK" w:eastAsia="方正小标宋_GBK" w:cs="方正小标宋_GBK"/>
          <w:b w:val="0"/>
          <w:bCs w:val="0"/>
          <w:spacing w:val="57"/>
          <w:sz w:val="21"/>
          <w:szCs w:val="21"/>
          <w:u w:val="none"/>
          <w:lang w:val="en-US" w:eastAsia="zh-CN"/>
        </w:rPr>
        <w:t xml:space="preserve">           </w:t>
      </w:r>
    </w:p>
    <w:p w14:paraId="57AC5D14">
      <w:pPr>
        <w:widowControl w:val="0"/>
        <w:wordWrap/>
        <w:adjustRightInd/>
        <w:snapToGrid/>
        <w:spacing w:before="200"/>
        <w:ind w:firstLine="1890" w:firstLineChars="900"/>
        <w:textAlignment w:val="auto"/>
        <w:rPr>
          <w:rFonts w:hint="eastAsia" w:ascii="仿宋" w:hAnsi="仿宋" w:eastAsia="仿宋" w:cs="仿宋"/>
          <w:sz w:val="21"/>
          <w:szCs w:val="21"/>
          <w:u w:val="none"/>
          <w:lang w:val="en-US" w:eastAsia="zh-CN"/>
        </w:rPr>
      </w:pPr>
      <w:r>
        <w:rPr>
          <w:rFonts w:ascii="Calibri" w:hAnsi="Calibri" w:eastAsia="宋体" w:cs="黑体"/>
          <w:color w:val="000000"/>
          <w:kern w:val="2"/>
          <w:sz w:val="21"/>
          <w:szCs w:val="24"/>
          <w:u w:val="none"/>
          <w:lang w:val="en-US" w:eastAsia="zh-CN" w:bidi="ar-SA"/>
        </w:rPr>
        <mc:AlternateContent>
          <mc:Choice Requires="wps">
            <w:drawing>
              <wp:anchor distT="0" distB="0" distL="114300" distR="114300" simplePos="0" relativeHeight="251693056" behindDoc="0" locked="0" layoutInCell="1" allowOverlap="1">
                <wp:simplePos x="0" y="0"/>
                <wp:positionH relativeFrom="column">
                  <wp:posOffset>1348740</wp:posOffset>
                </wp:positionH>
                <wp:positionV relativeFrom="paragraph">
                  <wp:posOffset>178435</wp:posOffset>
                </wp:positionV>
                <wp:extent cx="1736725" cy="720725"/>
                <wp:effectExtent l="0" t="0" r="0" b="0"/>
                <wp:wrapNone/>
                <wp:docPr id="34" name="矩形 38"/>
                <wp:cNvGraphicFramePr/>
                <a:graphic xmlns:a="http://schemas.openxmlformats.org/drawingml/2006/main">
                  <a:graphicData uri="http://schemas.microsoft.com/office/word/2010/wordprocessingShape">
                    <wps:wsp>
                      <wps:cNvSpPr/>
                      <wps:spPr>
                        <a:xfrm>
                          <a:off x="0" y="0"/>
                          <a:ext cx="1736725" cy="720725"/>
                        </a:xfrm>
                        <a:prstGeom prst="rect">
                          <a:avLst/>
                        </a:prstGeom>
                        <a:noFill/>
                        <a:ln>
                          <a:noFill/>
                        </a:ln>
                      </wps:spPr>
                      <wps:txbx>
                        <w:txbxContent>
                          <w:p w14:paraId="24A6B8EA">
                            <w:pPr>
                              <w:spacing w:line="300" w:lineRule="exact"/>
                              <w:jc w:val="center"/>
                              <w:rPr>
                                <w:rFonts w:hint="eastAsia" w:ascii="仿宋" w:hAnsi="仿宋" w:eastAsia="仿宋" w:cs="仿宋"/>
                                <w:b/>
                                <w:bCs/>
                                <w:sz w:val="28"/>
                                <w:szCs w:val="28"/>
                                <w:lang w:eastAsia="zh-CN"/>
                              </w:rPr>
                            </w:pPr>
                          </w:p>
                          <w:p w14:paraId="5DF1B0C9">
                            <w:pPr>
                              <w:widowControl w:val="0"/>
                              <w:wordWrap/>
                              <w:adjustRightInd/>
                              <w:snapToGrid/>
                              <w:spacing w:line="280" w:lineRule="exact"/>
                              <w:ind w:firstLine="422" w:firstLineChars="200"/>
                              <w:jc w:val="left"/>
                              <w:textAlignment w:val="auto"/>
                              <w:rPr>
                                <w:rFonts w:hint="eastAsia" w:ascii="仿宋" w:hAnsi="仿宋" w:eastAsia="仿宋" w:cs="仿宋"/>
                                <w:b/>
                                <w:bCs/>
                                <w:sz w:val="21"/>
                                <w:szCs w:val="21"/>
                                <w:lang w:val="en-US" w:eastAsia="zh-CN"/>
                              </w:rPr>
                            </w:pPr>
                          </w:p>
                          <w:p w14:paraId="4225E47C">
                            <w:pPr>
                              <w:widowControl w:val="0"/>
                              <w:wordWrap/>
                              <w:adjustRightInd/>
                              <w:snapToGrid/>
                              <w:spacing w:line="280" w:lineRule="exact"/>
                              <w:ind w:firstLine="211" w:firstLineChars="100"/>
                              <w:jc w:val="left"/>
                              <w:textAlignment w:val="auto"/>
                              <w:rPr>
                                <w:rFonts w:hint="eastAsia" w:ascii="仿宋" w:hAnsi="仿宋" w:eastAsia="仿宋" w:cs="仿宋"/>
                                <w:b w:val="0"/>
                                <w:bCs w:val="0"/>
                                <w:szCs w:val="21"/>
                              </w:rPr>
                            </w:pPr>
                            <w:r>
                              <w:rPr>
                                <w:rFonts w:hint="eastAsia" w:ascii="仿宋" w:hAnsi="仿宋" w:eastAsia="仿宋" w:cs="仿宋"/>
                                <w:b/>
                                <w:bCs/>
                                <w:sz w:val="21"/>
                                <w:szCs w:val="21"/>
                                <w:lang w:val="en-US" w:eastAsia="zh-CN"/>
                              </w:rPr>
                              <w:t>受理：</w:t>
                            </w:r>
                            <w:r>
                              <w:rPr>
                                <w:rFonts w:hint="eastAsia" w:ascii="仿宋" w:hAnsi="仿宋" w:eastAsia="仿宋" w:cs="仿宋"/>
                                <w:b w:val="0"/>
                                <w:bCs w:val="0"/>
                                <w:sz w:val="21"/>
                                <w:szCs w:val="21"/>
                                <w:lang w:val="en-US" w:eastAsia="zh-CN"/>
                              </w:rPr>
                              <w:t>区民宿办</w:t>
                            </w:r>
                          </w:p>
                        </w:txbxContent>
                      </wps:txbx>
                      <wps:bodyPr upright="1"/>
                    </wps:wsp>
                  </a:graphicData>
                </a:graphic>
              </wp:anchor>
            </w:drawing>
          </mc:Choice>
          <mc:Fallback>
            <w:pict>
              <v:rect id="矩形 38" o:spid="_x0000_s1026" o:spt="1" style="position:absolute;left:0pt;margin-left:106.2pt;margin-top:14.05pt;height:56.75pt;width:136.75pt;z-index:251693056;mso-width-relative:page;mso-height-relative:page;" filled="f" stroked="f" coordsize="21600,21600" o:gfxdata="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KuG7xXaAAAACgEAAA8A&#10;AAAAAAAAAQAgAAAAIgAAAGRycy9kb3ducmV2LnhtbFBLAQIUABQAAAAIAIdO4kBRBSolowEAAEMD&#10;AAAOAAAAAAAAAAEAIAAAACkBAABkcnMvZTJvRG9jLnhtbFBLBQYAAAAABgAGAFkBAAA+BQAAAAA=&#10;">
                <v:fill on="f" focussize="0,0"/>
                <v:stroke on="f"/>
                <v:imagedata o:title=""/>
                <o:lock v:ext="edit" aspectratio="f"/>
                <v:textbox>
                  <w:txbxContent>
                    <w:p w14:paraId="24A6B8EA">
                      <w:pPr>
                        <w:spacing w:line="300" w:lineRule="exact"/>
                        <w:jc w:val="center"/>
                        <w:rPr>
                          <w:rFonts w:hint="eastAsia" w:ascii="仿宋" w:hAnsi="仿宋" w:eastAsia="仿宋" w:cs="仿宋"/>
                          <w:b/>
                          <w:bCs/>
                          <w:sz w:val="28"/>
                          <w:szCs w:val="28"/>
                          <w:lang w:eastAsia="zh-CN"/>
                        </w:rPr>
                      </w:pPr>
                    </w:p>
                    <w:p w14:paraId="5DF1B0C9">
                      <w:pPr>
                        <w:widowControl w:val="0"/>
                        <w:wordWrap/>
                        <w:adjustRightInd/>
                        <w:snapToGrid/>
                        <w:spacing w:line="280" w:lineRule="exact"/>
                        <w:ind w:firstLine="422" w:firstLineChars="200"/>
                        <w:jc w:val="left"/>
                        <w:textAlignment w:val="auto"/>
                        <w:rPr>
                          <w:rFonts w:hint="eastAsia" w:ascii="仿宋" w:hAnsi="仿宋" w:eastAsia="仿宋" w:cs="仿宋"/>
                          <w:b/>
                          <w:bCs/>
                          <w:sz w:val="21"/>
                          <w:szCs w:val="21"/>
                          <w:lang w:val="en-US" w:eastAsia="zh-CN"/>
                        </w:rPr>
                      </w:pPr>
                    </w:p>
                    <w:p w14:paraId="4225E47C">
                      <w:pPr>
                        <w:widowControl w:val="0"/>
                        <w:wordWrap/>
                        <w:adjustRightInd/>
                        <w:snapToGrid/>
                        <w:spacing w:line="280" w:lineRule="exact"/>
                        <w:ind w:firstLine="211" w:firstLineChars="100"/>
                        <w:jc w:val="left"/>
                        <w:textAlignment w:val="auto"/>
                        <w:rPr>
                          <w:rFonts w:hint="eastAsia" w:ascii="仿宋" w:hAnsi="仿宋" w:eastAsia="仿宋" w:cs="仿宋"/>
                          <w:b w:val="0"/>
                          <w:bCs w:val="0"/>
                          <w:szCs w:val="21"/>
                        </w:rPr>
                      </w:pPr>
                      <w:r>
                        <w:rPr>
                          <w:rFonts w:hint="eastAsia" w:ascii="仿宋" w:hAnsi="仿宋" w:eastAsia="仿宋" w:cs="仿宋"/>
                          <w:b/>
                          <w:bCs/>
                          <w:sz w:val="21"/>
                          <w:szCs w:val="21"/>
                          <w:lang w:val="en-US" w:eastAsia="zh-CN"/>
                        </w:rPr>
                        <w:t>受理：</w:t>
                      </w:r>
                      <w:r>
                        <w:rPr>
                          <w:rFonts w:hint="eastAsia" w:ascii="仿宋" w:hAnsi="仿宋" w:eastAsia="仿宋" w:cs="仿宋"/>
                          <w:b w:val="0"/>
                          <w:bCs w:val="0"/>
                          <w:sz w:val="21"/>
                          <w:szCs w:val="21"/>
                          <w:lang w:val="en-US" w:eastAsia="zh-CN"/>
                        </w:rPr>
                        <w:t>区民宿办</w:t>
                      </w:r>
                    </w:p>
                  </w:txbxContent>
                </v:textbox>
              </v:rect>
            </w:pict>
          </mc:Fallback>
        </mc:AlternateContent>
      </w:r>
      <w:r>
        <w:rPr>
          <w:rFonts w:ascii="Calibri" w:hAnsi="Calibri" w:eastAsia="宋体" w:cs="黑体"/>
          <w:color w:val="000000"/>
          <w:kern w:val="2"/>
          <w:sz w:val="21"/>
          <w:szCs w:val="24"/>
          <w:u w:val="none"/>
          <w:lang w:val="en-US" w:eastAsia="zh-CN" w:bidi="ar-SA"/>
        </w:rPr>
        <mc:AlternateContent>
          <mc:Choice Requires="wps">
            <w:drawing>
              <wp:anchor distT="0" distB="0" distL="114300" distR="114300" simplePos="0" relativeHeight="251692032" behindDoc="0" locked="0" layoutInCell="1" allowOverlap="1">
                <wp:simplePos x="0" y="0"/>
                <wp:positionH relativeFrom="column">
                  <wp:posOffset>1090295</wp:posOffset>
                </wp:positionH>
                <wp:positionV relativeFrom="paragraph">
                  <wp:posOffset>24765</wp:posOffset>
                </wp:positionV>
                <wp:extent cx="2076450" cy="1276350"/>
                <wp:effectExtent l="15240" t="9525" r="26670" b="9525"/>
                <wp:wrapNone/>
                <wp:docPr id="33" name="自选图形 39"/>
                <wp:cNvGraphicFramePr/>
                <a:graphic xmlns:a="http://schemas.openxmlformats.org/drawingml/2006/main">
                  <a:graphicData uri="http://schemas.microsoft.com/office/word/2010/wordprocessingShape">
                    <wps:wsp>
                      <wps:cNvSpPr/>
                      <wps:spPr>
                        <a:xfrm>
                          <a:off x="0" y="0"/>
                          <a:ext cx="2076450" cy="1276350"/>
                        </a:xfrm>
                        <a:prstGeom prst="diamond">
                          <a:avLst/>
                        </a:prstGeom>
                        <a:noFill/>
                        <a:ln w="15875" cap="flat" cmpd="sng">
                          <a:solidFill>
                            <a:srgbClr val="000000"/>
                          </a:solidFill>
                          <a:prstDash val="solid"/>
                          <a:miter/>
                          <a:headEnd type="none" w="med" len="med"/>
                          <a:tailEnd type="none" w="med" len="med"/>
                        </a:ln>
                      </wps:spPr>
                      <wps:bodyPr upright="1"/>
                    </wps:wsp>
                  </a:graphicData>
                </a:graphic>
              </wp:anchor>
            </w:drawing>
          </mc:Choice>
          <mc:Fallback>
            <w:pict>
              <v:shape id="自选图形 39" o:spid="_x0000_s1026" o:spt="4" type="#_x0000_t4" style="position:absolute;left:0pt;margin-left:85.85pt;margin-top:1.95pt;height:100.5pt;width:163.5pt;z-index:251692032;mso-width-relative:page;mso-height-relative:page;" filled="f" stroked="t" coordsize="21600,21600" o:gfxdata="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dLrTrZAAAACQEAAA8AAAAAAAAAAQAgAAAAIgAA&#10;AGRycy9kb3ducmV2LnhtbFBLAQIUABQAAAAIAIdO4kBZsHWoBwIAAAIEAAAOAAAAAAAAAAEAIAAA&#10;ACgBAABkcnMvZTJvRG9jLnhtbFBLBQYAAAAABgAGAFkBAAChBQAAAAA=&#10;">
                <v:fill on="f" focussize="0,0"/>
                <v:stroke weight="1.25pt" color="#000000" joinstyle="miter"/>
                <v:imagedata o:title=""/>
                <o:lock v:ext="edit" aspectratio="f"/>
              </v:shape>
            </w:pict>
          </mc:Fallback>
        </mc:AlternateContent>
      </w:r>
    </w:p>
    <w:p w14:paraId="299E89C4">
      <w:pPr>
        <w:widowControl w:val="0"/>
        <w:wordWrap/>
        <w:adjustRightInd/>
        <w:snapToGrid/>
        <w:spacing w:before="200"/>
        <w:ind w:firstLine="1890" w:firstLineChars="900"/>
        <w:textAlignment w:val="auto"/>
        <w:rPr>
          <w:rFonts w:ascii="等线" w:hAnsi="等线" w:eastAsia="等线" w:cs="黑体"/>
          <w:kern w:val="2"/>
          <w:sz w:val="21"/>
          <w:szCs w:val="24"/>
          <w:u w:val="none"/>
          <w:lang w:val="en-US" w:eastAsia="zh-CN" w:bidi="ar-SA"/>
        </w:rPr>
      </w:pPr>
      <w:r>
        <w:rPr>
          <w:rFonts w:hint="eastAsia" w:ascii="仿宋" w:hAnsi="仿宋" w:eastAsia="仿宋" w:cs="仿宋"/>
          <w:kern w:val="2"/>
          <w:sz w:val="21"/>
          <w:szCs w:val="21"/>
          <w:u w:val="none"/>
          <w:lang w:val="en-US" w:eastAsia="zh-CN" w:bidi="ar-SA"/>
        </w:rPr>
        <mc:AlternateContent>
          <mc:Choice Requires="wps">
            <w:drawing>
              <wp:anchor distT="0" distB="0" distL="114300" distR="114300" simplePos="0" relativeHeight="251703296" behindDoc="0" locked="0" layoutInCell="1" allowOverlap="1">
                <wp:simplePos x="0" y="0"/>
                <wp:positionH relativeFrom="column">
                  <wp:posOffset>3906520</wp:posOffset>
                </wp:positionH>
                <wp:positionV relativeFrom="paragraph">
                  <wp:posOffset>97155</wp:posOffset>
                </wp:positionV>
                <wp:extent cx="1073150" cy="458470"/>
                <wp:effectExtent l="6350" t="6350" r="17780" b="7620"/>
                <wp:wrapNone/>
                <wp:docPr id="44" name="矩形 40"/>
                <wp:cNvGraphicFramePr/>
                <a:graphic xmlns:a="http://schemas.openxmlformats.org/drawingml/2006/main">
                  <a:graphicData uri="http://schemas.microsoft.com/office/word/2010/wordprocessingShape">
                    <wps:wsp>
                      <wps:cNvSpPr/>
                      <wps:spPr>
                        <a:xfrm>
                          <a:off x="0" y="0"/>
                          <a:ext cx="1073150" cy="45847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707D3EF1">
                            <w:pPr>
                              <w:widowControl w:val="0"/>
                              <w:wordWrap/>
                              <w:adjustRightInd/>
                              <w:snapToGrid/>
                              <w:spacing w:line="280" w:lineRule="exact"/>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材料不符合，不予受理。</w:t>
                            </w:r>
                          </w:p>
                        </w:txbxContent>
                      </wps:txbx>
                      <wps:bodyPr upright="1"/>
                    </wps:wsp>
                  </a:graphicData>
                </a:graphic>
              </wp:anchor>
            </w:drawing>
          </mc:Choice>
          <mc:Fallback>
            <w:pict>
              <v:rect id="矩形 40" o:spid="_x0000_s1026" o:spt="1" style="position:absolute;left:0pt;margin-left:307.6pt;margin-top:7.65pt;height:36.1pt;width:84.5pt;z-index:251703296;mso-width-relative:page;mso-height-relative:page;" fillcolor="#FFFFFF" filled="t" stroked="t" coordsize="21600,21600" o:gfxdata="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&#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3G7Nr2wAAAAkBAAAPAAAAAAAAAAEAIAAAACIAAABk&#10;cnMvZG93bnJldi54bWxQSwECFAAUAAAACACHTuJAjnEikwMCAAAsBAAADgAAAAAAAAABACAAAAAq&#10;AQAAZHJzL2Uyb0RvYy54bWxQSwUGAAAAAAYABgBZAQAAnwUAAAAA&#10;">
                <v:fill on="t" focussize="0,0"/>
                <v:stroke weight="1pt" color="#000000" joinstyle="miter"/>
                <v:imagedata o:title=""/>
                <o:lock v:ext="edit" aspectratio="f"/>
                <v:textbox>
                  <w:txbxContent>
                    <w:p w14:paraId="707D3EF1">
                      <w:pPr>
                        <w:widowControl w:val="0"/>
                        <w:wordWrap/>
                        <w:adjustRightInd/>
                        <w:snapToGrid/>
                        <w:spacing w:line="280" w:lineRule="exact"/>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材料不符合，不予受理。</w:t>
                      </w:r>
                    </w:p>
                  </w:txbxContent>
                </v:textbox>
              </v:rect>
            </w:pict>
          </mc:Fallback>
        </mc:AlternateContent>
      </w:r>
    </w:p>
    <w:p w14:paraId="7B82E73A">
      <w:pPr>
        <w:widowControl w:val="0"/>
        <w:wordWrap/>
        <w:adjustRightInd/>
        <w:snapToGrid/>
        <w:spacing w:before="200"/>
        <w:ind w:firstLine="1890" w:firstLineChars="900"/>
        <w:textAlignment w:val="auto"/>
        <w:rPr>
          <w:rFonts w:hint="eastAsia" w:ascii="仿宋" w:hAnsi="仿宋" w:eastAsia="仿宋" w:cs="仿宋"/>
          <w:sz w:val="21"/>
          <w:szCs w:val="21"/>
          <w:u w:val="none"/>
          <w:lang w:val="en-US" w:eastAsia="zh-CN"/>
        </w:rPr>
      </w:pPr>
      <w:r>
        <w:rPr>
          <w:rFonts w:ascii="等线" w:hAnsi="等线" w:eastAsia="等线" w:cs="黑体"/>
          <w:kern w:val="2"/>
          <w:sz w:val="21"/>
          <w:szCs w:val="24"/>
          <w:u w:val="none"/>
          <w:lang w:val="en-US" w:eastAsia="zh-CN" w:bidi="ar-SA"/>
        </w:rPr>
        <mc:AlternateContent>
          <mc:Choice Requires="wps">
            <w:drawing>
              <wp:anchor distT="0" distB="0" distL="114300" distR="114300" simplePos="0" relativeHeight="251702272" behindDoc="0" locked="0" layoutInCell="1" allowOverlap="1">
                <wp:simplePos x="0" y="0"/>
                <wp:positionH relativeFrom="column">
                  <wp:posOffset>3170555</wp:posOffset>
                </wp:positionH>
                <wp:positionV relativeFrom="paragraph">
                  <wp:posOffset>20320</wp:posOffset>
                </wp:positionV>
                <wp:extent cx="743585" cy="635"/>
                <wp:effectExtent l="0" t="37465" r="3175" b="38100"/>
                <wp:wrapNone/>
                <wp:docPr id="43" name="直线 41"/>
                <wp:cNvGraphicFramePr/>
                <a:graphic xmlns:a="http://schemas.openxmlformats.org/drawingml/2006/main">
                  <a:graphicData uri="http://schemas.microsoft.com/office/word/2010/wordprocessingShape">
                    <wps:wsp>
                      <wps:cNvSpPr/>
                      <wps:spPr>
                        <a:xfrm>
                          <a:off x="0" y="0"/>
                          <a:ext cx="74358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1" o:spid="_x0000_s1026" o:spt="20" style="position:absolute;left:0pt;margin-left:249.65pt;margin-top:1.6pt;height:0.05pt;width:58.55pt;z-index:251702272;mso-width-relative:page;mso-height-relative:page;" filled="f" stroked="t" coordsize="21600,21600" o:gfxdata="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TAfu2AAAAAcBAAAPAAAAAAAAAAEAIAAAACIAAABkcnMvZG93bnJldi54bWxQSwECFAAUAAAA&#10;CACHTuJAJYVyju4BAADiAwAADgAAAAAAAAABACAAAAAnAQAAZHJzL2Uyb0RvYy54bWxQSwUGAAAA&#10;AAYABgBZAQAAhwUAAAAA&#10;">
                <v:fill on="f" focussize="0,0"/>
                <v:stroke color="#000000" joinstyle="round" endarrow="block"/>
                <v:imagedata o:title=""/>
                <o:lock v:ext="edit" aspectratio="f"/>
              </v:line>
            </w:pict>
          </mc:Fallback>
        </mc:AlternateContent>
      </w:r>
    </w:p>
    <w:p w14:paraId="010E5CA7">
      <w:pPr>
        <w:widowControl w:val="0"/>
        <w:wordWrap/>
        <w:adjustRightInd/>
        <w:snapToGrid/>
        <w:spacing w:before="200"/>
        <w:ind w:firstLine="1680" w:firstLineChars="800"/>
        <w:textAlignment w:val="auto"/>
        <w:rPr>
          <w:rFonts w:hint="eastAsia" w:ascii="仿宋" w:hAnsi="仿宋" w:eastAsia="仿宋" w:cs="仿宋"/>
          <w:b/>
          <w:bCs/>
          <w:sz w:val="30"/>
          <w:szCs w:val="30"/>
          <w:u w:val="none"/>
          <w:lang w:val="en-US" w:eastAsia="zh-CN"/>
        </w:rPr>
      </w:pPr>
      <w:r>
        <w:rPr>
          <w:rFonts w:ascii="等线" w:hAnsi="等线" w:eastAsia="等线" w:cs="黑体"/>
          <w:kern w:val="2"/>
          <w:sz w:val="21"/>
          <w:szCs w:val="24"/>
          <w:u w:val="none"/>
          <w:lang w:val="en-US" w:eastAsia="zh-CN" w:bidi="ar-SA"/>
        </w:rPr>
        <mc:AlternateContent>
          <mc:Choice Requires="wps">
            <w:drawing>
              <wp:anchor distT="0" distB="0" distL="114300" distR="114300" simplePos="0" relativeHeight="251694080" behindDoc="0" locked="0" layoutInCell="1" allowOverlap="1">
                <wp:simplePos x="0" y="0"/>
                <wp:positionH relativeFrom="column">
                  <wp:posOffset>2120900</wp:posOffset>
                </wp:positionH>
                <wp:positionV relativeFrom="paragraph">
                  <wp:posOffset>324485</wp:posOffset>
                </wp:positionV>
                <wp:extent cx="635" cy="257810"/>
                <wp:effectExtent l="37465" t="0" r="38100" b="1270"/>
                <wp:wrapNone/>
                <wp:docPr id="35" name="直线 42"/>
                <wp:cNvGraphicFramePr/>
                <a:graphic xmlns:a="http://schemas.openxmlformats.org/drawingml/2006/main">
                  <a:graphicData uri="http://schemas.microsoft.com/office/word/2010/wordprocessingShape">
                    <wps:wsp>
                      <wps:cNvSpPr/>
                      <wps:spPr>
                        <a:xfrm>
                          <a:off x="0" y="0"/>
                          <a:ext cx="635" cy="2578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2" o:spid="_x0000_s1026" o:spt="20" style="position:absolute;left:0pt;margin-left:167pt;margin-top:25.55pt;height:20.3pt;width:0.05pt;z-index:251694080;mso-width-relative:page;mso-height-relative:page;" filled="f" stroked="t" coordsize="21600,21600" o:gfxdata="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zN8DTaAAAACQEAAA8AAAAAAAAAAQAgAAAAIgAAAGRycy9kb3ducmV2LnhtbFBLAQIU&#10;ABQAAAAIAIdO4kCZq6AW8QEAAOIDAAAOAAAAAAAAAAEAIAAAACkBAABkcnMvZTJvRG9jLnhtbFBL&#10;BQYAAAAABgAGAFkBAACMBQAAAAA=&#10;">
                <v:fill on="f" focussize="0,0"/>
                <v:stroke color="#000000" joinstyle="round" endarrow="block"/>
                <v:imagedata o:title=""/>
                <o:lock v:ext="edit" aspectratio="f"/>
              </v:line>
            </w:pict>
          </mc:Fallback>
        </mc:AlternateContent>
      </w:r>
    </w:p>
    <w:p w14:paraId="4EF0BA24">
      <w:pPr>
        <w:widowControl w:val="0"/>
        <w:wordWrap/>
        <w:adjustRightInd/>
        <w:snapToGrid/>
        <w:spacing w:before="200"/>
        <w:ind w:firstLine="1890" w:firstLineChars="900"/>
        <w:textAlignment w:val="auto"/>
        <w:rPr>
          <w:rFonts w:hint="eastAsia" w:ascii="仿宋" w:hAnsi="仿宋" w:eastAsia="仿宋" w:cs="仿宋"/>
          <w:sz w:val="21"/>
          <w:szCs w:val="21"/>
          <w:u w:val="none"/>
          <w:lang w:val="en-US" w:eastAsia="zh-CN"/>
        </w:rPr>
      </w:pPr>
      <w:r>
        <w:rPr>
          <w:rFonts w:ascii="等线" w:hAnsi="等线" w:eastAsia="等线" w:cs="黑体"/>
          <w:kern w:val="2"/>
          <w:sz w:val="21"/>
          <w:szCs w:val="24"/>
          <w:u w:val="none"/>
          <w:lang w:val="en-US" w:eastAsia="zh-CN" w:bidi="ar-SA"/>
        </w:rPr>
        <mc:AlternateContent>
          <mc:Choice Requires="wps">
            <w:drawing>
              <wp:anchor distT="0" distB="0" distL="114300" distR="114300" simplePos="0" relativeHeight="251683840" behindDoc="0" locked="0" layoutInCell="1" allowOverlap="1">
                <wp:simplePos x="0" y="0"/>
                <wp:positionH relativeFrom="column">
                  <wp:posOffset>762000</wp:posOffset>
                </wp:positionH>
                <wp:positionV relativeFrom="paragraph">
                  <wp:posOffset>78740</wp:posOffset>
                </wp:positionV>
                <wp:extent cx="2925445" cy="865505"/>
                <wp:effectExtent l="4445" t="4445" r="11430" b="13970"/>
                <wp:wrapNone/>
                <wp:docPr id="25" name="矩形 43"/>
                <wp:cNvGraphicFramePr/>
                <a:graphic xmlns:a="http://schemas.openxmlformats.org/drawingml/2006/main">
                  <a:graphicData uri="http://schemas.microsoft.com/office/word/2010/wordprocessingShape">
                    <wps:wsp>
                      <wps:cNvSpPr/>
                      <wps:spPr>
                        <a:xfrm>
                          <a:off x="0" y="0"/>
                          <a:ext cx="2925445" cy="865505"/>
                        </a:xfrm>
                        <a:prstGeom prst="rect">
                          <a:avLst/>
                        </a:prstGeom>
                        <a:noFill/>
                        <a:ln w="9525" cap="flat" cmpd="sng">
                          <a:solidFill>
                            <a:srgbClr val="000000"/>
                          </a:solidFill>
                          <a:prstDash val="solid"/>
                          <a:miter/>
                          <a:headEnd type="none" w="med" len="med"/>
                          <a:tailEnd type="none" w="med" len="med"/>
                        </a:ln>
                      </wps:spPr>
                      <wps:txbx>
                        <w:txbxContent>
                          <w:p w14:paraId="0BC9BB0D">
                            <w:pPr>
                              <w:widowControl w:val="0"/>
                              <w:wordWrap/>
                              <w:adjustRightInd/>
                              <w:snapToGrid/>
                              <w:spacing w:line="280" w:lineRule="exact"/>
                              <w:jc w:val="left"/>
                              <w:textAlignment w:val="auto"/>
                              <w:rPr>
                                <w:rFonts w:hint="eastAsia" w:ascii="仿宋" w:hAnsi="仿宋" w:eastAsia="仿宋" w:cs="仿宋"/>
                                <w:sz w:val="21"/>
                                <w:szCs w:val="21"/>
                                <w:lang w:val="en-US" w:eastAsia="zh-CN"/>
                              </w:rPr>
                            </w:pPr>
                          </w:p>
                          <w:p w14:paraId="19AFB00C">
                            <w:pPr>
                              <w:widowControl w:val="0"/>
                              <w:wordWrap/>
                              <w:adjustRightInd/>
                              <w:snapToGrid/>
                              <w:spacing w:line="280" w:lineRule="exact"/>
                              <w:jc w:val="left"/>
                              <w:textAlignment w:val="auto"/>
                              <w:rPr>
                                <w:rFonts w:hint="default" w:ascii="仿宋" w:hAnsi="仿宋" w:eastAsia="仿宋" w:cs="仿宋"/>
                                <w:sz w:val="21"/>
                                <w:szCs w:val="21"/>
                                <w:lang w:val="en-US" w:eastAsia="zh-CN"/>
                              </w:rPr>
                            </w:pPr>
                            <w:r>
                              <w:rPr>
                                <w:rFonts w:hint="eastAsia" w:ascii="仿宋" w:hAnsi="仿宋" w:eastAsia="仿宋" w:cs="仿宋"/>
                                <w:b/>
                                <w:bCs/>
                                <w:color w:val="auto"/>
                                <w:sz w:val="21"/>
                                <w:szCs w:val="21"/>
                                <w:u w:val="none"/>
                                <w:lang w:val="en-US" w:eastAsia="zh-CN"/>
                              </w:rPr>
                              <w:t>备案：</w:t>
                            </w:r>
                            <w:r>
                              <w:rPr>
                                <w:rFonts w:hint="eastAsia" w:ascii="仿宋" w:hAnsi="仿宋" w:eastAsia="仿宋" w:cs="仿宋"/>
                                <w:color w:val="auto"/>
                                <w:sz w:val="21"/>
                                <w:szCs w:val="21"/>
                                <w:lang w:val="en-US" w:eastAsia="zh-CN"/>
                              </w:rPr>
                              <w:t>区民宿办协调区旅游文体局、湄洲镇、建交局、生态资源局、执法局开展备案信息核对。</w:t>
                            </w:r>
                            <w:r>
                              <w:rPr>
                                <w:rFonts w:hint="eastAsia" w:ascii="仿宋" w:hAnsi="仿宋" w:eastAsia="仿宋" w:cs="仿宋"/>
                                <w:sz w:val="21"/>
                                <w:szCs w:val="21"/>
                                <w:lang w:val="en-US" w:eastAsia="zh-CN"/>
                              </w:rPr>
                              <w:t xml:space="preserve">  </w:t>
                            </w:r>
                          </w:p>
                        </w:txbxContent>
                      </wps:txbx>
                      <wps:bodyPr upright="1"/>
                    </wps:wsp>
                  </a:graphicData>
                </a:graphic>
              </wp:anchor>
            </w:drawing>
          </mc:Choice>
          <mc:Fallback>
            <w:pict>
              <v:rect id="矩形 43" o:spid="_x0000_s1026" o:spt="1" style="position:absolute;left:0pt;margin-left:60pt;margin-top:6.2pt;height:68.15pt;width:230.35pt;z-index:251683840;mso-width-relative:page;mso-height-relative:page;" filled="f" stroked="t" coordsize="21600,21600" o:gfxdata="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k+k43WAAAACgEAAA8AAAAAAAAAAQAgAAAAIgAAAGRycy9kb3ducmV2&#10;LnhtbFBLAQIUABQAAAAIAIdO4kDhprnt/gEAAAIEAAAOAAAAAAAAAAEAIAAAACUBAABkcnMvZTJv&#10;RG9jLnhtbFBLBQYAAAAABgAGAFkBAACVBQAAAAA=&#10;">
                <v:fill on="f" focussize="0,0"/>
                <v:stroke color="#000000" joinstyle="miter"/>
                <v:imagedata o:title=""/>
                <o:lock v:ext="edit" aspectratio="f"/>
                <v:textbox>
                  <w:txbxContent>
                    <w:p w14:paraId="0BC9BB0D">
                      <w:pPr>
                        <w:widowControl w:val="0"/>
                        <w:wordWrap/>
                        <w:adjustRightInd/>
                        <w:snapToGrid/>
                        <w:spacing w:line="280" w:lineRule="exact"/>
                        <w:jc w:val="left"/>
                        <w:textAlignment w:val="auto"/>
                        <w:rPr>
                          <w:rFonts w:hint="eastAsia" w:ascii="仿宋" w:hAnsi="仿宋" w:eastAsia="仿宋" w:cs="仿宋"/>
                          <w:sz w:val="21"/>
                          <w:szCs w:val="21"/>
                          <w:lang w:val="en-US" w:eastAsia="zh-CN"/>
                        </w:rPr>
                      </w:pPr>
                    </w:p>
                    <w:p w14:paraId="19AFB00C">
                      <w:pPr>
                        <w:widowControl w:val="0"/>
                        <w:wordWrap/>
                        <w:adjustRightInd/>
                        <w:snapToGrid/>
                        <w:spacing w:line="280" w:lineRule="exact"/>
                        <w:jc w:val="left"/>
                        <w:textAlignment w:val="auto"/>
                        <w:rPr>
                          <w:rFonts w:hint="default" w:ascii="仿宋" w:hAnsi="仿宋" w:eastAsia="仿宋" w:cs="仿宋"/>
                          <w:sz w:val="21"/>
                          <w:szCs w:val="21"/>
                          <w:lang w:val="en-US" w:eastAsia="zh-CN"/>
                        </w:rPr>
                      </w:pPr>
                      <w:r>
                        <w:rPr>
                          <w:rFonts w:hint="eastAsia" w:ascii="仿宋" w:hAnsi="仿宋" w:eastAsia="仿宋" w:cs="仿宋"/>
                          <w:b/>
                          <w:bCs/>
                          <w:color w:val="auto"/>
                          <w:sz w:val="21"/>
                          <w:szCs w:val="21"/>
                          <w:u w:val="none"/>
                          <w:lang w:val="en-US" w:eastAsia="zh-CN"/>
                        </w:rPr>
                        <w:t>备案：</w:t>
                      </w:r>
                      <w:r>
                        <w:rPr>
                          <w:rFonts w:hint="eastAsia" w:ascii="仿宋" w:hAnsi="仿宋" w:eastAsia="仿宋" w:cs="仿宋"/>
                          <w:color w:val="auto"/>
                          <w:sz w:val="21"/>
                          <w:szCs w:val="21"/>
                          <w:lang w:val="en-US" w:eastAsia="zh-CN"/>
                        </w:rPr>
                        <w:t>区民宿办协调区旅游文体局、湄洲镇、建交局、生态资源局、执法局开展备案信息核对。</w:t>
                      </w:r>
                      <w:r>
                        <w:rPr>
                          <w:rFonts w:hint="eastAsia" w:ascii="仿宋" w:hAnsi="仿宋" w:eastAsia="仿宋" w:cs="仿宋"/>
                          <w:sz w:val="21"/>
                          <w:szCs w:val="21"/>
                          <w:lang w:val="en-US" w:eastAsia="zh-CN"/>
                        </w:rPr>
                        <w:t xml:space="preserve">  </w:t>
                      </w:r>
                    </w:p>
                  </w:txbxContent>
                </v:textbox>
              </v:rect>
            </w:pict>
          </mc:Fallback>
        </mc:AlternateContent>
      </w:r>
      <w:r>
        <w:rPr>
          <w:rFonts w:hint="eastAsia" w:ascii="仿宋" w:hAnsi="仿宋" w:eastAsia="仿宋" w:cs="仿宋"/>
          <w:kern w:val="2"/>
          <w:sz w:val="21"/>
          <w:szCs w:val="21"/>
          <w:u w:val="none"/>
          <w:lang w:val="en-US" w:eastAsia="zh-CN" w:bidi="ar-SA"/>
        </w:rPr>
        <mc:AlternateContent>
          <mc:Choice Requires="wps">
            <w:drawing>
              <wp:anchor distT="0" distB="0" distL="114300" distR="114300" simplePos="0" relativeHeight="251686912" behindDoc="0" locked="0" layoutInCell="1" allowOverlap="1">
                <wp:simplePos x="0" y="0"/>
                <wp:positionH relativeFrom="column">
                  <wp:posOffset>4351655</wp:posOffset>
                </wp:positionH>
                <wp:positionV relativeFrom="paragraph">
                  <wp:posOffset>41910</wp:posOffset>
                </wp:positionV>
                <wp:extent cx="1082040" cy="850265"/>
                <wp:effectExtent l="6350" t="6350" r="8890" b="12065"/>
                <wp:wrapNone/>
                <wp:docPr id="28" name="矩形 44"/>
                <wp:cNvGraphicFramePr/>
                <a:graphic xmlns:a="http://schemas.openxmlformats.org/drawingml/2006/main">
                  <a:graphicData uri="http://schemas.microsoft.com/office/word/2010/wordprocessingShape">
                    <wps:wsp>
                      <wps:cNvSpPr/>
                      <wps:spPr>
                        <a:xfrm>
                          <a:off x="0" y="0"/>
                          <a:ext cx="1082040" cy="85026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02E6C315">
                            <w:pPr>
                              <w:widowControl w:val="0"/>
                              <w:wordWrap/>
                              <w:adjustRightInd/>
                              <w:snapToGrid/>
                              <w:spacing w:line="280" w:lineRule="exact"/>
                              <w:jc w:val="both"/>
                              <w:textAlignment w:val="auto"/>
                              <w:rPr>
                                <w:rFonts w:hint="eastAsia" w:ascii="仿宋" w:hAnsi="仿宋" w:eastAsia="仿宋" w:cs="仿宋"/>
                                <w:sz w:val="21"/>
                                <w:szCs w:val="21"/>
                                <w:lang w:val="en-US" w:eastAsia="zh-CN"/>
                              </w:rPr>
                            </w:pPr>
                          </w:p>
                          <w:p w14:paraId="2D9D278A">
                            <w:pPr>
                              <w:widowControl w:val="0"/>
                              <w:wordWrap/>
                              <w:adjustRightInd/>
                              <w:snapToGrid/>
                              <w:spacing w:line="28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由具体备案部门出具不符合意见书。</w:t>
                            </w:r>
                          </w:p>
                        </w:txbxContent>
                      </wps:txbx>
                      <wps:bodyPr upright="1"/>
                    </wps:wsp>
                  </a:graphicData>
                </a:graphic>
              </wp:anchor>
            </w:drawing>
          </mc:Choice>
          <mc:Fallback>
            <w:pict>
              <v:rect id="矩形 44" o:spid="_x0000_s1026" o:spt="1" style="position:absolute;left:0pt;margin-left:342.65pt;margin-top:3.3pt;height:66.95pt;width:85.2pt;z-index:251686912;mso-width-relative:page;mso-height-relative:page;" fillcolor="#FFFFFF" filled="t" stroked="t" coordsize="21600,21600" o:gfxdata="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3trwE2gAAAAkBAAAPAAAAAAAAAAEAIAAAACIAAABkcnMv&#10;ZG93bnJldi54bWxQSwECFAAUAAAACACHTuJACdulMAECAAAsBAAADgAAAAAAAAABACAAAAApAQAA&#10;ZHJzL2Uyb0RvYy54bWxQSwUGAAAAAAYABgBZAQAAnAUAAAAA&#10;">
                <v:fill on="t" focussize="0,0"/>
                <v:stroke weight="1pt" color="#000000" joinstyle="miter"/>
                <v:imagedata o:title=""/>
                <o:lock v:ext="edit" aspectratio="f"/>
                <v:textbox>
                  <w:txbxContent>
                    <w:p w14:paraId="02E6C315">
                      <w:pPr>
                        <w:widowControl w:val="0"/>
                        <w:wordWrap/>
                        <w:adjustRightInd/>
                        <w:snapToGrid/>
                        <w:spacing w:line="280" w:lineRule="exact"/>
                        <w:jc w:val="both"/>
                        <w:textAlignment w:val="auto"/>
                        <w:rPr>
                          <w:rFonts w:hint="eastAsia" w:ascii="仿宋" w:hAnsi="仿宋" w:eastAsia="仿宋" w:cs="仿宋"/>
                          <w:sz w:val="21"/>
                          <w:szCs w:val="21"/>
                          <w:lang w:val="en-US" w:eastAsia="zh-CN"/>
                        </w:rPr>
                      </w:pPr>
                    </w:p>
                    <w:p w14:paraId="2D9D278A">
                      <w:pPr>
                        <w:widowControl w:val="0"/>
                        <w:wordWrap/>
                        <w:adjustRightInd/>
                        <w:snapToGrid/>
                        <w:spacing w:line="280" w:lineRule="exact"/>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由具体备案部门出具不符合意见书。</w:t>
                      </w:r>
                    </w:p>
                  </w:txbxContent>
                </v:textbox>
              </v:rect>
            </w:pict>
          </mc:Fallback>
        </mc:AlternateContent>
      </w:r>
      <w:r>
        <w:rPr>
          <w:rFonts w:hint="eastAsia" w:ascii="等线" w:hAnsi="等线" w:eastAsia="等线" w:cs="黑体"/>
          <w:kern w:val="2"/>
          <w:sz w:val="21"/>
          <w:szCs w:val="24"/>
          <w:u w:val="none"/>
          <w:lang w:val="en-US" w:eastAsia="zh-CN" w:bidi="ar-SA"/>
        </w:rPr>
        <w:t xml:space="preserve">                                      </w:t>
      </w:r>
      <w:r>
        <w:rPr>
          <w:rFonts w:hint="eastAsia" w:ascii="仿宋" w:hAnsi="仿宋" w:eastAsia="仿宋" w:cs="仿宋"/>
          <w:sz w:val="21"/>
          <w:szCs w:val="21"/>
          <w:u w:val="none"/>
          <w:lang w:val="en-US" w:eastAsia="zh-CN"/>
        </w:rPr>
        <w:t>存在问题</w:t>
      </w:r>
    </w:p>
    <w:p w14:paraId="619C467E">
      <w:pPr>
        <w:widowControl w:val="0"/>
        <w:wordWrap/>
        <w:adjustRightInd/>
        <w:snapToGrid/>
        <w:spacing w:before="200"/>
        <w:textAlignment w:val="auto"/>
        <w:rPr>
          <w:rFonts w:hint="eastAsia" w:ascii="仿宋" w:hAnsi="仿宋" w:eastAsia="仿宋" w:cs="仿宋"/>
          <w:sz w:val="21"/>
          <w:szCs w:val="21"/>
          <w:u w:val="none"/>
          <w:lang w:val="en-US" w:eastAsia="zh-CN"/>
        </w:rPr>
      </w:pPr>
      <w:r>
        <w:rPr>
          <w:rFonts w:hint="eastAsia" w:ascii="仿宋" w:hAnsi="仿宋" w:eastAsia="仿宋" w:cs="仿宋"/>
          <w:kern w:val="2"/>
          <w:sz w:val="21"/>
          <w:szCs w:val="21"/>
          <w:u w:val="none"/>
          <w:lang w:val="en-US" w:eastAsia="zh-CN" w:bidi="ar-SA"/>
        </w:rPr>
        <mc:AlternateContent>
          <mc:Choice Requires="wps">
            <w:drawing>
              <wp:anchor distT="0" distB="0" distL="114300" distR="114300" simplePos="0" relativeHeight="251687936" behindDoc="0" locked="0" layoutInCell="1" allowOverlap="1">
                <wp:simplePos x="0" y="0"/>
                <wp:positionH relativeFrom="column">
                  <wp:posOffset>3702685</wp:posOffset>
                </wp:positionH>
                <wp:positionV relativeFrom="paragraph">
                  <wp:posOffset>16510</wp:posOffset>
                </wp:positionV>
                <wp:extent cx="639445" cy="15875"/>
                <wp:effectExtent l="0" t="36195" r="635" b="24130"/>
                <wp:wrapNone/>
                <wp:docPr id="29" name="直线 45"/>
                <wp:cNvGraphicFramePr/>
                <a:graphic xmlns:a="http://schemas.openxmlformats.org/drawingml/2006/main">
                  <a:graphicData uri="http://schemas.microsoft.com/office/word/2010/wordprocessingShape">
                    <wps:wsp>
                      <wps:cNvSpPr/>
                      <wps:spPr>
                        <a:xfrm flipV="1">
                          <a:off x="0" y="0"/>
                          <a:ext cx="639445" cy="158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5" o:spid="_x0000_s1026" o:spt="20" style="position:absolute;left:0pt;flip:y;margin-left:291.55pt;margin-top:1.3pt;height:1.25pt;width:50.35pt;z-index:251687936;mso-width-relative:page;mso-height-relative:page;" filled="f" stroked="t" coordsize="21600,21600" o:gfxdata="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hJs301wAAAAcBAAAPAAAAAAAAAAEAIAAAACIAAABkcnMvZG93bnJldi54&#10;bWxQSwECFAAUAAAACACHTuJAKC2FCvsBAADuAwAADgAAAAAAAAABACAAAAAmAQAAZHJzL2Uyb0Rv&#10;Yy54bWxQSwUGAAAAAAYABgBZAQAAkwUAAAAA&#10;">
                <v:fill on="f" focussize="0,0"/>
                <v:stroke color="#000000" joinstyle="round" endarrow="block"/>
                <v:imagedata o:title=""/>
                <o:lock v:ext="edit" aspectratio="f"/>
              </v:line>
            </w:pict>
          </mc:Fallback>
        </mc:AlternateContent>
      </w:r>
      <w:r>
        <w:rPr>
          <w:rFonts w:ascii="Calibri" w:hAnsi="Calibri" w:eastAsia="宋体" w:cs="黑体"/>
          <w:color w:val="000000"/>
          <w:kern w:val="2"/>
          <w:sz w:val="21"/>
          <w:szCs w:val="24"/>
          <w:u w:val="none"/>
          <w:lang w:val="en-US" w:eastAsia="zh-CN" w:bidi="ar-SA"/>
        </w:rPr>
        <mc:AlternateContent>
          <mc:Choice Requires="wps">
            <w:drawing>
              <wp:anchor distT="0" distB="0" distL="114300" distR="114300" simplePos="0" relativeHeight="251696128" behindDoc="0" locked="0" layoutInCell="1" allowOverlap="1">
                <wp:simplePos x="0" y="0"/>
                <wp:positionH relativeFrom="column">
                  <wp:posOffset>4520565</wp:posOffset>
                </wp:positionH>
                <wp:positionV relativeFrom="paragraph">
                  <wp:posOffset>6382385</wp:posOffset>
                </wp:positionV>
                <wp:extent cx="915035" cy="8255"/>
                <wp:effectExtent l="0" t="30480" r="14605" b="37465"/>
                <wp:wrapNone/>
                <wp:docPr id="37" name="直线 46"/>
                <wp:cNvGraphicFramePr/>
                <a:graphic xmlns:a="http://schemas.openxmlformats.org/drawingml/2006/main">
                  <a:graphicData uri="http://schemas.microsoft.com/office/word/2010/wordprocessingShape">
                    <wps:wsp>
                      <wps:cNvSpPr/>
                      <wps:spPr>
                        <a:xfrm flipH="1">
                          <a:off x="0" y="0"/>
                          <a:ext cx="915035" cy="82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6" o:spid="_x0000_s1026" o:spt="20" style="position:absolute;left:0pt;flip:x;margin-left:355.95pt;margin-top:502.55pt;height:0.65pt;width:72.05pt;z-index:251696128;mso-width-relative:page;mso-height-relative:page;" filled="f" stroked="t" coordsize="21600,21600" o:gfxdata="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xtWtd2gAAAA0BAAAPAAAAAAAAAAEAIAAAACIAAABkcnMvZG93bnJldi54&#10;bWxQSwECFAAUAAAACACHTuJAIT5abfgBAADtAwAADgAAAAAAAAABACAAAAApAQAAZHJzL2Uyb0Rv&#10;Yy54bWxQSwUGAAAAAAYABgBZAQAAkwUAAAAA&#10;">
                <v:fill on="f" focussize="0,0"/>
                <v:stroke color="#000000" joinstyle="round" endarrow="block"/>
                <v:imagedata o:title=""/>
                <o:lock v:ext="edit" aspectratio="f"/>
              </v:line>
            </w:pict>
          </mc:Fallback>
        </mc:AlternateContent>
      </w:r>
      <w:r>
        <w:rPr>
          <w:rFonts w:hint="eastAsia" w:ascii="仿宋" w:hAnsi="仿宋" w:eastAsia="仿宋" w:cs="仿宋"/>
          <w:kern w:val="2"/>
          <w:sz w:val="21"/>
          <w:szCs w:val="21"/>
          <w:u w:val="none"/>
          <w:lang w:val="en-US" w:eastAsia="zh-CN" w:bidi="ar-SA"/>
        </w:rPr>
        <w:t xml:space="preserve">                                                        </w:t>
      </w:r>
      <w:r>
        <w:rPr>
          <w:rFonts w:hint="eastAsia" w:ascii="仿宋" w:hAnsi="仿宋" w:eastAsia="仿宋" w:cs="仿宋"/>
          <w:sz w:val="21"/>
          <w:szCs w:val="21"/>
          <w:u w:val="none"/>
          <w:lang w:val="en-US" w:eastAsia="zh-CN"/>
        </w:rPr>
        <w:t>整改完毕</w:t>
      </w:r>
    </w:p>
    <w:p w14:paraId="376934B1">
      <w:pPr>
        <w:widowControl w:val="0"/>
        <w:wordWrap/>
        <w:adjustRightInd/>
        <w:snapToGrid/>
        <w:ind w:firstLine="1890" w:firstLineChars="900"/>
        <w:textAlignment w:val="auto"/>
        <w:rPr>
          <w:rFonts w:hint="eastAsia" w:ascii="仿宋" w:hAnsi="仿宋" w:eastAsia="仿宋" w:cs="仿宋"/>
          <w:sz w:val="21"/>
          <w:szCs w:val="21"/>
          <w:u w:val="none"/>
          <w:lang w:val="en-US" w:eastAsia="zh-CN"/>
        </w:rPr>
      </w:pPr>
      <w:r>
        <w:rPr>
          <w:rFonts w:hint="eastAsia" w:ascii="仿宋" w:hAnsi="仿宋" w:eastAsia="仿宋" w:cs="仿宋"/>
          <w:kern w:val="2"/>
          <w:sz w:val="21"/>
          <w:szCs w:val="21"/>
          <w:u w:val="none"/>
          <w:lang w:val="en-US" w:eastAsia="zh-CN" w:bidi="ar-SA"/>
        </w:rPr>
        <mc:AlternateContent>
          <mc:Choice Requires="wps">
            <w:drawing>
              <wp:anchor distT="0" distB="0" distL="114300" distR="114300" simplePos="0" relativeHeight="251698176" behindDoc="0" locked="0" layoutInCell="1" allowOverlap="1">
                <wp:simplePos x="0" y="0"/>
                <wp:positionH relativeFrom="column">
                  <wp:posOffset>3717290</wp:posOffset>
                </wp:positionH>
                <wp:positionV relativeFrom="paragraph">
                  <wp:posOffset>38735</wp:posOffset>
                </wp:positionV>
                <wp:extent cx="645160" cy="5715"/>
                <wp:effectExtent l="0" t="33020" r="10160" b="37465"/>
                <wp:wrapNone/>
                <wp:docPr id="39" name="直线 47"/>
                <wp:cNvGraphicFramePr/>
                <a:graphic xmlns:a="http://schemas.openxmlformats.org/drawingml/2006/main">
                  <a:graphicData uri="http://schemas.microsoft.com/office/word/2010/wordprocessingShape">
                    <wps:wsp>
                      <wps:cNvSpPr/>
                      <wps:spPr>
                        <a:xfrm flipH="1">
                          <a:off x="0" y="0"/>
                          <a:ext cx="645160" cy="57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7" o:spid="_x0000_s1026" o:spt="20" style="position:absolute;left:0pt;flip:x;margin-left:292.7pt;margin-top:3.05pt;height:0.45pt;width:50.8pt;z-index:251698176;mso-width-relative:page;mso-height-relative:page;" filled="f" stroked="t" coordsize="21600,21600" o:gfxdata="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4OxefXAAAABwEAAA8AAAAAAAAAAQAgAAAAIgAAAGRycy9kb3ducmV2Lnht&#10;bFBLAQIUABQAAAAIAIdO4kBsrSzE+gEAAO0DAAAOAAAAAAAAAAEAIAAAACYBAABkcnMvZTJvRG9j&#10;LnhtbFBLBQYAAAAABgAGAFkBAACSBQAAAAA=&#10;">
                <v:fill on="f" focussize="0,0"/>
                <v:stroke color="#000000" joinstyle="round" endarrow="block"/>
                <v:imagedata o:title=""/>
                <o:lock v:ext="edit" aspectratio="f"/>
              </v:line>
            </w:pict>
          </mc:Fallback>
        </mc:AlternateContent>
      </w:r>
      <w:r>
        <w:rPr>
          <w:rFonts w:hint="eastAsia" w:ascii="仿宋" w:hAnsi="仿宋" w:eastAsia="仿宋" w:cs="仿宋"/>
          <w:sz w:val="21"/>
          <w:szCs w:val="21"/>
          <w:u w:val="none"/>
          <w:lang w:val="en-US" w:eastAsia="zh-CN"/>
        </w:rPr>
        <w:t xml:space="preserve">                             </w:t>
      </w:r>
    </w:p>
    <w:p w14:paraId="0B6DADE9">
      <w:pPr>
        <w:widowControl w:val="0"/>
        <w:wordWrap/>
        <w:adjustRightInd/>
        <w:snapToGrid/>
        <w:textAlignment w:val="auto"/>
        <w:rPr>
          <w:rFonts w:hint="default" w:ascii="仿宋" w:hAnsi="仿宋" w:eastAsia="仿宋" w:cs="仿宋"/>
          <w:sz w:val="21"/>
          <w:szCs w:val="21"/>
          <w:u w:val="none"/>
          <w:lang w:val="en-US" w:eastAsia="zh-CN"/>
        </w:rPr>
      </w:pPr>
      <w:r>
        <w:rPr>
          <w:rFonts w:ascii="等线" w:hAnsi="等线" w:eastAsia="等线" w:cs="黑体"/>
          <w:kern w:val="2"/>
          <w:sz w:val="21"/>
          <w:szCs w:val="24"/>
          <w:u w:val="none"/>
          <w:lang w:val="en-US" w:eastAsia="zh-CN" w:bidi="ar-SA"/>
        </w:rPr>
        <mc:AlternateContent>
          <mc:Choice Requires="wps">
            <w:drawing>
              <wp:anchor distT="0" distB="0" distL="114300" distR="114300" simplePos="0" relativeHeight="251697152" behindDoc="0" locked="0" layoutInCell="1" allowOverlap="1">
                <wp:simplePos x="0" y="0"/>
                <wp:positionH relativeFrom="column">
                  <wp:posOffset>2127885</wp:posOffset>
                </wp:positionH>
                <wp:positionV relativeFrom="paragraph">
                  <wp:posOffset>120015</wp:posOffset>
                </wp:positionV>
                <wp:extent cx="635" cy="314325"/>
                <wp:effectExtent l="37465" t="0" r="38100" b="5715"/>
                <wp:wrapNone/>
                <wp:docPr id="38" name="直线 48"/>
                <wp:cNvGraphicFramePr/>
                <a:graphic xmlns:a="http://schemas.openxmlformats.org/drawingml/2006/main">
                  <a:graphicData uri="http://schemas.microsoft.com/office/word/2010/wordprocessingShape">
                    <wps:wsp>
                      <wps:cNvSpPr/>
                      <wps:spPr>
                        <a:xfrm>
                          <a:off x="0" y="0"/>
                          <a:ext cx="635" cy="3143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8" o:spid="_x0000_s1026" o:spt="20" style="position:absolute;left:0pt;margin-left:167.55pt;margin-top:9.45pt;height:24.75pt;width:0.05pt;z-index:251697152;mso-width-relative:page;mso-height-relative:page;" filled="f" stroked="t" coordsize="21600,21600" o:gfxdata="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rH9Zv2QAAAAkBAAAPAAAAAAAAAAEAIAAAACIAAABkcnMvZG93bnJldi54bWxQSwECFAAU&#10;AAAACACHTuJALJ2W7fABAADiAwAADgAAAAAAAAABACAAAAAoAQAAZHJzL2Uyb0RvYy54bWxQSwUG&#10;AAAAAAYABgBZAQAAigUAAAAA&#10;">
                <v:fill on="f" focussize="0,0"/>
                <v:stroke color="#000000" joinstyle="round" endarrow="block"/>
                <v:imagedata o:title=""/>
                <o:lock v:ext="edit" aspectratio="f"/>
              </v:line>
            </w:pict>
          </mc:Fallback>
        </mc:AlternateContent>
      </w:r>
      <w:r>
        <w:rPr>
          <w:rFonts w:hint="eastAsia" w:ascii="仿宋" w:hAnsi="仿宋" w:eastAsia="仿宋" w:cs="仿宋"/>
          <w:sz w:val="21"/>
          <w:szCs w:val="21"/>
          <w:u w:val="none"/>
          <w:lang w:val="en-US" w:eastAsia="zh-CN"/>
        </w:rPr>
        <w:t xml:space="preserve">       </w:t>
      </w:r>
    </w:p>
    <w:p w14:paraId="790997EC">
      <w:pPr>
        <w:widowControl w:val="0"/>
        <w:wordWrap/>
        <w:adjustRightInd/>
        <w:snapToGrid/>
        <w:ind w:left="6233" w:leftChars="225" w:hanging="5760" w:hangingChars="1800"/>
        <w:textAlignment w:val="auto"/>
        <w:rPr>
          <w:rFonts w:hint="eastAsia" w:ascii="仿宋" w:hAnsi="仿宋" w:eastAsia="仿宋" w:cs="仿宋"/>
          <w:sz w:val="21"/>
          <w:szCs w:val="21"/>
          <w:u w:val="none"/>
          <w:lang w:val="en-US" w:eastAsia="zh-CN"/>
        </w:rPr>
      </w:pPr>
      <w:r>
        <w:rPr>
          <w:rFonts w:ascii="Calibri" w:hAnsi="Calibri" w:eastAsia="宋体" w:cs="Times New Roman"/>
          <w:kern w:val="2"/>
          <w:sz w:val="32"/>
          <w:szCs w:val="24"/>
          <w:u w:val="none"/>
          <w:lang w:val="en-US" w:eastAsia="zh-CN" w:bidi="ar-SA"/>
        </w:rPr>
        <mc:AlternateContent>
          <mc:Choice Requires="wps">
            <w:drawing>
              <wp:anchor distT="0" distB="0" distL="114300" distR="114300" simplePos="0" relativeHeight="251736064" behindDoc="0" locked="0" layoutInCell="1" allowOverlap="1">
                <wp:simplePos x="0" y="0"/>
                <wp:positionH relativeFrom="column">
                  <wp:posOffset>4105275</wp:posOffset>
                </wp:positionH>
                <wp:positionV relativeFrom="paragraph">
                  <wp:posOffset>71755</wp:posOffset>
                </wp:positionV>
                <wp:extent cx="1724660" cy="815340"/>
                <wp:effectExtent l="4445" t="5080" r="8255" b="17780"/>
                <wp:wrapNone/>
                <wp:docPr id="76" name="文本框 6"/>
                <wp:cNvGraphicFramePr/>
                <a:graphic xmlns:a="http://schemas.openxmlformats.org/drawingml/2006/main">
                  <a:graphicData uri="http://schemas.microsoft.com/office/word/2010/wordprocessingShape">
                    <wps:wsp>
                      <wps:cNvSpPr/>
                      <wps:spPr>
                        <a:xfrm>
                          <a:off x="0" y="0"/>
                          <a:ext cx="1724660" cy="81534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F438BAA">
                            <w:pPr>
                              <w:widowControl w:val="0"/>
                              <w:wordWrap/>
                              <w:adjustRightInd/>
                              <w:snapToGrid/>
                              <w:spacing w:line="280" w:lineRule="exact"/>
                              <w:jc w:val="left"/>
                              <w:textAlignment w:val="auto"/>
                              <w:rPr>
                                <w:rFonts w:hint="default"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装修期间，由湄洲镇、执法局、建交局共同监管。同时，湄洲镇委托第三方监理机构进行施工全过程监管。</w:t>
                            </w:r>
                          </w:p>
                          <w:p w14:paraId="7CCF0512">
                            <w:pPr>
                              <w:rPr>
                                <w:rFonts w:hint="default"/>
                                <w:lang w:val="en-US" w:eastAsia="zh-CN"/>
                              </w:rPr>
                            </w:pPr>
                          </w:p>
                        </w:txbxContent>
                      </wps:txbx>
                      <wps:bodyPr upright="1"/>
                    </wps:wsp>
                  </a:graphicData>
                </a:graphic>
              </wp:anchor>
            </w:drawing>
          </mc:Choice>
          <mc:Fallback>
            <w:pict>
              <v:rect id="文本框 6" o:spid="_x0000_s1026" o:spt="1" style="position:absolute;left:0pt;margin-left:323.25pt;margin-top:5.65pt;height:64.2pt;width:135.8pt;z-index:251736064;mso-width-relative:page;mso-height-relative:page;" fillcolor="#FFFFFF" filled="t" stroked="t" coordsize="21600,21600" o:gfxdata="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VCocz2AAAAAoBAAAPAAAAAAAAAAEAIAAAACIA&#10;AABkcnMvZG93bnJldi54bWxQSwECFAAUAAAACACHTuJA2oQpRAkCAAAtBAAADgAAAAAAAAABACAA&#10;AAAnAQAAZHJzL2Uyb0RvYy54bWxQSwUGAAAAAAYABgBZAQAAogUAAAAA&#10;">
                <v:fill on="t" focussize="0,0"/>
                <v:stroke weight="0.5pt" color="#000000" joinstyle="miter"/>
                <v:imagedata o:title=""/>
                <o:lock v:ext="edit" aspectratio="f"/>
                <v:textbox>
                  <w:txbxContent>
                    <w:p w14:paraId="6F438BAA">
                      <w:pPr>
                        <w:widowControl w:val="0"/>
                        <w:wordWrap/>
                        <w:adjustRightInd/>
                        <w:snapToGrid/>
                        <w:spacing w:line="280" w:lineRule="exact"/>
                        <w:jc w:val="left"/>
                        <w:textAlignment w:val="auto"/>
                        <w:rPr>
                          <w:rFonts w:hint="default"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装修期间，由湄洲镇、执法局、建交局共同监管。同时，湄洲镇委托第三方监理机构进行施工全过程监管。</w:t>
                      </w:r>
                    </w:p>
                    <w:p w14:paraId="7CCF0512">
                      <w:pPr>
                        <w:rPr>
                          <w:rFonts w:hint="default"/>
                          <w:lang w:val="en-US" w:eastAsia="zh-CN"/>
                        </w:rPr>
                      </w:pPr>
                    </w:p>
                  </w:txbxContent>
                </v:textbox>
              </v:rect>
            </w:pict>
          </mc:Fallback>
        </mc:AlternateContent>
      </w:r>
      <w:r>
        <w:rPr>
          <w:rFonts w:hint="eastAsia" w:ascii="仿宋" w:hAnsi="仿宋" w:eastAsia="仿宋" w:cs="仿宋"/>
          <w:sz w:val="21"/>
          <w:szCs w:val="21"/>
          <w:u w:val="none"/>
          <w:lang w:val="en-US" w:eastAsia="zh-CN"/>
        </w:rPr>
        <w:t xml:space="preserve">                                     </w:t>
      </w:r>
    </w:p>
    <w:p w14:paraId="7770A958">
      <w:pPr>
        <w:widowControl w:val="0"/>
        <w:wordWrap/>
        <w:adjustRightInd/>
        <w:snapToGrid/>
        <w:ind w:firstLine="5880" w:firstLineChars="2800"/>
        <w:textAlignment w:val="auto"/>
        <w:rPr>
          <w:rFonts w:hint="eastAsia" w:ascii="仿宋" w:hAnsi="仿宋" w:eastAsia="仿宋" w:cs="仿宋"/>
          <w:sz w:val="21"/>
          <w:szCs w:val="21"/>
          <w:u w:val="none"/>
          <w:lang w:val="en-US" w:eastAsia="zh-CN"/>
        </w:rPr>
      </w:pPr>
      <w:r>
        <w:rPr>
          <w:rFonts w:hint="eastAsia" w:ascii="仿宋" w:hAnsi="仿宋" w:eastAsia="仿宋" w:cs="仿宋"/>
          <w:kern w:val="2"/>
          <w:sz w:val="21"/>
          <w:szCs w:val="21"/>
          <w:u w:val="none"/>
          <w:lang w:val="en-US" w:eastAsia="zh-CN" w:bidi="ar-SA"/>
        </w:rPr>
        <mc:AlternateContent>
          <mc:Choice Requires="wps">
            <w:drawing>
              <wp:anchor distT="0" distB="0" distL="114300" distR="114300" simplePos="0" relativeHeight="251695104" behindDoc="0" locked="0" layoutInCell="1" allowOverlap="1">
                <wp:simplePos x="0" y="0"/>
                <wp:positionH relativeFrom="column">
                  <wp:posOffset>768350</wp:posOffset>
                </wp:positionH>
                <wp:positionV relativeFrom="paragraph">
                  <wp:posOffset>46355</wp:posOffset>
                </wp:positionV>
                <wp:extent cx="2945130" cy="530225"/>
                <wp:effectExtent l="6350" t="6350" r="20320" b="12065"/>
                <wp:wrapNone/>
                <wp:docPr id="36" name="矩形 50"/>
                <wp:cNvGraphicFramePr/>
                <a:graphic xmlns:a="http://schemas.openxmlformats.org/drawingml/2006/main">
                  <a:graphicData uri="http://schemas.microsoft.com/office/word/2010/wordprocessingShape">
                    <wps:wsp>
                      <wps:cNvSpPr/>
                      <wps:spPr>
                        <a:xfrm>
                          <a:off x="0" y="0"/>
                          <a:ext cx="2945130" cy="53022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62037218">
                            <w:pPr>
                              <w:widowControl w:val="0"/>
                              <w:wordWrap/>
                              <w:adjustRightInd/>
                              <w:snapToGrid/>
                              <w:spacing w:line="340" w:lineRule="exact"/>
                              <w:jc w:val="left"/>
                              <w:textAlignment w:val="auto"/>
                              <w:rPr>
                                <w:rFonts w:hint="default" w:ascii="仿宋" w:hAnsi="仿宋" w:eastAsia="仿宋" w:cs="仿宋"/>
                                <w:b w:val="0"/>
                                <w:bCs w:val="0"/>
                                <w:color w:val="auto"/>
                                <w:sz w:val="21"/>
                                <w:szCs w:val="21"/>
                                <w:u w:val="none"/>
                                <w:lang w:val="en-US" w:eastAsia="zh-CN"/>
                              </w:rPr>
                            </w:pPr>
                            <w:r>
                              <w:rPr>
                                <w:rFonts w:hint="eastAsia" w:ascii="仿宋" w:hAnsi="仿宋" w:eastAsia="仿宋" w:cs="仿宋"/>
                                <w:b/>
                                <w:bCs/>
                                <w:color w:val="auto"/>
                                <w:sz w:val="21"/>
                                <w:szCs w:val="21"/>
                                <w:u w:val="none"/>
                                <w:lang w:val="en-US" w:eastAsia="zh-CN"/>
                              </w:rPr>
                              <w:t>装修：</w:t>
                            </w:r>
                            <w:r>
                              <w:rPr>
                                <w:rFonts w:hint="eastAsia" w:ascii="仿宋" w:hAnsi="仿宋" w:eastAsia="仿宋" w:cs="仿宋"/>
                                <w:b w:val="0"/>
                                <w:bCs w:val="0"/>
                                <w:color w:val="auto"/>
                                <w:sz w:val="21"/>
                                <w:szCs w:val="21"/>
                                <w:u w:val="none"/>
                                <w:lang w:val="en-US" w:eastAsia="zh-CN"/>
                              </w:rPr>
                              <w:t>备案通过后，民宿业主或经营管理者开展提升改造。</w:t>
                            </w:r>
                          </w:p>
                        </w:txbxContent>
                      </wps:txbx>
                      <wps:bodyPr upright="1"/>
                    </wps:wsp>
                  </a:graphicData>
                </a:graphic>
              </wp:anchor>
            </w:drawing>
          </mc:Choice>
          <mc:Fallback>
            <w:pict>
              <v:rect id="矩形 50" o:spid="_x0000_s1026" o:spt="1" style="position:absolute;left:0pt;margin-left:60.5pt;margin-top:3.65pt;height:41.75pt;width:231.9pt;z-index:251695104;mso-width-relative:page;mso-height-relative:page;" fillcolor="#FFFFFF" filled="t" stroked="t" coordsize="21600,21600" o:gfxdata="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SVEf2gAAAAgBAAAPAAAAAAAAAAEAIAAAACIAAABkcnMv&#10;ZG93bnJldi54bWxQSwECFAAUAAAACACHTuJAOhdUdwECAAAsBAAADgAAAAAAAAABACAAAAApAQAA&#10;ZHJzL2Uyb0RvYy54bWxQSwUGAAAAAAYABgBZAQAAnAUAAAAA&#10;">
                <v:fill on="t" focussize="0,0"/>
                <v:stroke weight="1pt" color="#000000" joinstyle="miter"/>
                <v:imagedata o:title=""/>
                <o:lock v:ext="edit" aspectratio="f"/>
                <v:textbox>
                  <w:txbxContent>
                    <w:p w14:paraId="62037218">
                      <w:pPr>
                        <w:widowControl w:val="0"/>
                        <w:wordWrap/>
                        <w:adjustRightInd/>
                        <w:snapToGrid/>
                        <w:spacing w:line="340" w:lineRule="exact"/>
                        <w:jc w:val="left"/>
                        <w:textAlignment w:val="auto"/>
                        <w:rPr>
                          <w:rFonts w:hint="default" w:ascii="仿宋" w:hAnsi="仿宋" w:eastAsia="仿宋" w:cs="仿宋"/>
                          <w:b w:val="0"/>
                          <w:bCs w:val="0"/>
                          <w:color w:val="auto"/>
                          <w:sz w:val="21"/>
                          <w:szCs w:val="21"/>
                          <w:u w:val="none"/>
                          <w:lang w:val="en-US" w:eastAsia="zh-CN"/>
                        </w:rPr>
                      </w:pPr>
                      <w:r>
                        <w:rPr>
                          <w:rFonts w:hint="eastAsia" w:ascii="仿宋" w:hAnsi="仿宋" w:eastAsia="仿宋" w:cs="仿宋"/>
                          <w:b/>
                          <w:bCs/>
                          <w:color w:val="auto"/>
                          <w:sz w:val="21"/>
                          <w:szCs w:val="21"/>
                          <w:u w:val="none"/>
                          <w:lang w:val="en-US" w:eastAsia="zh-CN"/>
                        </w:rPr>
                        <w:t>装修：</w:t>
                      </w:r>
                      <w:r>
                        <w:rPr>
                          <w:rFonts w:hint="eastAsia" w:ascii="仿宋" w:hAnsi="仿宋" w:eastAsia="仿宋" w:cs="仿宋"/>
                          <w:b w:val="0"/>
                          <w:bCs w:val="0"/>
                          <w:color w:val="auto"/>
                          <w:sz w:val="21"/>
                          <w:szCs w:val="21"/>
                          <w:u w:val="none"/>
                          <w:lang w:val="en-US" w:eastAsia="zh-CN"/>
                        </w:rPr>
                        <w:t>备案通过后，民宿业主或经营管理者开展提升改造。</w:t>
                      </w:r>
                    </w:p>
                  </w:txbxContent>
                </v:textbox>
              </v:rect>
            </w:pict>
          </mc:Fallback>
        </mc:AlternateContent>
      </w:r>
    </w:p>
    <w:p w14:paraId="4AD773D1">
      <w:pPr>
        <w:widowControl w:val="0"/>
        <w:wordWrap/>
        <w:adjustRightInd/>
        <w:snapToGrid/>
        <w:ind w:firstLine="5880" w:firstLineChars="2800"/>
        <w:textAlignment w:val="auto"/>
        <w:rPr>
          <w:rFonts w:hint="eastAsia" w:ascii="仿宋" w:hAnsi="仿宋" w:eastAsia="仿宋" w:cs="仿宋"/>
          <w:sz w:val="21"/>
          <w:szCs w:val="21"/>
          <w:u w:val="none"/>
          <w:lang w:val="en-US" w:eastAsia="zh-CN"/>
        </w:rPr>
      </w:pPr>
      <w:r>
        <w:rPr>
          <w:rFonts w:hint="eastAsia" w:ascii="仿宋" w:hAnsi="仿宋" w:eastAsia="仿宋" w:cs="仿宋"/>
          <w:kern w:val="2"/>
          <w:sz w:val="21"/>
          <w:szCs w:val="21"/>
          <w:u w:val="none"/>
          <w:lang w:val="en-US" w:eastAsia="zh-CN" w:bidi="ar-SA"/>
        </w:rPr>
        <mc:AlternateContent>
          <mc:Choice Requires="wps">
            <w:drawing>
              <wp:anchor distT="0" distB="0" distL="114300" distR="114300" simplePos="0" relativeHeight="251737088" behindDoc="0" locked="0" layoutInCell="1" allowOverlap="1">
                <wp:simplePos x="0" y="0"/>
                <wp:positionH relativeFrom="column">
                  <wp:posOffset>3721100</wp:posOffset>
                </wp:positionH>
                <wp:positionV relativeFrom="paragraph">
                  <wp:posOffset>117475</wp:posOffset>
                </wp:positionV>
                <wp:extent cx="402590" cy="6350"/>
                <wp:effectExtent l="0" t="33020" r="8890" b="36830"/>
                <wp:wrapNone/>
                <wp:docPr id="77" name="直线 51"/>
                <wp:cNvGraphicFramePr/>
                <a:graphic xmlns:a="http://schemas.openxmlformats.org/drawingml/2006/main">
                  <a:graphicData uri="http://schemas.microsoft.com/office/word/2010/wordprocessingShape">
                    <wps:wsp>
                      <wps:cNvSpPr/>
                      <wps:spPr>
                        <a:xfrm flipH="1">
                          <a:off x="0" y="0"/>
                          <a:ext cx="402590" cy="63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1" o:spid="_x0000_s1026" o:spt="20" style="position:absolute;left:0pt;flip:x;margin-left:293pt;margin-top:9.25pt;height:0.5pt;width:31.7pt;z-index:251737088;mso-width-relative:page;mso-height-relative:page;" filled="f" stroked="t" coordsize="21600,21600" o:gfxdata="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3J+Q7ZAAAACQEAAA8AAAAAAAAAAQAgAAAAIgAAAGRycy9kb3ducmV2&#10;LnhtbFBLAQIUABQAAAAIAIdO4kDtlCMY+wEAAO0DAAAOAAAAAAAAAAEAIAAAACgBAABkcnMvZTJv&#10;RG9jLnhtbFBLBQYAAAAABgAGAFkBAACVBQAAAAA=&#10;">
                <v:fill on="f" focussize="0,0"/>
                <v:stroke color="#000000" joinstyle="round" endarrow="block"/>
                <v:imagedata o:title=""/>
                <o:lock v:ext="edit" aspectratio="f"/>
              </v:line>
            </w:pict>
          </mc:Fallback>
        </mc:AlternateContent>
      </w:r>
    </w:p>
    <w:p w14:paraId="5F8CDAEB">
      <w:pPr>
        <w:widowControl w:val="0"/>
        <w:wordWrap/>
        <w:adjustRightInd/>
        <w:snapToGrid/>
        <w:ind w:firstLine="5880" w:firstLineChars="2800"/>
        <w:textAlignment w:val="auto"/>
        <w:rPr>
          <w:rFonts w:hint="eastAsia" w:ascii="仿宋" w:hAnsi="仿宋" w:eastAsia="仿宋" w:cs="仿宋"/>
          <w:sz w:val="21"/>
          <w:szCs w:val="21"/>
          <w:u w:val="none"/>
          <w:lang w:val="en-US" w:eastAsia="zh-CN"/>
        </w:rPr>
      </w:pPr>
      <w:r>
        <w:rPr>
          <w:rFonts w:ascii="等线" w:hAnsi="等线" w:eastAsia="等线" w:cs="黑体"/>
          <w:kern w:val="2"/>
          <w:sz w:val="21"/>
          <w:szCs w:val="24"/>
          <w:u w:val="none"/>
          <w:lang w:val="en-US" w:eastAsia="zh-CN" w:bidi="ar-SA"/>
        </w:rPr>
        <mc:AlternateContent>
          <mc:Choice Requires="wps">
            <w:drawing>
              <wp:anchor distT="0" distB="0" distL="114300" distR="114300" simplePos="0" relativeHeight="251704320" behindDoc="0" locked="0" layoutInCell="1" allowOverlap="1">
                <wp:simplePos x="0" y="0"/>
                <wp:positionH relativeFrom="column">
                  <wp:posOffset>2111375</wp:posOffset>
                </wp:positionH>
                <wp:positionV relativeFrom="paragraph">
                  <wp:posOffset>176530</wp:posOffset>
                </wp:positionV>
                <wp:extent cx="635" cy="314325"/>
                <wp:effectExtent l="37465" t="0" r="38100" b="5715"/>
                <wp:wrapNone/>
                <wp:docPr id="45" name="直线 52"/>
                <wp:cNvGraphicFramePr/>
                <a:graphic xmlns:a="http://schemas.openxmlformats.org/drawingml/2006/main">
                  <a:graphicData uri="http://schemas.microsoft.com/office/word/2010/wordprocessingShape">
                    <wps:wsp>
                      <wps:cNvSpPr/>
                      <wps:spPr>
                        <a:xfrm>
                          <a:off x="0" y="0"/>
                          <a:ext cx="635" cy="3143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2" o:spid="_x0000_s1026" o:spt="20" style="position:absolute;left:0pt;margin-left:166.25pt;margin-top:13.9pt;height:24.75pt;width:0.05pt;z-index:251704320;mso-width-relative:page;mso-height-relative:page;" filled="f" stroked="t" coordsize="21600,21600" o:gfxdata="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020nn2gAAAAkBAAAPAAAAAAAAAAEAIAAAACIAAABkcnMvZG93bnJldi54bWxQSwECFAAU&#10;AAAACACHTuJAg27d2+8BAADiAwAADgAAAAAAAAABACAAAAApAQAAZHJzL2Uyb0RvYy54bWxQSwUG&#10;AAAAAAYABgBZAQAAigUAAAAA&#10;">
                <v:fill on="f" focussize="0,0"/>
                <v:stroke color="#000000" joinstyle="round" endarrow="block"/>
                <v:imagedata o:title=""/>
                <o:lock v:ext="edit" aspectratio="f"/>
              </v:line>
            </w:pict>
          </mc:Fallback>
        </mc:AlternateContent>
      </w:r>
    </w:p>
    <w:p w14:paraId="666C5887">
      <w:pPr>
        <w:widowControl w:val="0"/>
        <w:wordWrap/>
        <w:adjustRightInd/>
        <w:snapToGrid/>
        <w:ind w:firstLine="5880" w:firstLineChars="2800"/>
        <w:textAlignment w:val="auto"/>
        <w:rPr>
          <w:rFonts w:hint="eastAsia" w:ascii="仿宋" w:hAnsi="仿宋" w:eastAsia="仿宋" w:cs="仿宋"/>
          <w:sz w:val="21"/>
          <w:szCs w:val="21"/>
          <w:u w:val="none"/>
          <w:lang w:val="en-US" w:eastAsia="zh-CN"/>
        </w:rPr>
      </w:pPr>
    </w:p>
    <w:p w14:paraId="44E66431">
      <w:pPr>
        <w:widowControl w:val="0"/>
        <w:wordWrap/>
        <w:adjustRightInd/>
        <w:snapToGrid/>
        <w:ind w:firstLine="5880" w:firstLineChars="2800"/>
        <w:textAlignment w:val="auto"/>
        <w:rPr>
          <w:rFonts w:hint="eastAsia" w:ascii="仿宋" w:hAnsi="仿宋" w:eastAsia="仿宋" w:cs="仿宋"/>
          <w:sz w:val="21"/>
          <w:szCs w:val="21"/>
          <w:u w:val="none"/>
          <w:lang w:val="en-US" w:eastAsia="zh-CN"/>
        </w:rPr>
      </w:pPr>
      <w:r>
        <w:rPr>
          <w:rFonts w:hint="eastAsia" w:ascii="仿宋" w:hAnsi="仿宋" w:eastAsia="仿宋" w:cs="仿宋"/>
          <w:kern w:val="2"/>
          <w:sz w:val="21"/>
          <w:szCs w:val="21"/>
          <w:u w:val="none"/>
          <w:lang w:val="en-US" w:eastAsia="zh-CN" w:bidi="ar-SA"/>
        </w:rPr>
        <mc:AlternateContent>
          <mc:Choice Requires="wps">
            <w:drawing>
              <wp:anchor distT="0" distB="0" distL="114300" distR="114300" simplePos="0" relativeHeight="251688960" behindDoc="0" locked="0" layoutInCell="1" allowOverlap="1">
                <wp:simplePos x="0" y="0"/>
                <wp:positionH relativeFrom="column">
                  <wp:posOffset>747395</wp:posOffset>
                </wp:positionH>
                <wp:positionV relativeFrom="paragraph">
                  <wp:posOffset>122555</wp:posOffset>
                </wp:positionV>
                <wp:extent cx="2981325" cy="588645"/>
                <wp:effectExtent l="6350" t="6350" r="14605" b="14605"/>
                <wp:wrapNone/>
                <wp:docPr id="30" name="矩形 54"/>
                <wp:cNvGraphicFramePr/>
                <a:graphic xmlns:a="http://schemas.openxmlformats.org/drawingml/2006/main">
                  <a:graphicData uri="http://schemas.microsoft.com/office/word/2010/wordprocessingShape">
                    <wps:wsp>
                      <wps:cNvSpPr/>
                      <wps:spPr>
                        <a:xfrm>
                          <a:off x="0" y="0"/>
                          <a:ext cx="2981325" cy="58864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26C993AB">
                            <w:pPr>
                              <w:widowControl w:val="0"/>
                              <w:wordWrap/>
                              <w:adjustRightInd/>
                              <w:snapToGrid/>
                              <w:spacing w:line="280" w:lineRule="exact"/>
                              <w:jc w:val="both"/>
                              <w:textAlignment w:val="auto"/>
                              <w:rPr>
                                <w:rFonts w:hint="default" w:ascii="仿宋" w:hAnsi="仿宋" w:eastAsia="仿宋" w:cs="仿宋"/>
                                <w:b w:val="0"/>
                                <w:bCs w:val="0"/>
                                <w:color w:val="auto"/>
                                <w:sz w:val="21"/>
                                <w:szCs w:val="21"/>
                                <w:u w:val="none"/>
                                <w:lang w:val="en-US" w:eastAsia="zh-CN"/>
                              </w:rPr>
                            </w:pPr>
                            <w:r>
                              <w:rPr>
                                <w:rFonts w:hint="eastAsia" w:ascii="仿宋" w:hAnsi="仿宋" w:eastAsia="仿宋" w:cs="仿宋"/>
                                <w:b/>
                                <w:bCs/>
                                <w:color w:val="auto"/>
                                <w:sz w:val="21"/>
                                <w:szCs w:val="21"/>
                                <w:u w:val="none"/>
                                <w:lang w:val="en-US" w:eastAsia="zh-CN"/>
                              </w:rPr>
                              <w:t>勘察复核：</w:t>
                            </w:r>
                            <w:r>
                              <w:rPr>
                                <w:rFonts w:hint="eastAsia" w:ascii="仿宋" w:hAnsi="仿宋" w:eastAsia="仿宋" w:cs="仿宋"/>
                                <w:b w:val="0"/>
                                <w:bCs w:val="0"/>
                                <w:color w:val="auto"/>
                                <w:sz w:val="21"/>
                                <w:szCs w:val="21"/>
                                <w:u w:val="none"/>
                                <w:lang w:val="en-US" w:eastAsia="zh-CN"/>
                              </w:rPr>
                              <w:t>完成改造，并竣工验收后，民宿综合管理领导小组成员单位开展现场勘察复核。</w:t>
                            </w:r>
                          </w:p>
                        </w:txbxContent>
                      </wps:txbx>
                      <wps:bodyPr upright="1"/>
                    </wps:wsp>
                  </a:graphicData>
                </a:graphic>
              </wp:anchor>
            </w:drawing>
          </mc:Choice>
          <mc:Fallback>
            <w:pict>
              <v:rect id="矩形 54" o:spid="_x0000_s1026" o:spt="1" style="position:absolute;left:0pt;margin-left:58.85pt;margin-top:9.65pt;height:46.35pt;width:234.75pt;z-index:251688960;mso-width-relative:page;mso-height-relative:page;" fillcolor="#FFFFFF" filled="t" stroked="t" coordsize="21600,21600" o:gfxdata="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&#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y4o02wAAAAoBAAAPAAAAAAAAAAEAIAAAACIAAABk&#10;cnMvZG93bnJldi54bWxQSwECFAAUAAAACACHTuJAcIi9sAMCAAAsBAAADgAAAAAAAAABACAAAAAq&#10;AQAAZHJzL2Uyb0RvYy54bWxQSwUGAAAAAAYABgBZAQAAnwUAAAAA&#10;">
                <v:fill on="t" focussize="0,0"/>
                <v:stroke weight="1pt" color="#000000" joinstyle="miter"/>
                <v:imagedata o:title=""/>
                <o:lock v:ext="edit" aspectratio="f"/>
                <v:textbox>
                  <w:txbxContent>
                    <w:p w14:paraId="26C993AB">
                      <w:pPr>
                        <w:widowControl w:val="0"/>
                        <w:wordWrap/>
                        <w:adjustRightInd/>
                        <w:snapToGrid/>
                        <w:spacing w:line="280" w:lineRule="exact"/>
                        <w:jc w:val="both"/>
                        <w:textAlignment w:val="auto"/>
                        <w:rPr>
                          <w:rFonts w:hint="default" w:ascii="仿宋" w:hAnsi="仿宋" w:eastAsia="仿宋" w:cs="仿宋"/>
                          <w:b w:val="0"/>
                          <w:bCs w:val="0"/>
                          <w:color w:val="auto"/>
                          <w:sz w:val="21"/>
                          <w:szCs w:val="21"/>
                          <w:u w:val="none"/>
                          <w:lang w:val="en-US" w:eastAsia="zh-CN"/>
                        </w:rPr>
                      </w:pPr>
                      <w:r>
                        <w:rPr>
                          <w:rFonts w:hint="eastAsia" w:ascii="仿宋" w:hAnsi="仿宋" w:eastAsia="仿宋" w:cs="仿宋"/>
                          <w:b/>
                          <w:bCs/>
                          <w:color w:val="auto"/>
                          <w:sz w:val="21"/>
                          <w:szCs w:val="21"/>
                          <w:u w:val="none"/>
                          <w:lang w:val="en-US" w:eastAsia="zh-CN"/>
                        </w:rPr>
                        <w:t>勘察复核：</w:t>
                      </w:r>
                      <w:r>
                        <w:rPr>
                          <w:rFonts w:hint="eastAsia" w:ascii="仿宋" w:hAnsi="仿宋" w:eastAsia="仿宋" w:cs="仿宋"/>
                          <w:b w:val="0"/>
                          <w:bCs w:val="0"/>
                          <w:color w:val="auto"/>
                          <w:sz w:val="21"/>
                          <w:szCs w:val="21"/>
                          <w:u w:val="none"/>
                          <w:lang w:val="en-US" w:eastAsia="zh-CN"/>
                        </w:rPr>
                        <w:t>完成改造，并竣工验收后，民宿综合管理领导小组成员单位开展现场勘察复核。</w:t>
                      </w:r>
                    </w:p>
                  </w:txbxContent>
                </v:textbox>
              </v:rect>
            </w:pict>
          </mc:Fallback>
        </mc:AlternateContent>
      </w:r>
      <w:r>
        <w:rPr>
          <w:rFonts w:hint="eastAsia" w:ascii="仿宋" w:hAnsi="仿宋" w:eastAsia="仿宋" w:cs="仿宋"/>
          <w:kern w:val="2"/>
          <w:sz w:val="21"/>
          <w:szCs w:val="21"/>
          <w:u w:val="none"/>
          <w:lang w:val="en-US" w:eastAsia="zh-CN" w:bidi="ar-SA"/>
        </w:rPr>
        <mc:AlternateContent>
          <mc:Choice Requires="wps">
            <w:drawing>
              <wp:anchor distT="0" distB="0" distL="114300" distR="114300" simplePos="0" relativeHeight="251700224" behindDoc="0" locked="0" layoutInCell="1" allowOverlap="1">
                <wp:simplePos x="0" y="0"/>
                <wp:positionH relativeFrom="column">
                  <wp:posOffset>4516755</wp:posOffset>
                </wp:positionH>
                <wp:positionV relativeFrom="paragraph">
                  <wp:posOffset>46990</wp:posOffset>
                </wp:positionV>
                <wp:extent cx="1214755" cy="858520"/>
                <wp:effectExtent l="6350" t="6350" r="13335" b="19050"/>
                <wp:wrapNone/>
                <wp:docPr id="41" name="矩形 53"/>
                <wp:cNvGraphicFramePr/>
                <a:graphic xmlns:a="http://schemas.openxmlformats.org/drawingml/2006/main">
                  <a:graphicData uri="http://schemas.microsoft.com/office/word/2010/wordprocessingShape">
                    <wps:wsp>
                      <wps:cNvSpPr/>
                      <wps:spPr>
                        <a:xfrm>
                          <a:off x="0" y="0"/>
                          <a:ext cx="1214755" cy="85852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34597510">
                            <w:pPr>
                              <w:widowControl w:val="0"/>
                              <w:wordWrap/>
                              <w:adjustRightInd/>
                              <w:snapToGrid/>
                              <w:spacing w:line="280" w:lineRule="exact"/>
                              <w:jc w:val="left"/>
                              <w:textAlignment w:val="auto"/>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根据领导小组意见，由区民宿办出具不符合备案要求意见。</w:t>
                            </w:r>
                          </w:p>
                          <w:p w14:paraId="02926E9D">
                            <w:pPr>
                              <w:widowControl w:val="0"/>
                              <w:wordWrap/>
                              <w:adjustRightInd/>
                              <w:snapToGrid/>
                              <w:spacing w:line="280" w:lineRule="exact"/>
                              <w:jc w:val="center"/>
                              <w:textAlignment w:val="auto"/>
                              <w:rPr>
                                <w:rFonts w:hint="eastAsia" w:ascii="仿宋" w:hAnsi="仿宋" w:eastAsia="仿宋" w:cs="仿宋"/>
                                <w:sz w:val="21"/>
                                <w:szCs w:val="21"/>
                                <w:lang w:val="en-US" w:eastAsia="zh-CN"/>
                              </w:rPr>
                            </w:pPr>
                          </w:p>
                        </w:txbxContent>
                      </wps:txbx>
                      <wps:bodyPr upright="1"/>
                    </wps:wsp>
                  </a:graphicData>
                </a:graphic>
              </wp:anchor>
            </w:drawing>
          </mc:Choice>
          <mc:Fallback>
            <w:pict>
              <v:rect id="矩形 53" o:spid="_x0000_s1026" o:spt="1" style="position:absolute;left:0pt;margin-left:355.65pt;margin-top:3.7pt;height:67.6pt;width:95.65pt;z-index:251700224;mso-width-relative:page;mso-height-relative:page;" fillcolor="#FFFFFF" filled="t" stroked="t" coordsize="21600,21600" o:gfxdata="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Qs/t9oAAAAJAQAADwAAAAAAAAABACAAAAAiAAAA&#10;ZHJzL2Rvd25yZXYueG1sUEsBAhQAFAAAAAgAh07iQAbgmtQFAgAALAQAAA4AAAAAAAAAAQAgAAAA&#10;KQEAAGRycy9lMm9Eb2MueG1sUEsFBgAAAAAGAAYAWQEAAKAFAAAAAA==&#10;">
                <v:fill on="t" focussize="0,0"/>
                <v:stroke weight="1pt" color="#000000" joinstyle="miter"/>
                <v:imagedata o:title=""/>
                <o:lock v:ext="edit" aspectratio="f"/>
                <v:textbox>
                  <w:txbxContent>
                    <w:p w14:paraId="34597510">
                      <w:pPr>
                        <w:widowControl w:val="0"/>
                        <w:wordWrap/>
                        <w:adjustRightInd/>
                        <w:snapToGrid/>
                        <w:spacing w:line="280" w:lineRule="exact"/>
                        <w:jc w:val="left"/>
                        <w:textAlignment w:val="auto"/>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根据领导小组意见，由区民宿办出具不符合备案要求意见。</w:t>
                      </w:r>
                    </w:p>
                    <w:p w14:paraId="02926E9D">
                      <w:pPr>
                        <w:widowControl w:val="0"/>
                        <w:wordWrap/>
                        <w:adjustRightInd/>
                        <w:snapToGrid/>
                        <w:spacing w:line="280" w:lineRule="exact"/>
                        <w:jc w:val="center"/>
                        <w:textAlignment w:val="auto"/>
                        <w:rPr>
                          <w:rFonts w:hint="eastAsia" w:ascii="仿宋" w:hAnsi="仿宋" w:eastAsia="仿宋" w:cs="仿宋"/>
                          <w:sz w:val="21"/>
                          <w:szCs w:val="21"/>
                          <w:lang w:val="en-US" w:eastAsia="zh-CN"/>
                        </w:rPr>
                      </w:pPr>
                    </w:p>
                  </w:txbxContent>
                </v:textbox>
              </v:rect>
            </w:pict>
          </mc:Fallback>
        </mc:AlternateContent>
      </w:r>
    </w:p>
    <w:p w14:paraId="38168E61">
      <w:pPr>
        <w:widowControl w:val="0"/>
        <w:wordWrap/>
        <w:adjustRightInd/>
        <w:snapToGrid/>
        <w:ind w:firstLine="6090" w:firstLineChars="2900"/>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存在问题</w:t>
      </w:r>
    </w:p>
    <w:p w14:paraId="36F64321">
      <w:pPr>
        <w:widowControl w:val="0"/>
        <w:wordWrap/>
        <w:adjustRightInd/>
        <w:snapToGrid/>
        <w:ind w:firstLine="1890" w:firstLineChars="900"/>
        <w:textAlignment w:val="auto"/>
        <w:rPr>
          <w:rFonts w:hint="eastAsia" w:ascii="仿宋" w:hAnsi="仿宋" w:eastAsia="仿宋" w:cs="仿宋"/>
          <w:sz w:val="21"/>
          <w:szCs w:val="21"/>
          <w:u w:val="none"/>
          <w:lang w:val="en-US" w:eastAsia="zh-CN"/>
        </w:rPr>
      </w:pPr>
      <w:r>
        <w:rPr>
          <w:rFonts w:hint="eastAsia" w:ascii="仿宋" w:hAnsi="仿宋" w:eastAsia="仿宋" w:cs="仿宋"/>
          <w:kern w:val="2"/>
          <w:sz w:val="21"/>
          <w:szCs w:val="21"/>
          <w:u w:val="none"/>
          <w:lang w:val="en-US" w:eastAsia="zh-CN" w:bidi="ar-SA"/>
        </w:rPr>
        <mc:AlternateContent>
          <mc:Choice Requires="wps">
            <w:drawing>
              <wp:anchor distT="0" distB="0" distL="114300" distR="114300" simplePos="0" relativeHeight="251699200" behindDoc="0" locked="0" layoutInCell="1" allowOverlap="1">
                <wp:simplePos x="0" y="0"/>
                <wp:positionH relativeFrom="column">
                  <wp:posOffset>3763010</wp:posOffset>
                </wp:positionH>
                <wp:positionV relativeFrom="paragraph">
                  <wp:posOffset>191770</wp:posOffset>
                </wp:positionV>
                <wp:extent cx="699770" cy="8890"/>
                <wp:effectExtent l="0" t="36830" r="1270" b="30480"/>
                <wp:wrapNone/>
                <wp:docPr id="40" name="直线 55"/>
                <wp:cNvGraphicFramePr/>
                <a:graphic xmlns:a="http://schemas.openxmlformats.org/drawingml/2006/main">
                  <a:graphicData uri="http://schemas.microsoft.com/office/word/2010/wordprocessingShape">
                    <wps:wsp>
                      <wps:cNvSpPr/>
                      <wps:spPr>
                        <a:xfrm flipH="1" flipV="1">
                          <a:off x="0" y="0"/>
                          <a:ext cx="699770"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5" o:spid="_x0000_s1026" o:spt="20" style="position:absolute;left:0pt;flip:x y;margin-left:296.3pt;margin-top:15.1pt;height:0.7pt;width:55.1pt;z-index:251699200;mso-width-relative:page;mso-height-relative:page;" filled="f" stroked="t" coordsize="21600,21600" o:gfxdata="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QZzSfXAAAACQEAAA8AAAAAAAAAAQAgAAAAIgAAAGRycy9kb3du&#10;cmV2LnhtbFBLAQIUABQAAAAIAIdO4kBeh6wYAAIAAPcDAAAOAAAAAAAAAAEAIAAAACYBAABkcnMv&#10;ZTJvRG9jLnhtbFBLBQYAAAAABgAGAFkBAACYBQAAAAA=&#10;">
                <v:fill on="f" focussize="0,0"/>
                <v:stroke color="#000000" joinstyle="round" endarrow="block"/>
                <v:imagedata o:title=""/>
                <o:lock v:ext="edit" aspectratio="f"/>
              </v:line>
            </w:pict>
          </mc:Fallback>
        </mc:AlternateContent>
      </w:r>
      <w:r>
        <w:rPr>
          <w:rFonts w:hint="eastAsia" w:ascii="仿宋" w:hAnsi="仿宋" w:eastAsia="仿宋" w:cs="仿宋"/>
          <w:kern w:val="2"/>
          <w:sz w:val="21"/>
          <w:szCs w:val="21"/>
          <w:u w:val="none"/>
          <w:lang w:val="en-US" w:eastAsia="zh-CN" w:bidi="ar-SA"/>
        </w:rPr>
        <mc:AlternateContent>
          <mc:Choice Requires="wps">
            <w:drawing>
              <wp:anchor distT="0" distB="0" distL="114300" distR="114300" simplePos="0" relativeHeight="251701248" behindDoc="0" locked="0" layoutInCell="1" allowOverlap="1">
                <wp:simplePos x="0" y="0"/>
                <wp:positionH relativeFrom="column">
                  <wp:posOffset>3781425</wp:posOffset>
                </wp:positionH>
                <wp:positionV relativeFrom="paragraph">
                  <wp:posOffset>13335</wp:posOffset>
                </wp:positionV>
                <wp:extent cx="727075" cy="2540"/>
                <wp:effectExtent l="0" t="35560" r="4445" b="38100"/>
                <wp:wrapNone/>
                <wp:docPr id="42" name="直线 56"/>
                <wp:cNvGraphicFramePr/>
                <a:graphic xmlns:a="http://schemas.openxmlformats.org/drawingml/2006/main">
                  <a:graphicData uri="http://schemas.microsoft.com/office/word/2010/wordprocessingShape">
                    <wps:wsp>
                      <wps:cNvSpPr/>
                      <wps:spPr>
                        <a:xfrm>
                          <a:off x="0" y="0"/>
                          <a:ext cx="727075" cy="2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6" o:spid="_x0000_s1026" o:spt="20" style="position:absolute;left:0pt;margin-left:297.75pt;margin-top:1.05pt;height:0.2pt;width:57.25pt;z-index:251701248;mso-width-relative:page;mso-height-relative:page;" filled="f" stroked="t" coordsize="21600,21600" o:gfxdata="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oGvNcAAAAHAQAADwAAAAAAAAABACAAAAAiAAAAZHJzL2Rvd25yZXYueG1sUEsBAhQA&#10;FAAAAAgAh07iQJHmCHbzAQAA4wMAAA4AAAAAAAAAAQAgAAAAJgEAAGRycy9lMm9Eb2MueG1sUEsF&#10;BgAAAAAGAAYAWQEAAIsFAAAAAA==&#10;">
                <v:fill on="f" focussize="0,0"/>
                <v:stroke color="#000000" joinstyle="round" endarrow="block"/>
                <v:imagedata o:title=""/>
                <o:lock v:ext="edit" aspectratio="f"/>
              </v:line>
            </w:pict>
          </mc:Fallback>
        </mc:AlternateContent>
      </w:r>
      <w:r>
        <w:rPr>
          <w:rFonts w:hint="eastAsia" w:ascii="仿宋" w:hAnsi="仿宋" w:eastAsia="仿宋" w:cs="仿宋"/>
          <w:sz w:val="21"/>
          <w:szCs w:val="21"/>
          <w:u w:val="none"/>
          <w:lang w:val="en-US" w:eastAsia="zh-CN"/>
        </w:rPr>
        <w:t xml:space="preserve">                                     </w:t>
      </w:r>
    </w:p>
    <w:p w14:paraId="018B6B38">
      <w:pPr>
        <w:widowControl w:val="0"/>
        <w:wordWrap/>
        <w:adjustRightInd/>
        <w:snapToGrid/>
        <w:ind w:firstLine="6090" w:firstLineChars="2900"/>
        <w:textAlignment w:val="auto"/>
        <w:rPr>
          <w:rFonts w:hint="default" w:ascii="仿宋" w:hAnsi="仿宋" w:eastAsia="仿宋" w:cs="仿宋"/>
          <w:sz w:val="21"/>
          <w:szCs w:val="21"/>
          <w:u w:val="none"/>
          <w:lang w:val="en-US" w:eastAsia="zh-CN"/>
        </w:rPr>
      </w:pPr>
      <w:r>
        <w:rPr>
          <w:rFonts w:hint="eastAsia" w:ascii="仿宋" w:hAnsi="仿宋" w:eastAsia="仿宋" w:cs="仿宋"/>
          <w:kern w:val="2"/>
          <w:sz w:val="21"/>
          <w:szCs w:val="21"/>
          <w:u w:val="none"/>
          <w:lang w:val="en-US" w:eastAsia="zh-CN" w:bidi="ar-SA"/>
        </w:rPr>
        <mc:AlternateContent>
          <mc:Choice Requires="wps">
            <w:drawing>
              <wp:anchor distT="0" distB="0" distL="114300" distR="114300" simplePos="0" relativeHeight="251689984" behindDoc="0" locked="0" layoutInCell="1" allowOverlap="1">
                <wp:simplePos x="0" y="0"/>
                <wp:positionH relativeFrom="column">
                  <wp:posOffset>2103755</wp:posOffset>
                </wp:positionH>
                <wp:positionV relativeFrom="paragraph">
                  <wp:posOffset>123825</wp:posOffset>
                </wp:positionV>
                <wp:extent cx="6985" cy="314960"/>
                <wp:effectExtent l="33020" t="0" r="36195" b="5080"/>
                <wp:wrapNone/>
                <wp:docPr id="31" name="直线 57"/>
                <wp:cNvGraphicFramePr/>
                <a:graphic xmlns:a="http://schemas.openxmlformats.org/drawingml/2006/main">
                  <a:graphicData uri="http://schemas.microsoft.com/office/word/2010/wordprocessingShape">
                    <wps:wsp>
                      <wps:cNvSpPr/>
                      <wps:spPr>
                        <a:xfrm>
                          <a:off x="0" y="0"/>
                          <a:ext cx="6985" cy="3149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7" o:spid="_x0000_s1026" o:spt="20" style="position:absolute;left:0pt;margin-left:165.65pt;margin-top:9.75pt;height:24.8pt;width:0.55pt;z-index:251689984;mso-width-relative:page;mso-height-relative:page;" filled="f" stroked="t" coordsize="21600,21600" o:gfxdata="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Ii8PPaAAAACQEAAA8AAAAAAAAAAQAgAAAAIgAAAGRycy9kb3ducmV2LnhtbFBL&#10;AQIUABQAAAAIAIdO4kApn8mn9AEAAOMDAAAOAAAAAAAAAAEAIAAAACkBAABkcnMvZTJvRG9jLnht&#10;bFBLBQYAAAAABgAGAFkBAACPBQAAAAA=&#10;">
                <v:fill on="f" focussize="0,0"/>
                <v:stroke color="#000000" joinstyle="round" endarrow="block"/>
                <v:imagedata o:title=""/>
                <o:lock v:ext="edit" aspectratio="f"/>
              </v:line>
            </w:pict>
          </mc:Fallback>
        </mc:AlternateContent>
      </w:r>
      <w:r>
        <w:rPr>
          <w:rFonts w:hint="eastAsia" w:ascii="仿宋" w:hAnsi="仿宋" w:eastAsia="仿宋" w:cs="仿宋"/>
          <w:sz w:val="21"/>
          <w:szCs w:val="21"/>
          <w:u w:val="none"/>
          <w:lang w:val="en-US" w:eastAsia="zh-CN"/>
        </w:rPr>
        <w:t>整改完毕</w:t>
      </w:r>
    </w:p>
    <w:p w14:paraId="236E7827">
      <w:pPr>
        <w:widowControl w:val="0"/>
        <w:wordWrap/>
        <w:adjustRightInd/>
        <w:snapToGrid/>
        <w:ind w:firstLine="5670" w:firstLineChars="2700"/>
        <w:textAlignment w:val="auto"/>
        <w:rPr>
          <w:rFonts w:hint="default" w:ascii="仿宋" w:hAnsi="仿宋" w:eastAsia="仿宋" w:cs="仿宋"/>
          <w:sz w:val="21"/>
          <w:szCs w:val="21"/>
          <w:u w:val="none"/>
          <w:lang w:val="en-US" w:eastAsia="zh-CN"/>
        </w:rPr>
      </w:pPr>
    </w:p>
    <w:p w14:paraId="0EE075D3">
      <w:pPr>
        <w:widowControl w:val="0"/>
        <w:wordWrap/>
        <w:adjustRightInd/>
        <w:snapToGrid/>
        <w:ind w:firstLine="1890" w:firstLineChars="900"/>
        <w:jc w:val="left"/>
        <w:textAlignment w:val="auto"/>
        <w:rPr>
          <w:rFonts w:hint="eastAsia" w:ascii="仿宋" w:hAnsi="仿宋" w:eastAsia="仿宋" w:cs="仿宋"/>
          <w:sz w:val="21"/>
          <w:szCs w:val="21"/>
          <w:u w:val="none"/>
          <w:lang w:val="en-US" w:eastAsia="zh-CN"/>
        </w:rPr>
      </w:pPr>
      <w:r>
        <w:rPr>
          <w:rFonts w:hint="eastAsia" w:ascii="仿宋" w:hAnsi="仿宋" w:eastAsia="仿宋" w:cs="仿宋"/>
          <w:kern w:val="2"/>
          <w:sz w:val="21"/>
          <w:szCs w:val="21"/>
          <w:u w:val="none"/>
          <w:lang w:val="en-US" w:eastAsia="zh-CN" w:bidi="ar-SA"/>
        </w:rPr>
        <mc:AlternateContent>
          <mc:Choice Requires="wps">
            <w:drawing>
              <wp:anchor distT="0" distB="0" distL="114300" distR="114300" simplePos="0" relativeHeight="251684864" behindDoc="0" locked="0" layoutInCell="1" allowOverlap="1">
                <wp:simplePos x="0" y="0"/>
                <wp:positionH relativeFrom="column">
                  <wp:posOffset>719455</wp:posOffset>
                </wp:positionH>
                <wp:positionV relativeFrom="paragraph">
                  <wp:posOffset>19050</wp:posOffset>
                </wp:positionV>
                <wp:extent cx="2990215" cy="640080"/>
                <wp:effectExtent l="4445" t="5080" r="7620" b="10160"/>
                <wp:wrapNone/>
                <wp:docPr id="26" name="矩形 58"/>
                <wp:cNvGraphicFramePr/>
                <a:graphic xmlns:a="http://schemas.openxmlformats.org/drawingml/2006/main">
                  <a:graphicData uri="http://schemas.microsoft.com/office/word/2010/wordprocessingShape">
                    <wps:wsp>
                      <wps:cNvSpPr/>
                      <wps:spPr>
                        <a:xfrm>
                          <a:off x="0" y="0"/>
                          <a:ext cx="2990215" cy="640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DD7504">
                            <w:pPr>
                              <w:widowControl w:val="0"/>
                              <w:wordWrap/>
                              <w:adjustRightInd/>
                              <w:snapToGrid/>
                              <w:spacing w:line="280" w:lineRule="exact"/>
                              <w:jc w:val="both"/>
                              <w:textAlignment w:val="auto"/>
                              <w:rPr>
                                <w:rFonts w:hint="default" w:ascii="仿宋" w:hAnsi="仿宋" w:eastAsia="仿宋" w:cs="仿宋"/>
                                <w:b w:val="0"/>
                                <w:bCs w:val="0"/>
                                <w:color w:val="auto"/>
                                <w:sz w:val="21"/>
                                <w:szCs w:val="21"/>
                                <w:u w:val="none"/>
                                <w:lang w:val="en-US" w:eastAsia="zh-CN"/>
                              </w:rPr>
                            </w:pPr>
                            <w:r>
                              <w:rPr>
                                <w:rFonts w:hint="eastAsia" w:ascii="仿宋" w:hAnsi="仿宋" w:eastAsia="仿宋" w:cs="仿宋"/>
                                <w:b/>
                                <w:bCs/>
                                <w:i w:val="0"/>
                                <w:iCs w:val="0"/>
                                <w:color w:val="auto"/>
                                <w:sz w:val="21"/>
                                <w:szCs w:val="21"/>
                                <w:u w:val="none"/>
                                <w:lang w:val="en-US" w:eastAsia="zh-CN"/>
                              </w:rPr>
                              <w:t>恢复营业：</w:t>
                            </w:r>
                            <w:r>
                              <w:rPr>
                                <w:rFonts w:hint="eastAsia" w:ascii="仿宋" w:hAnsi="仿宋" w:eastAsia="仿宋" w:cs="仿宋"/>
                                <w:b w:val="0"/>
                                <w:bCs w:val="0"/>
                                <w:color w:val="auto"/>
                                <w:sz w:val="21"/>
                                <w:szCs w:val="21"/>
                                <w:u w:val="none"/>
                                <w:lang w:val="en-US" w:eastAsia="zh-CN"/>
                              </w:rPr>
                              <w:t>现场勘察复核通过后，涉及房屋整体结构布局改动的民宿，由区民宿办下发恢复营业通知书，并抄送公安机关。</w:t>
                            </w:r>
                          </w:p>
                        </w:txbxContent>
                      </wps:txbx>
                      <wps:bodyPr upright="1"/>
                    </wps:wsp>
                  </a:graphicData>
                </a:graphic>
              </wp:anchor>
            </w:drawing>
          </mc:Choice>
          <mc:Fallback>
            <w:pict>
              <v:rect id="矩形 58" o:spid="_x0000_s1026" o:spt="1" style="position:absolute;left:0pt;margin-left:56.65pt;margin-top:1.5pt;height:50.4pt;width:235.45pt;z-index:251684864;mso-width-relative:page;mso-height-relative:page;" fillcolor="#FFFFFF" filled="t" stroked="t" coordsize="21600,21600" o:gfxdata="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1Bl13VAAAACQEAAA8AAAAAAAAAAQAgAAAAIgAAAGRycy9k&#10;b3ducmV2LnhtbFBLAQIUABQAAAAIAIdO4kA0BizTBQIAACsEAAAOAAAAAAAAAAEAIAAAACQBAABk&#10;cnMvZTJvRG9jLnhtbFBLBQYAAAAABgAGAFkBAACbBQAAAAA=&#10;">
                <v:fill on="t" focussize="0,0"/>
                <v:stroke color="#000000" joinstyle="miter"/>
                <v:imagedata o:title=""/>
                <o:lock v:ext="edit" aspectratio="f"/>
                <v:textbox>
                  <w:txbxContent>
                    <w:p w14:paraId="2ADD7504">
                      <w:pPr>
                        <w:widowControl w:val="0"/>
                        <w:wordWrap/>
                        <w:adjustRightInd/>
                        <w:snapToGrid/>
                        <w:spacing w:line="280" w:lineRule="exact"/>
                        <w:jc w:val="both"/>
                        <w:textAlignment w:val="auto"/>
                        <w:rPr>
                          <w:rFonts w:hint="default" w:ascii="仿宋" w:hAnsi="仿宋" w:eastAsia="仿宋" w:cs="仿宋"/>
                          <w:b w:val="0"/>
                          <w:bCs w:val="0"/>
                          <w:color w:val="auto"/>
                          <w:sz w:val="21"/>
                          <w:szCs w:val="21"/>
                          <w:u w:val="none"/>
                          <w:lang w:val="en-US" w:eastAsia="zh-CN"/>
                        </w:rPr>
                      </w:pPr>
                      <w:r>
                        <w:rPr>
                          <w:rFonts w:hint="eastAsia" w:ascii="仿宋" w:hAnsi="仿宋" w:eastAsia="仿宋" w:cs="仿宋"/>
                          <w:b/>
                          <w:bCs/>
                          <w:i w:val="0"/>
                          <w:iCs w:val="0"/>
                          <w:color w:val="auto"/>
                          <w:sz w:val="21"/>
                          <w:szCs w:val="21"/>
                          <w:u w:val="none"/>
                          <w:lang w:val="en-US" w:eastAsia="zh-CN"/>
                        </w:rPr>
                        <w:t>恢复营业：</w:t>
                      </w:r>
                      <w:r>
                        <w:rPr>
                          <w:rFonts w:hint="eastAsia" w:ascii="仿宋" w:hAnsi="仿宋" w:eastAsia="仿宋" w:cs="仿宋"/>
                          <w:b w:val="0"/>
                          <w:bCs w:val="0"/>
                          <w:color w:val="auto"/>
                          <w:sz w:val="21"/>
                          <w:szCs w:val="21"/>
                          <w:u w:val="none"/>
                          <w:lang w:val="en-US" w:eastAsia="zh-CN"/>
                        </w:rPr>
                        <w:t>现场勘察复核通过后，涉及房屋整体结构布局改动的民宿，由区民宿办下发恢复营业通知书，并抄送公安机关。</w:t>
                      </w:r>
                    </w:p>
                  </w:txbxContent>
                </v:textbox>
              </v:rect>
            </w:pict>
          </mc:Fallback>
        </mc:AlternateContent>
      </w:r>
      <w:r>
        <w:rPr>
          <w:rFonts w:hint="eastAsia" w:ascii="仿宋" w:hAnsi="仿宋" w:eastAsia="仿宋" w:cs="仿宋"/>
          <w:sz w:val="21"/>
          <w:szCs w:val="21"/>
          <w:u w:val="none"/>
          <w:lang w:val="en-US" w:eastAsia="zh-CN"/>
        </w:rPr>
        <w:t xml:space="preserve">             </w:t>
      </w:r>
    </w:p>
    <w:p w14:paraId="0684F58E">
      <w:pPr>
        <w:widowControl w:val="0"/>
        <w:wordWrap/>
        <w:adjustRightInd/>
        <w:snapToGrid/>
        <w:ind w:firstLine="1890" w:firstLineChars="900"/>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 xml:space="preserve">                                         </w:t>
      </w:r>
    </w:p>
    <w:p w14:paraId="609C6EE2">
      <w:pPr>
        <w:widowControl w:val="0"/>
        <w:wordWrap/>
        <w:adjustRightInd/>
        <w:snapToGrid/>
        <w:spacing w:before="200"/>
        <w:ind w:firstLine="1890" w:firstLineChars="900"/>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 xml:space="preserve">                                         </w:t>
      </w:r>
    </w:p>
    <w:p w14:paraId="16AAE37D">
      <w:pPr>
        <w:widowControl w:val="0"/>
        <w:wordWrap/>
        <w:adjustRightInd/>
        <w:snapToGrid/>
        <w:spacing w:before="200"/>
        <w:ind w:firstLine="1890" w:firstLineChars="900"/>
        <w:textAlignment w:val="auto"/>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 xml:space="preserve">                     </w:t>
      </w:r>
    </w:p>
    <w:p w14:paraId="6A8E5599">
      <w:pPr>
        <w:widowControl w:val="0"/>
        <w:wordWrap/>
        <w:adjustRightInd/>
        <w:snapToGrid/>
        <w:spacing w:before="200"/>
        <w:ind w:firstLine="1890" w:firstLineChars="900"/>
        <w:textAlignment w:val="auto"/>
        <w:rPr>
          <w:rFonts w:hint="eastAsia" w:ascii="仿宋" w:hAnsi="仿宋" w:eastAsia="仿宋" w:cs="仿宋"/>
          <w:sz w:val="21"/>
          <w:szCs w:val="21"/>
          <w:u w:val="none"/>
          <w:lang w:val="en-US" w:eastAsia="zh-CN"/>
        </w:rPr>
      </w:pPr>
    </w:p>
    <w:p w14:paraId="0DFE9107">
      <w:pPr>
        <w:widowControl w:val="0"/>
        <w:wordWrap/>
        <w:adjustRightInd/>
        <w:snapToGrid/>
        <w:spacing w:before="200"/>
        <w:ind w:firstLine="1890" w:firstLineChars="900"/>
        <w:textAlignment w:val="auto"/>
        <w:rPr>
          <w:rFonts w:hint="eastAsia" w:ascii="仿宋" w:hAnsi="仿宋" w:eastAsia="仿宋" w:cs="仿宋"/>
          <w:sz w:val="21"/>
          <w:szCs w:val="21"/>
          <w:u w:val="none"/>
          <w:lang w:val="en-US" w:eastAsia="zh-CN"/>
        </w:rPr>
      </w:pPr>
    </w:p>
    <w:p w14:paraId="62E7BE89">
      <w:pPr>
        <w:widowControl w:val="0"/>
        <w:wordWrap/>
        <w:adjustRightInd/>
        <w:snapToGrid/>
        <w:spacing w:before="200"/>
        <w:ind w:firstLine="1890" w:firstLineChars="900"/>
        <w:textAlignment w:val="auto"/>
        <w:rPr>
          <w:rFonts w:hint="eastAsia" w:ascii="仿宋" w:hAnsi="仿宋" w:eastAsia="仿宋" w:cs="仿宋"/>
          <w:sz w:val="21"/>
          <w:szCs w:val="21"/>
          <w:u w:val="none"/>
          <w:lang w:val="en-US" w:eastAsia="zh-CN"/>
        </w:rPr>
      </w:pPr>
    </w:p>
    <w:p w14:paraId="6E0BCA41">
      <w:pPr>
        <w:widowControl w:val="0"/>
        <w:wordWrap/>
        <w:adjustRightInd/>
        <w:snapToGrid/>
        <w:spacing w:line="600" w:lineRule="exact"/>
        <w:textAlignment w:val="auto"/>
        <w:rPr>
          <w:rFonts w:hint="default"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附件7</w:t>
      </w:r>
    </w:p>
    <w:p w14:paraId="0848F3EB">
      <w:pPr>
        <w:widowControl w:val="0"/>
        <w:wordWrap/>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0"/>
          <w:szCs w:val="40"/>
          <w:u w:val="none"/>
          <w:lang w:val="en-US" w:eastAsia="zh-CN"/>
        </w:rPr>
      </w:pPr>
    </w:p>
    <w:p w14:paraId="795515B1">
      <w:pPr>
        <w:widowControl w:val="0"/>
        <w:wordWrap/>
        <w:adjustRightInd/>
        <w:snapToGrid/>
        <w:spacing w:line="560" w:lineRule="exact"/>
        <w:jc w:val="center"/>
        <w:textAlignment w:val="auto"/>
        <w:rPr>
          <w:rFonts w:hint="eastAsia" w:ascii="黑体" w:hAnsi="黑体" w:eastAsia="黑体" w:cs="黑体"/>
          <w:b w:val="0"/>
          <w:bCs w:val="0"/>
          <w:color w:val="auto"/>
          <w:sz w:val="44"/>
          <w:szCs w:val="44"/>
          <w:u w:val="none"/>
          <w:lang w:val="en-US" w:eastAsia="zh-CN"/>
        </w:rPr>
      </w:pPr>
      <w:r>
        <w:rPr>
          <w:rFonts w:hint="eastAsia" w:ascii="方正小标宋简体" w:hAnsi="方正小标宋简体" w:eastAsia="方正小标宋简体" w:cs="方正小标宋简体"/>
          <w:b w:val="0"/>
          <w:bCs w:val="0"/>
          <w:color w:val="auto"/>
          <w:sz w:val="40"/>
          <w:szCs w:val="40"/>
          <w:u w:val="none"/>
          <w:lang w:val="en-US" w:eastAsia="zh-CN"/>
        </w:rPr>
        <w:t>已营业民宿提升改造备案申请所需材料告知单</w:t>
      </w:r>
    </w:p>
    <w:p w14:paraId="4FF0A834">
      <w:pPr>
        <w:widowControl w:val="0"/>
        <w:wordWrap/>
        <w:adjustRightInd/>
        <w:snapToGrid/>
        <w:spacing w:line="560" w:lineRule="exact"/>
        <w:jc w:val="center"/>
        <w:textAlignment w:val="auto"/>
        <w:rPr>
          <w:rFonts w:hint="eastAsia" w:ascii="仿宋" w:hAnsi="仿宋" w:eastAsia="仿宋" w:cs="仿宋"/>
          <w:sz w:val="21"/>
          <w:szCs w:val="21"/>
          <w:u w:val="none"/>
          <w:lang w:val="en-US" w:eastAsia="zh-CN"/>
        </w:rPr>
      </w:pPr>
      <w:r>
        <w:rPr>
          <w:rFonts w:hint="eastAsia" w:ascii="黑体" w:hAnsi="黑体" w:eastAsia="黑体" w:cs="黑体"/>
          <w:b w:val="0"/>
          <w:bCs w:val="0"/>
          <w:color w:val="auto"/>
          <w:sz w:val="44"/>
          <w:szCs w:val="44"/>
          <w:u w:val="none"/>
          <w:lang w:val="en-US" w:eastAsia="zh-CN"/>
        </w:rPr>
        <w:t xml:space="preserve">  </w:t>
      </w:r>
      <w:r>
        <w:rPr>
          <w:rFonts w:hint="eastAsia" w:ascii="仿宋" w:hAnsi="仿宋" w:eastAsia="仿宋" w:cs="仿宋"/>
          <w:sz w:val="21"/>
          <w:szCs w:val="21"/>
          <w:u w:val="none"/>
          <w:lang w:val="en-US" w:eastAsia="zh-CN"/>
        </w:rPr>
        <w:t xml:space="preserve">                              </w:t>
      </w:r>
    </w:p>
    <w:tbl>
      <w:tblPr>
        <w:tblStyle w:val="4"/>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2614"/>
        <w:gridCol w:w="778"/>
        <w:gridCol w:w="5143"/>
      </w:tblGrid>
      <w:tr w14:paraId="35E68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39" w:type="dxa"/>
            <w:vAlign w:val="center"/>
          </w:tcPr>
          <w:p w14:paraId="0DE0810D">
            <w:pPr>
              <w:widowControl/>
              <w:wordWrap/>
              <w:adjustRightInd/>
              <w:snapToGrid/>
              <w:spacing w:line="300" w:lineRule="exact"/>
              <w:jc w:val="left"/>
              <w:textAlignment w:val="center"/>
              <w:rPr>
                <w:rFonts w:hint="eastAsia" w:ascii="黑体" w:hAnsi="黑体" w:eastAsia="黑体" w:cs="黑体"/>
                <w:b w:val="0"/>
                <w:bCs w:val="0"/>
                <w:sz w:val="21"/>
                <w:szCs w:val="21"/>
                <w:u w:val="none"/>
                <w:lang w:val="en-US" w:eastAsia="zh-CN"/>
              </w:rPr>
            </w:pPr>
            <w:r>
              <w:rPr>
                <w:rFonts w:hint="eastAsia" w:ascii="仿宋" w:hAnsi="仿宋" w:eastAsia="仿宋" w:cs="仿宋"/>
                <w:b/>
                <w:bCs w:val="0"/>
                <w:color w:val="000000"/>
                <w:kern w:val="0"/>
                <w:sz w:val="21"/>
                <w:szCs w:val="21"/>
                <w:u w:val="none"/>
                <w:lang w:eastAsia="zh-CN"/>
              </w:rPr>
              <w:t>序号</w:t>
            </w:r>
          </w:p>
        </w:tc>
        <w:tc>
          <w:tcPr>
            <w:tcW w:w="2614" w:type="dxa"/>
            <w:vAlign w:val="center"/>
          </w:tcPr>
          <w:p w14:paraId="3260EBF1">
            <w:pPr>
              <w:widowControl/>
              <w:wordWrap/>
              <w:adjustRightInd/>
              <w:snapToGrid/>
              <w:spacing w:line="300" w:lineRule="exact"/>
              <w:jc w:val="center"/>
              <w:textAlignment w:val="center"/>
              <w:rPr>
                <w:rFonts w:hint="eastAsia" w:ascii="黑体" w:hAnsi="黑体" w:eastAsia="黑体" w:cs="黑体"/>
                <w:b w:val="0"/>
                <w:bCs w:val="0"/>
                <w:sz w:val="21"/>
                <w:szCs w:val="21"/>
                <w:u w:val="none"/>
                <w:lang w:val="en-US" w:eastAsia="zh-CN"/>
              </w:rPr>
            </w:pPr>
            <w:r>
              <w:rPr>
                <w:rFonts w:hint="eastAsia" w:ascii="仿宋" w:hAnsi="仿宋" w:eastAsia="仿宋" w:cs="仿宋"/>
                <w:b/>
                <w:bCs w:val="0"/>
                <w:color w:val="000000"/>
                <w:kern w:val="0"/>
                <w:sz w:val="21"/>
                <w:szCs w:val="21"/>
                <w:u w:val="none"/>
                <w:lang w:eastAsia="zh-CN"/>
              </w:rPr>
              <w:t>材料名称</w:t>
            </w:r>
          </w:p>
        </w:tc>
        <w:tc>
          <w:tcPr>
            <w:tcW w:w="778" w:type="dxa"/>
            <w:vAlign w:val="center"/>
          </w:tcPr>
          <w:p w14:paraId="5F5A55CC">
            <w:pPr>
              <w:widowControl/>
              <w:wordWrap/>
              <w:adjustRightInd/>
              <w:snapToGrid/>
              <w:spacing w:line="300" w:lineRule="exact"/>
              <w:jc w:val="left"/>
              <w:textAlignment w:val="center"/>
              <w:rPr>
                <w:rFonts w:hint="eastAsia" w:ascii="黑体" w:hAnsi="黑体" w:eastAsia="黑体" w:cs="黑体"/>
                <w:b w:val="0"/>
                <w:bCs w:val="0"/>
                <w:sz w:val="21"/>
                <w:szCs w:val="21"/>
                <w:u w:val="none"/>
                <w:lang w:val="en-US" w:eastAsia="zh-CN"/>
              </w:rPr>
            </w:pPr>
            <w:r>
              <w:rPr>
                <w:rFonts w:hint="eastAsia" w:ascii="仿宋" w:hAnsi="仿宋" w:eastAsia="仿宋" w:cs="仿宋"/>
                <w:bCs/>
                <w:color w:val="000000"/>
                <w:kern w:val="0"/>
                <w:sz w:val="21"/>
                <w:szCs w:val="21"/>
                <w:u w:val="none"/>
                <w:lang w:val="en-US" w:eastAsia="zh-CN"/>
              </w:rPr>
              <w:t>份数</w:t>
            </w:r>
          </w:p>
        </w:tc>
        <w:tc>
          <w:tcPr>
            <w:tcW w:w="5143" w:type="dxa"/>
            <w:vAlign w:val="center"/>
          </w:tcPr>
          <w:p w14:paraId="361666AD">
            <w:pPr>
              <w:widowControl/>
              <w:wordWrap/>
              <w:adjustRightInd/>
              <w:snapToGrid/>
              <w:spacing w:line="300" w:lineRule="exact"/>
              <w:jc w:val="center"/>
              <w:textAlignment w:val="center"/>
              <w:rPr>
                <w:rFonts w:hint="eastAsia" w:ascii="黑体" w:hAnsi="黑体" w:eastAsia="黑体" w:cs="黑体"/>
                <w:b w:val="0"/>
                <w:bCs w:val="0"/>
                <w:sz w:val="21"/>
                <w:szCs w:val="21"/>
                <w:u w:val="none"/>
                <w:lang w:val="en-US" w:eastAsia="zh-CN"/>
              </w:rPr>
            </w:pPr>
            <w:r>
              <w:rPr>
                <w:rFonts w:hint="eastAsia" w:ascii="仿宋" w:hAnsi="仿宋" w:eastAsia="仿宋" w:cs="仿宋"/>
                <w:b/>
                <w:bCs w:val="0"/>
                <w:color w:val="000000"/>
                <w:kern w:val="0"/>
                <w:sz w:val="21"/>
                <w:szCs w:val="21"/>
                <w:u w:val="none"/>
                <w:lang w:eastAsia="zh-CN"/>
              </w:rPr>
              <w:t>备注</w:t>
            </w:r>
          </w:p>
        </w:tc>
      </w:tr>
      <w:tr w14:paraId="2BD3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639" w:type="dxa"/>
            <w:vAlign w:val="center"/>
          </w:tcPr>
          <w:p w14:paraId="706BF2E3">
            <w:pPr>
              <w:widowControl/>
              <w:wordWrap/>
              <w:adjustRightInd/>
              <w:snapToGrid/>
              <w:spacing w:line="300" w:lineRule="exact"/>
              <w:jc w:val="center"/>
              <w:textAlignment w:val="center"/>
              <w:rPr>
                <w:rFonts w:hint="eastAsia" w:ascii="仿宋_GB2312" w:hAnsi="仿宋_GB2312" w:eastAsia="仿宋_GB2312" w:cs="仿宋_GB2312"/>
                <w:bCs/>
                <w:color w:val="000000"/>
                <w:kern w:val="0"/>
                <w:sz w:val="21"/>
                <w:szCs w:val="21"/>
                <w:u w:val="none"/>
                <w:lang w:val="en-US" w:eastAsia="zh-CN" w:bidi="ar-SA"/>
              </w:rPr>
            </w:pPr>
            <w:r>
              <w:rPr>
                <w:rFonts w:hint="eastAsia" w:ascii="仿宋" w:hAnsi="仿宋" w:eastAsia="仿宋" w:cs="仿宋"/>
                <w:bCs/>
                <w:color w:val="000000"/>
                <w:kern w:val="0"/>
                <w:sz w:val="21"/>
                <w:szCs w:val="21"/>
                <w:u w:val="none"/>
                <w:lang w:val="en-US" w:eastAsia="zh-CN"/>
              </w:rPr>
              <w:t>1</w:t>
            </w:r>
          </w:p>
        </w:tc>
        <w:tc>
          <w:tcPr>
            <w:tcW w:w="2614" w:type="dxa"/>
            <w:vAlign w:val="center"/>
          </w:tcPr>
          <w:p w14:paraId="3E23AAAC">
            <w:pPr>
              <w:widowControl/>
              <w:wordWrap/>
              <w:adjustRightInd/>
              <w:snapToGrid/>
              <w:spacing w:line="300" w:lineRule="exact"/>
              <w:jc w:val="left"/>
              <w:textAlignment w:val="center"/>
              <w:rPr>
                <w:rFonts w:hint="eastAsia" w:ascii="仿宋" w:hAnsi="仿宋" w:eastAsia="仿宋" w:cs="仿宋"/>
                <w:bCs/>
                <w:color w:val="000000"/>
                <w:kern w:val="0"/>
                <w:sz w:val="21"/>
                <w:szCs w:val="21"/>
                <w:u w:val="none"/>
                <w:lang w:val="en-US" w:eastAsia="zh-CN" w:bidi="ar-SA"/>
              </w:rPr>
            </w:pPr>
            <w:r>
              <w:rPr>
                <w:rFonts w:hint="eastAsia" w:ascii="仿宋" w:hAnsi="仿宋" w:eastAsia="仿宋" w:cs="仿宋"/>
                <w:bCs/>
                <w:color w:val="000000"/>
                <w:kern w:val="0"/>
                <w:sz w:val="21"/>
                <w:szCs w:val="21"/>
                <w:u w:val="none"/>
                <w:lang w:val="en-US" w:eastAsia="zh-CN"/>
              </w:rPr>
              <w:t>已营业民宿提升改造备案申请表</w:t>
            </w:r>
          </w:p>
        </w:tc>
        <w:tc>
          <w:tcPr>
            <w:tcW w:w="778" w:type="dxa"/>
            <w:vAlign w:val="center"/>
          </w:tcPr>
          <w:p w14:paraId="095EEB5D">
            <w:pPr>
              <w:widowControl/>
              <w:wordWrap/>
              <w:adjustRightInd/>
              <w:snapToGrid/>
              <w:spacing w:line="300" w:lineRule="exact"/>
              <w:jc w:val="center"/>
              <w:textAlignment w:val="center"/>
              <w:rPr>
                <w:rFonts w:hint="default" w:ascii="仿宋" w:hAnsi="仿宋" w:eastAsia="仿宋" w:cs="仿宋"/>
                <w:bCs/>
                <w:color w:val="000000"/>
                <w:kern w:val="0"/>
                <w:sz w:val="21"/>
                <w:szCs w:val="21"/>
                <w:u w:val="none"/>
                <w:lang w:val="en-US" w:eastAsia="zh-CN" w:bidi="ar-SA"/>
              </w:rPr>
            </w:pPr>
            <w:r>
              <w:rPr>
                <w:rFonts w:hint="eastAsia" w:ascii="仿宋" w:hAnsi="仿宋" w:eastAsia="仿宋" w:cs="仿宋"/>
                <w:bCs/>
                <w:color w:val="000000"/>
                <w:kern w:val="0"/>
                <w:sz w:val="21"/>
                <w:szCs w:val="21"/>
                <w:u w:val="none"/>
                <w:lang w:val="en-US" w:eastAsia="zh-CN" w:bidi="ar-SA"/>
              </w:rPr>
              <w:t>6</w:t>
            </w:r>
          </w:p>
        </w:tc>
        <w:tc>
          <w:tcPr>
            <w:tcW w:w="5143" w:type="dxa"/>
            <w:vAlign w:val="center"/>
          </w:tcPr>
          <w:p w14:paraId="4621E582">
            <w:pPr>
              <w:widowControl/>
              <w:numPr>
                <w:ilvl w:val="0"/>
                <w:numId w:val="0"/>
              </w:numPr>
              <w:wordWrap/>
              <w:adjustRightInd/>
              <w:snapToGrid/>
              <w:spacing w:line="300" w:lineRule="exact"/>
              <w:jc w:val="left"/>
              <w:textAlignment w:val="center"/>
              <w:rPr>
                <w:rFonts w:hint="default" w:ascii="仿宋" w:hAnsi="仿宋" w:eastAsia="仿宋" w:cs="仿宋"/>
                <w:bCs/>
                <w:color w:val="000000"/>
                <w:kern w:val="0"/>
                <w:sz w:val="21"/>
                <w:szCs w:val="21"/>
                <w:u w:val="none"/>
                <w:lang w:val="en-US" w:eastAsia="zh-CN" w:bidi="ar-SA"/>
              </w:rPr>
            </w:pPr>
            <w:r>
              <w:rPr>
                <w:rFonts w:hint="eastAsia" w:ascii="仿宋" w:hAnsi="仿宋" w:eastAsia="仿宋" w:cs="仿宋"/>
                <w:bCs/>
                <w:color w:val="auto"/>
                <w:kern w:val="0"/>
                <w:sz w:val="21"/>
                <w:szCs w:val="21"/>
                <w:u w:val="none"/>
                <w:lang w:val="en-US" w:eastAsia="zh-CN"/>
              </w:rPr>
              <w:t>该表格可通过“湄洲心旅游”微信公众号查询下载，也可前往区民宿办领取（联系人：陈佳丽13959562712）。</w:t>
            </w:r>
          </w:p>
        </w:tc>
      </w:tr>
      <w:tr w14:paraId="0110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2" w:hRule="atLeast"/>
        </w:trPr>
        <w:tc>
          <w:tcPr>
            <w:tcW w:w="639" w:type="dxa"/>
            <w:vAlign w:val="center"/>
          </w:tcPr>
          <w:p w14:paraId="346AD276">
            <w:pPr>
              <w:widowControl/>
              <w:wordWrap/>
              <w:adjustRightInd/>
              <w:snapToGrid/>
              <w:spacing w:line="300" w:lineRule="exact"/>
              <w:jc w:val="center"/>
              <w:textAlignment w:val="center"/>
              <w:rPr>
                <w:rFonts w:hint="default" w:ascii="仿宋_GB2312" w:hAnsi="仿宋_GB2312" w:eastAsia="仿宋_GB2312" w:cs="仿宋_GB2312"/>
                <w:bCs/>
                <w:color w:val="auto"/>
                <w:kern w:val="0"/>
                <w:sz w:val="21"/>
                <w:szCs w:val="21"/>
                <w:u w:val="none"/>
                <w:lang w:val="en-US" w:eastAsia="zh-CN" w:bidi="ar-SA"/>
              </w:rPr>
            </w:pPr>
            <w:r>
              <w:rPr>
                <w:rFonts w:hint="eastAsia" w:ascii="仿宋_GB2312" w:hAnsi="仿宋_GB2312" w:eastAsia="仿宋_GB2312" w:cs="仿宋_GB2312"/>
                <w:bCs/>
                <w:color w:val="auto"/>
                <w:kern w:val="0"/>
                <w:sz w:val="21"/>
                <w:szCs w:val="21"/>
                <w:u w:val="none"/>
                <w:lang w:val="en-US" w:eastAsia="zh-CN" w:bidi="ar-SA"/>
              </w:rPr>
              <w:t>2</w:t>
            </w:r>
          </w:p>
        </w:tc>
        <w:tc>
          <w:tcPr>
            <w:tcW w:w="2614" w:type="dxa"/>
            <w:vAlign w:val="center"/>
          </w:tcPr>
          <w:p w14:paraId="6BF125F0">
            <w:pPr>
              <w:widowControl/>
              <w:wordWrap/>
              <w:adjustRightInd/>
              <w:snapToGrid/>
              <w:spacing w:line="300" w:lineRule="exact"/>
              <w:jc w:val="left"/>
              <w:textAlignment w:val="center"/>
              <w:rPr>
                <w:rFonts w:hint="eastAsia" w:ascii="仿宋_GB2312" w:hAnsi="仿宋_GB2312" w:eastAsia="仿宋_GB2312" w:cs="仿宋_GB2312"/>
                <w:bCs/>
                <w:color w:val="auto"/>
                <w:kern w:val="0"/>
                <w:sz w:val="21"/>
                <w:szCs w:val="21"/>
                <w:u w:val="none"/>
                <w:lang w:val="en-US" w:eastAsia="zh-CN" w:bidi="ar-SA"/>
              </w:rPr>
            </w:pPr>
            <w:r>
              <w:rPr>
                <w:rFonts w:hint="eastAsia" w:ascii="仿宋" w:hAnsi="仿宋" w:eastAsia="仿宋" w:cs="仿宋"/>
                <w:bCs/>
                <w:color w:val="auto"/>
                <w:kern w:val="0"/>
                <w:sz w:val="21"/>
                <w:szCs w:val="21"/>
                <w:u w:val="none"/>
                <w:lang w:val="en-US" w:eastAsia="zh-CN"/>
              </w:rPr>
              <w:t>民宿设计方案（应提供具体改造内容的设计效果图、平面图）</w:t>
            </w:r>
          </w:p>
        </w:tc>
        <w:tc>
          <w:tcPr>
            <w:tcW w:w="778" w:type="dxa"/>
            <w:vAlign w:val="center"/>
          </w:tcPr>
          <w:p w14:paraId="02D471CE">
            <w:pPr>
              <w:widowControl/>
              <w:wordWrap/>
              <w:adjustRightInd/>
              <w:snapToGrid/>
              <w:spacing w:line="300" w:lineRule="exact"/>
              <w:jc w:val="center"/>
              <w:textAlignment w:val="center"/>
              <w:rPr>
                <w:rFonts w:hint="default" w:ascii="仿宋_GB2312" w:hAnsi="仿宋_GB2312" w:eastAsia="仿宋_GB2312" w:cs="仿宋_GB2312"/>
                <w:bCs/>
                <w:color w:val="auto"/>
                <w:kern w:val="0"/>
                <w:sz w:val="21"/>
                <w:szCs w:val="21"/>
                <w:u w:val="none"/>
                <w:lang w:val="en-US" w:eastAsia="zh-CN" w:bidi="ar-SA"/>
              </w:rPr>
            </w:pPr>
            <w:r>
              <w:rPr>
                <w:rFonts w:hint="eastAsia" w:ascii="仿宋_GB2312" w:hAnsi="仿宋_GB2312" w:eastAsia="仿宋_GB2312" w:cs="仿宋_GB2312"/>
                <w:bCs/>
                <w:color w:val="auto"/>
                <w:kern w:val="0"/>
                <w:sz w:val="21"/>
                <w:szCs w:val="21"/>
                <w:u w:val="none"/>
                <w:lang w:val="en-US" w:eastAsia="zh-CN" w:bidi="ar-SA"/>
              </w:rPr>
              <w:t>3</w:t>
            </w:r>
          </w:p>
        </w:tc>
        <w:tc>
          <w:tcPr>
            <w:tcW w:w="5143" w:type="dxa"/>
            <w:vAlign w:val="center"/>
          </w:tcPr>
          <w:p w14:paraId="15A8C078">
            <w:pPr>
              <w:widowControl/>
              <w:numPr>
                <w:ilvl w:val="0"/>
                <w:numId w:val="0"/>
              </w:numPr>
              <w:wordWrap/>
              <w:adjustRightInd/>
              <w:snapToGrid/>
              <w:spacing w:line="300" w:lineRule="exact"/>
              <w:jc w:val="left"/>
              <w:textAlignment w:val="center"/>
              <w:rPr>
                <w:rFonts w:hint="eastAsia" w:ascii="仿宋" w:hAnsi="仿宋" w:eastAsia="仿宋" w:cs="仿宋"/>
                <w:bCs/>
                <w:color w:val="auto"/>
                <w:kern w:val="0"/>
                <w:sz w:val="21"/>
                <w:szCs w:val="21"/>
                <w:u w:val="none"/>
                <w:lang w:val="en-US" w:eastAsia="zh-CN"/>
              </w:rPr>
            </w:pPr>
            <w:r>
              <w:rPr>
                <w:rFonts w:hint="eastAsia" w:ascii="仿宋" w:hAnsi="仿宋" w:eastAsia="仿宋" w:cs="仿宋"/>
                <w:bCs/>
                <w:color w:val="auto"/>
                <w:kern w:val="0"/>
                <w:sz w:val="21"/>
                <w:szCs w:val="21"/>
                <w:u w:val="none"/>
                <w:lang w:val="en-US" w:eastAsia="zh-CN"/>
              </w:rPr>
              <w:t>1.必须委托具备资质的设计单位进行设计。</w:t>
            </w:r>
          </w:p>
          <w:p w14:paraId="3C48CFA5">
            <w:pPr>
              <w:widowControl/>
              <w:numPr>
                <w:ilvl w:val="0"/>
                <w:numId w:val="0"/>
              </w:numPr>
              <w:wordWrap/>
              <w:adjustRightInd/>
              <w:snapToGrid/>
              <w:spacing w:line="300" w:lineRule="exact"/>
              <w:jc w:val="left"/>
              <w:textAlignment w:val="center"/>
              <w:rPr>
                <w:rFonts w:hint="eastAsia" w:ascii="仿宋" w:hAnsi="仿宋" w:eastAsia="仿宋" w:cs="仿宋"/>
                <w:bCs/>
                <w:color w:val="auto"/>
                <w:kern w:val="0"/>
                <w:sz w:val="21"/>
                <w:szCs w:val="21"/>
                <w:u w:val="none"/>
                <w:lang w:val="en-US" w:eastAsia="zh-CN"/>
              </w:rPr>
            </w:pPr>
            <w:r>
              <w:rPr>
                <w:rFonts w:hint="eastAsia" w:ascii="仿宋" w:hAnsi="仿宋" w:eastAsia="仿宋" w:cs="仿宋"/>
                <w:bCs/>
                <w:color w:val="auto"/>
                <w:kern w:val="0"/>
                <w:sz w:val="21"/>
                <w:szCs w:val="21"/>
                <w:u w:val="none"/>
                <w:lang w:val="en-US" w:eastAsia="zh-CN"/>
              </w:rPr>
              <w:t>2.设计效果图和平面图需体现设计前后的对比。</w:t>
            </w:r>
          </w:p>
          <w:p w14:paraId="6B805898">
            <w:pPr>
              <w:widowControl/>
              <w:numPr>
                <w:ilvl w:val="0"/>
                <w:numId w:val="0"/>
              </w:numPr>
              <w:wordWrap/>
              <w:adjustRightInd/>
              <w:snapToGrid/>
              <w:spacing w:line="300" w:lineRule="exact"/>
              <w:jc w:val="left"/>
              <w:textAlignment w:val="center"/>
              <w:rPr>
                <w:rFonts w:hint="eastAsia" w:ascii="仿宋" w:hAnsi="仿宋" w:eastAsia="仿宋" w:cs="仿宋"/>
                <w:bCs/>
                <w:color w:val="auto"/>
                <w:kern w:val="0"/>
                <w:sz w:val="21"/>
                <w:szCs w:val="21"/>
                <w:u w:val="none"/>
                <w:lang w:val="en-US" w:eastAsia="zh-CN"/>
              </w:rPr>
            </w:pPr>
            <w:r>
              <w:rPr>
                <w:rFonts w:hint="eastAsia" w:ascii="仿宋" w:hAnsi="仿宋" w:eastAsia="仿宋" w:cs="仿宋"/>
                <w:bCs/>
                <w:color w:val="auto"/>
                <w:kern w:val="0"/>
                <w:sz w:val="21"/>
                <w:szCs w:val="21"/>
                <w:u w:val="none"/>
                <w:lang w:val="en-US" w:eastAsia="zh-CN"/>
              </w:rPr>
              <w:t>3.有围墙的要标明是新增围墙或旧围墙。涉及新增围墙的设计效果图要标注尺寸1.2m以内，镂空设计；涉及旧围墙的需标清尺寸高度。</w:t>
            </w:r>
          </w:p>
          <w:p w14:paraId="3FD42B81">
            <w:pPr>
              <w:widowControl/>
              <w:numPr>
                <w:ilvl w:val="0"/>
                <w:numId w:val="0"/>
              </w:numPr>
              <w:wordWrap/>
              <w:adjustRightInd/>
              <w:snapToGrid/>
              <w:spacing w:line="300" w:lineRule="exact"/>
              <w:ind w:left="0" w:leftChars="0" w:firstLine="0" w:firstLineChars="0"/>
              <w:jc w:val="left"/>
              <w:textAlignment w:val="center"/>
              <w:rPr>
                <w:rFonts w:hint="eastAsia" w:ascii="仿宋" w:hAnsi="仿宋" w:eastAsia="仿宋" w:cs="仿宋"/>
                <w:bCs/>
                <w:color w:val="auto"/>
                <w:kern w:val="0"/>
                <w:sz w:val="21"/>
                <w:szCs w:val="21"/>
                <w:u w:val="none"/>
                <w:lang w:val="en-US" w:eastAsia="zh-CN"/>
              </w:rPr>
            </w:pPr>
            <w:r>
              <w:rPr>
                <w:rFonts w:hint="eastAsia" w:ascii="仿宋" w:hAnsi="仿宋" w:eastAsia="仿宋" w:cs="仿宋"/>
                <w:bCs/>
                <w:color w:val="auto"/>
                <w:kern w:val="0"/>
                <w:sz w:val="21"/>
                <w:szCs w:val="21"/>
                <w:u w:val="none"/>
                <w:lang w:val="en-US" w:eastAsia="zh-CN"/>
              </w:rPr>
              <w:t>4.房屋建筑涉及新增面积的，需标注新增面积位置及面积。屋内建筑涉及较大改动的，需标注改动位置。</w:t>
            </w:r>
          </w:p>
          <w:p w14:paraId="52BEBA62">
            <w:pPr>
              <w:widowControl/>
              <w:numPr>
                <w:ilvl w:val="0"/>
                <w:numId w:val="0"/>
              </w:numPr>
              <w:wordWrap/>
              <w:adjustRightInd/>
              <w:snapToGrid/>
              <w:spacing w:line="300" w:lineRule="exact"/>
              <w:ind w:left="0" w:leftChars="0" w:firstLine="0" w:firstLineChars="0"/>
              <w:jc w:val="left"/>
              <w:textAlignment w:val="center"/>
              <w:rPr>
                <w:rFonts w:hint="default" w:ascii="仿宋" w:hAnsi="仿宋" w:eastAsia="仿宋" w:cs="仿宋"/>
                <w:bCs/>
                <w:color w:val="auto"/>
                <w:kern w:val="0"/>
                <w:sz w:val="21"/>
                <w:szCs w:val="21"/>
                <w:u w:val="none"/>
                <w:lang w:val="en-US" w:eastAsia="zh-CN"/>
              </w:rPr>
            </w:pPr>
            <w:r>
              <w:rPr>
                <w:rFonts w:hint="eastAsia" w:ascii="仿宋" w:hAnsi="仿宋" w:eastAsia="仿宋" w:cs="仿宋"/>
                <w:bCs/>
                <w:color w:val="auto"/>
                <w:kern w:val="0"/>
                <w:sz w:val="21"/>
                <w:szCs w:val="21"/>
                <w:u w:val="none"/>
                <w:lang w:val="en-US" w:eastAsia="zh-CN"/>
              </w:rPr>
              <w:t>5.庭院搭建凉亭、咖啡屋、茶室等临时建筑物的，按照湄洲岛管委会专题会议纪要（〔2023〕20号）规定执行。</w:t>
            </w:r>
          </w:p>
        </w:tc>
      </w:tr>
      <w:tr w14:paraId="19FD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639" w:type="dxa"/>
            <w:vAlign w:val="center"/>
          </w:tcPr>
          <w:p w14:paraId="4EFCAC8A">
            <w:pPr>
              <w:widowControl/>
              <w:wordWrap/>
              <w:adjustRightInd/>
              <w:snapToGrid/>
              <w:spacing w:line="300" w:lineRule="exact"/>
              <w:jc w:val="center"/>
              <w:textAlignment w:val="center"/>
              <w:rPr>
                <w:rFonts w:hint="default" w:ascii="仿宋" w:hAnsi="仿宋" w:eastAsia="仿宋" w:cs="仿宋"/>
                <w:bCs/>
                <w:color w:val="auto"/>
                <w:kern w:val="0"/>
                <w:sz w:val="21"/>
                <w:szCs w:val="21"/>
                <w:u w:val="none"/>
                <w:lang w:val="en-US" w:eastAsia="zh-CN" w:bidi="ar-SA"/>
              </w:rPr>
            </w:pPr>
            <w:r>
              <w:rPr>
                <w:rFonts w:hint="eastAsia" w:ascii="仿宋" w:hAnsi="仿宋" w:eastAsia="仿宋" w:cs="仿宋"/>
                <w:bCs/>
                <w:color w:val="auto"/>
                <w:kern w:val="0"/>
                <w:sz w:val="21"/>
                <w:szCs w:val="21"/>
                <w:u w:val="none"/>
                <w:lang w:val="en-US" w:eastAsia="zh-CN" w:bidi="ar-SA"/>
              </w:rPr>
              <w:t>3</w:t>
            </w:r>
          </w:p>
        </w:tc>
        <w:tc>
          <w:tcPr>
            <w:tcW w:w="2614" w:type="dxa"/>
            <w:vAlign w:val="center"/>
          </w:tcPr>
          <w:p w14:paraId="56412C8B">
            <w:pPr>
              <w:widowControl/>
              <w:wordWrap/>
              <w:adjustRightInd/>
              <w:snapToGrid/>
              <w:spacing w:line="300" w:lineRule="exact"/>
              <w:jc w:val="left"/>
              <w:textAlignment w:val="center"/>
              <w:rPr>
                <w:rFonts w:hint="eastAsia" w:ascii="仿宋" w:hAnsi="仿宋" w:eastAsia="仿宋" w:cs="仿宋"/>
                <w:bCs/>
                <w:color w:val="auto"/>
                <w:kern w:val="0"/>
                <w:sz w:val="21"/>
                <w:szCs w:val="21"/>
                <w:u w:val="none"/>
                <w:lang w:val="en-US" w:eastAsia="zh-CN" w:bidi="ar-SA"/>
              </w:rPr>
            </w:pPr>
            <w:r>
              <w:rPr>
                <w:rFonts w:hint="eastAsia" w:ascii="仿宋" w:hAnsi="仿宋" w:eastAsia="仿宋" w:cs="仿宋"/>
                <w:bCs/>
                <w:color w:val="auto"/>
                <w:kern w:val="0"/>
                <w:sz w:val="21"/>
                <w:szCs w:val="21"/>
                <w:u w:val="none"/>
                <w:lang w:val="en-US" w:eastAsia="zh-CN"/>
              </w:rPr>
              <w:t>四邻无异议的证明材料原件</w:t>
            </w:r>
          </w:p>
        </w:tc>
        <w:tc>
          <w:tcPr>
            <w:tcW w:w="778" w:type="dxa"/>
            <w:vAlign w:val="center"/>
          </w:tcPr>
          <w:p w14:paraId="7557CF97">
            <w:pPr>
              <w:widowControl/>
              <w:wordWrap/>
              <w:adjustRightInd/>
              <w:snapToGrid/>
              <w:spacing w:line="300" w:lineRule="exact"/>
              <w:jc w:val="center"/>
              <w:textAlignment w:val="center"/>
              <w:rPr>
                <w:rFonts w:hint="eastAsia" w:ascii="仿宋" w:hAnsi="仿宋" w:eastAsia="仿宋" w:cs="仿宋"/>
                <w:bCs/>
                <w:color w:val="auto"/>
                <w:kern w:val="0"/>
                <w:sz w:val="21"/>
                <w:szCs w:val="21"/>
                <w:u w:val="none"/>
                <w:lang w:val="en-US" w:eastAsia="zh-CN" w:bidi="ar-SA"/>
              </w:rPr>
            </w:pPr>
            <w:r>
              <w:rPr>
                <w:rFonts w:hint="eastAsia" w:ascii="仿宋" w:hAnsi="仿宋" w:eastAsia="仿宋" w:cs="仿宋"/>
                <w:bCs/>
                <w:color w:val="auto"/>
                <w:kern w:val="0"/>
                <w:sz w:val="21"/>
                <w:szCs w:val="21"/>
                <w:u w:val="none"/>
                <w:lang w:val="en-US" w:eastAsia="zh-CN"/>
              </w:rPr>
              <w:t>1</w:t>
            </w:r>
          </w:p>
        </w:tc>
        <w:tc>
          <w:tcPr>
            <w:tcW w:w="5143" w:type="dxa"/>
            <w:vAlign w:val="center"/>
          </w:tcPr>
          <w:p w14:paraId="3B79ED7B">
            <w:pPr>
              <w:widowControl/>
              <w:numPr>
                <w:ilvl w:val="0"/>
                <w:numId w:val="0"/>
              </w:numPr>
              <w:wordWrap/>
              <w:adjustRightInd/>
              <w:snapToGrid/>
              <w:spacing w:line="300" w:lineRule="exact"/>
              <w:ind w:left="0" w:leftChars="0" w:firstLine="0" w:firstLineChars="0"/>
              <w:jc w:val="left"/>
              <w:textAlignment w:val="center"/>
              <w:rPr>
                <w:rFonts w:hint="eastAsia" w:ascii="仿宋" w:hAnsi="仿宋" w:eastAsia="仿宋" w:cs="仿宋"/>
                <w:bCs/>
                <w:color w:val="auto"/>
                <w:kern w:val="0"/>
                <w:sz w:val="21"/>
                <w:szCs w:val="21"/>
                <w:u w:val="none"/>
                <w:lang w:val="en-US" w:eastAsia="zh-CN" w:bidi="ar-SA"/>
              </w:rPr>
            </w:pPr>
            <w:r>
              <w:rPr>
                <w:rFonts w:hint="eastAsia" w:ascii="仿宋" w:hAnsi="仿宋" w:eastAsia="仿宋" w:cs="仿宋"/>
                <w:bCs/>
                <w:color w:val="auto"/>
                <w:kern w:val="0"/>
                <w:sz w:val="21"/>
                <w:szCs w:val="21"/>
                <w:u w:val="none"/>
                <w:lang w:val="en-US" w:eastAsia="zh-CN"/>
              </w:rPr>
              <w:t>证明材料表格由所在村委会提供，四邻签字要有本人签字现场的图片（联系人：郑志凤15260966596）。</w:t>
            </w:r>
          </w:p>
        </w:tc>
      </w:tr>
      <w:tr w14:paraId="6595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639" w:type="dxa"/>
            <w:vAlign w:val="center"/>
          </w:tcPr>
          <w:p w14:paraId="5AA3D5E2">
            <w:pPr>
              <w:widowControl/>
              <w:wordWrap/>
              <w:adjustRightInd/>
              <w:snapToGrid/>
              <w:spacing w:line="300" w:lineRule="exact"/>
              <w:jc w:val="center"/>
              <w:textAlignment w:val="center"/>
              <w:rPr>
                <w:rFonts w:hint="default" w:ascii="仿宋" w:hAnsi="仿宋" w:eastAsia="仿宋" w:cs="仿宋"/>
                <w:bCs/>
                <w:strike w:val="0"/>
                <w:dstrike w:val="0"/>
                <w:color w:val="auto"/>
                <w:kern w:val="0"/>
                <w:sz w:val="21"/>
                <w:szCs w:val="21"/>
                <w:u w:val="none"/>
                <w:lang w:val="en-US" w:eastAsia="zh-CN"/>
              </w:rPr>
            </w:pPr>
            <w:r>
              <w:rPr>
                <w:rFonts w:hint="eastAsia" w:ascii="仿宋" w:hAnsi="仿宋" w:eastAsia="仿宋" w:cs="仿宋"/>
                <w:bCs/>
                <w:strike w:val="0"/>
                <w:dstrike w:val="0"/>
                <w:color w:val="auto"/>
                <w:kern w:val="0"/>
                <w:sz w:val="21"/>
                <w:szCs w:val="21"/>
                <w:u w:val="none"/>
                <w:lang w:val="en-US" w:eastAsia="zh-CN"/>
              </w:rPr>
              <w:t>4</w:t>
            </w:r>
          </w:p>
        </w:tc>
        <w:tc>
          <w:tcPr>
            <w:tcW w:w="2614" w:type="dxa"/>
            <w:vAlign w:val="center"/>
          </w:tcPr>
          <w:p w14:paraId="3A49EB5E">
            <w:pPr>
              <w:widowControl/>
              <w:numPr>
                <w:ilvl w:val="0"/>
                <w:numId w:val="0"/>
              </w:numPr>
              <w:wordWrap/>
              <w:adjustRightInd/>
              <w:snapToGrid/>
              <w:spacing w:line="300" w:lineRule="exact"/>
              <w:jc w:val="left"/>
              <w:textAlignment w:val="center"/>
              <w:rPr>
                <w:rFonts w:hint="eastAsia" w:ascii="仿宋" w:hAnsi="仿宋" w:eastAsia="仿宋" w:cs="仿宋"/>
                <w:bCs/>
                <w:strike w:val="0"/>
                <w:dstrike w:val="0"/>
                <w:color w:val="auto"/>
                <w:kern w:val="0"/>
                <w:sz w:val="21"/>
                <w:szCs w:val="21"/>
                <w:u w:val="none"/>
                <w:lang w:val="en-US" w:eastAsia="zh-CN"/>
              </w:rPr>
            </w:pPr>
            <w:r>
              <w:rPr>
                <w:rFonts w:hint="eastAsia" w:ascii="仿宋" w:hAnsi="仿宋" w:eastAsia="仿宋" w:cs="仿宋"/>
                <w:bCs/>
                <w:strike w:val="0"/>
                <w:dstrike w:val="0"/>
                <w:color w:val="auto"/>
                <w:kern w:val="0"/>
                <w:sz w:val="21"/>
                <w:szCs w:val="21"/>
                <w:u w:val="none"/>
                <w:lang w:val="en-US" w:eastAsia="zh-CN"/>
              </w:rPr>
              <w:t>装修后的房屋建筑可靠性鉴定报告（含合同、发票）</w:t>
            </w:r>
          </w:p>
        </w:tc>
        <w:tc>
          <w:tcPr>
            <w:tcW w:w="778" w:type="dxa"/>
            <w:vAlign w:val="center"/>
          </w:tcPr>
          <w:p w14:paraId="5C4151A7">
            <w:pPr>
              <w:widowControl/>
              <w:wordWrap/>
              <w:adjustRightInd/>
              <w:snapToGrid/>
              <w:spacing w:line="300" w:lineRule="exact"/>
              <w:jc w:val="center"/>
              <w:textAlignment w:val="center"/>
              <w:rPr>
                <w:rFonts w:hint="default" w:ascii="仿宋" w:hAnsi="仿宋" w:eastAsia="仿宋" w:cs="仿宋"/>
                <w:bCs/>
                <w:color w:val="auto"/>
                <w:kern w:val="0"/>
                <w:sz w:val="21"/>
                <w:szCs w:val="21"/>
                <w:u w:val="none"/>
                <w:lang w:val="en-US" w:eastAsia="zh-CN"/>
              </w:rPr>
            </w:pPr>
            <w:r>
              <w:rPr>
                <w:rFonts w:hint="eastAsia" w:ascii="仿宋" w:hAnsi="仿宋" w:eastAsia="仿宋" w:cs="仿宋"/>
                <w:bCs/>
                <w:color w:val="auto"/>
                <w:kern w:val="0"/>
                <w:sz w:val="21"/>
                <w:szCs w:val="21"/>
                <w:u w:val="none"/>
                <w:lang w:val="en-US" w:eastAsia="zh-CN"/>
              </w:rPr>
              <w:t>2</w:t>
            </w:r>
          </w:p>
        </w:tc>
        <w:tc>
          <w:tcPr>
            <w:tcW w:w="5143" w:type="dxa"/>
            <w:vAlign w:val="center"/>
          </w:tcPr>
          <w:p w14:paraId="56D15096">
            <w:pPr>
              <w:widowControl/>
              <w:numPr>
                <w:ilvl w:val="0"/>
                <w:numId w:val="0"/>
              </w:numPr>
              <w:wordWrap/>
              <w:adjustRightInd/>
              <w:snapToGrid/>
              <w:spacing w:line="300" w:lineRule="exact"/>
              <w:jc w:val="left"/>
              <w:textAlignment w:val="center"/>
              <w:rPr>
                <w:rFonts w:hint="eastAsia" w:ascii="仿宋" w:hAnsi="仿宋" w:eastAsia="仿宋" w:cs="仿宋"/>
                <w:bCs/>
                <w:color w:val="auto"/>
                <w:kern w:val="0"/>
                <w:sz w:val="21"/>
                <w:szCs w:val="21"/>
                <w:u w:val="none"/>
                <w:lang w:val="en-US" w:eastAsia="zh-CN"/>
              </w:rPr>
            </w:pPr>
            <w:r>
              <w:rPr>
                <w:rFonts w:hint="eastAsia" w:ascii="仿宋" w:hAnsi="仿宋" w:eastAsia="仿宋" w:cs="仿宋"/>
                <w:bCs/>
                <w:color w:val="auto"/>
                <w:kern w:val="0"/>
                <w:sz w:val="21"/>
                <w:szCs w:val="21"/>
                <w:u w:val="none"/>
                <w:lang w:val="en-US" w:eastAsia="zh-CN"/>
              </w:rPr>
              <w:t>1.该材料由具备相应资质的第三方提供。</w:t>
            </w:r>
          </w:p>
          <w:p w14:paraId="2D0A3626">
            <w:pPr>
              <w:widowControl/>
              <w:numPr>
                <w:ilvl w:val="0"/>
                <w:numId w:val="0"/>
              </w:numPr>
              <w:wordWrap/>
              <w:adjustRightInd/>
              <w:snapToGrid/>
              <w:spacing w:line="300" w:lineRule="exact"/>
              <w:jc w:val="left"/>
              <w:textAlignment w:val="center"/>
              <w:rPr>
                <w:rFonts w:hint="default" w:ascii="仿宋" w:hAnsi="仿宋" w:eastAsia="仿宋" w:cs="仿宋"/>
                <w:bCs/>
                <w:color w:val="auto"/>
                <w:kern w:val="0"/>
                <w:sz w:val="21"/>
                <w:szCs w:val="21"/>
                <w:u w:val="none"/>
                <w:lang w:val="en-US" w:eastAsia="zh-CN"/>
              </w:rPr>
            </w:pPr>
            <w:r>
              <w:rPr>
                <w:rFonts w:hint="eastAsia" w:ascii="仿宋" w:hAnsi="仿宋" w:eastAsia="仿宋" w:cs="仿宋"/>
                <w:bCs/>
                <w:color w:val="auto"/>
                <w:kern w:val="0"/>
                <w:sz w:val="21"/>
                <w:szCs w:val="21"/>
                <w:u w:val="none"/>
                <w:lang w:val="en-US" w:eastAsia="zh-CN"/>
              </w:rPr>
              <w:t>2.建交局联系人：魏国大18760406378。</w:t>
            </w:r>
          </w:p>
        </w:tc>
      </w:tr>
      <w:tr w14:paraId="38B1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639" w:type="dxa"/>
            <w:vAlign w:val="center"/>
          </w:tcPr>
          <w:p w14:paraId="0D4E6751">
            <w:pPr>
              <w:widowControl/>
              <w:wordWrap/>
              <w:adjustRightInd/>
              <w:snapToGrid/>
              <w:spacing w:line="300" w:lineRule="exact"/>
              <w:jc w:val="center"/>
              <w:textAlignment w:val="center"/>
              <w:rPr>
                <w:rFonts w:hint="default" w:ascii="仿宋" w:hAnsi="仿宋" w:eastAsia="仿宋" w:cs="仿宋"/>
                <w:bCs/>
                <w:strike w:val="0"/>
                <w:dstrike w:val="0"/>
                <w:color w:val="auto"/>
                <w:kern w:val="0"/>
                <w:sz w:val="21"/>
                <w:szCs w:val="21"/>
                <w:u w:val="none"/>
                <w:lang w:val="en-US" w:eastAsia="zh-CN"/>
              </w:rPr>
            </w:pPr>
            <w:r>
              <w:rPr>
                <w:rFonts w:hint="eastAsia" w:ascii="仿宋" w:hAnsi="仿宋" w:eastAsia="仿宋" w:cs="仿宋"/>
                <w:bCs/>
                <w:strike w:val="0"/>
                <w:dstrike w:val="0"/>
                <w:color w:val="auto"/>
                <w:kern w:val="0"/>
                <w:sz w:val="21"/>
                <w:szCs w:val="21"/>
                <w:u w:val="none"/>
                <w:lang w:val="en-US" w:eastAsia="zh-CN"/>
              </w:rPr>
              <w:t>5</w:t>
            </w:r>
          </w:p>
        </w:tc>
        <w:tc>
          <w:tcPr>
            <w:tcW w:w="2614" w:type="dxa"/>
            <w:vAlign w:val="center"/>
          </w:tcPr>
          <w:p w14:paraId="34C3C1CC">
            <w:pPr>
              <w:widowControl/>
              <w:numPr>
                <w:ilvl w:val="0"/>
                <w:numId w:val="0"/>
              </w:numPr>
              <w:wordWrap/>
              <w:adjustRightInd/>
              <w:snapToGrid/>
              <w:spacing w:line="300" w:lineRule="exact"/>
              <w:jc w:val="left"/>
              <w:textAlignment w:val="center"/>
              <w:rPr>
                <w:rFonts w:hint="eastAsia" w:ascii="仿宋" w:hAnsi="仿宋" w:eastAsia="仿宋" w:cs="仿宋"/>
                <w:bCs/>
                <w:strike w:val="0"/>
                <w:dstrike w:val="0"/>
                <w:color w:val="auto"/>
                <w:kern w:val="0"/>
                <w:sz w:val="21"/>
                <w:szCs w:val="21"/>
                <w:u w:val="none"/>
                <w:lang w:val="en-US" w:eastAsia="zh-CN"/>
              </w:rPr>
            </w:pPr>
            <w:r>
              <w:rPr>
                <w:rFonts w:hint="eastAsia" w:ascii="仿宋" w:hAnsi="仿宋" w:eastAsia="仿宋" w:cs="仿宋"/>
                <w:bCs/>
                <w:strike w:val="0"/>
                <w:dstrike w:val="0"/>
                <w:color w:val="auto"/>
                <w:kern w:val="0"/>
                <w:sz w:val="21"/>
                <w:szCs w:val="21"/>
                <w:u w:val="none"/>
                <w:lang w:val="en-US" w:eastAsia="zh-CN"/>
              </w:rPr>
              <w:t>装修后的房屋消防安全评查报告原件（含合同、发票）</w:t>
            </w:r>
          </w:p>
        </w:tc>
        <w:tc>
          <w:tcPr>
            <w:tcW w:w="778" w:type="dxa"/>
            <w:vAlign w:val="center"/>
          </w:tcPr>
          <w:p w14:paraId="42528640">
            <w:pPr>
              <w:widowControl/>
              <w:wordWrap/>
              <w:adjustRightInd/>
              <w:snapToGrid/>
              <w:spacing w:line="300" w:lineRule="exact"/>
              <w:jc w:val="center"/>
              <w:textAlignment w:val="center"/>
              <w:rPr>
                <w:rFonts w:hint="default" w:ascii="仿宋" w:hAnsi="仿宋" w:eastAsia="仿宋" w:cs="仿宋"/>
                <w:bCs/>
                <w:color w:val="auto"/>
                <w:kern w:val="0"/>
                <w:sz w:val="21"/>
                <w:szCs w:val="21"/>
                <w:u w:val="none"/>
                <w:lang w:val="en-US" w:eastAsia="zh-CN"/>
              </w:rPr>
            </w:pPr>
            <w:r>
              <w:rPr>
                <w:rFonts w:hint="eastAsia" w:ascii="仿宋" w:hAnsi="仿宋" w:eastAsia="仿宋" w:cs="仿宋"/>
                <w:bCs/>
                <w:color w:val="auto"/>
                <w:kern w:val="0"/>
                <w:sz w:val="21"/>
                <w:szCs w:val="21"/>
                <w:u w:val="none"/>
                <w:lang w:val="en-US" w:eastAsia="zh-CN"/>
              </w:rPr>
              <w:t>2</w:t>
            </w:r>
          </w:p>
        </w:tc>
        <w:tc>
          <w:tcPr>
            <w:tcW w:w="5143" w:type="dxa"/>
            <w:vAlign w:val="center"/>
          </w:tcPr>
          <w:p w14:paraId="295924AB">
            <w:pPr>
              <w:widowControl/>
              <w:numPr>
                <w:ilvl w:val="0"/>
                <w:numId w:val="0"/>
              </w:numPr>
              <w:wordWrap/>
              <w:adjustRightInd/>
              <w:snapToGrid/>
              <w:spacing w:line="300" w:lineRule="exact"/>
              <w:jc w:val="left"/>
              <w:textAlignment w:val="center"/>
              <w:rPr>
                <w:rFonts w:hint="eastAsia" w:ascii="仿宋" w:hAnsi="仿宋" w:eastAsia="仿宋" w:cs="仿宋"/>
                <w:bCs/>
                <w:color w:val="auto"/>
                <w:kern w:val="0"/>
                <w:sz w:val="21"/>
                <w:szCs w:val="21"/>
                <w:u w:val="none"/>
                <w:lang w:val="en-US" w:eastAsia="zh-CN"/>
              </w:rPr>
            </w:pPr>
            <w:r>
              <w:rPr>
                <w:rFonts w:hint="eastAsia" w:ascii="仿宋" w:hAnsi="仿宋" w:eastAsia="仿宋" w:cs="仿宋"/>
                <w:bCs/>
                <w:color w:val="auto"/>
                <w:kern w:val="0"/>
                <w:sz w:val="21"/>
                <w:szCs w:val="21"/>
                <w:u w:val="none"/>
                <w:lang w:val="en-US" w:eastAsia="zh-CN"/>
              </w:rPr>
              <w:t>1.该材料由具备相应资质的第三方提供。</w:t>
            </w:r>
          </w:p>
          <w:p w14:paraId="24E2CC82">
            <w:pPr>
              <w:widowControl/>
              <w:numPr>
                <w:ilvl w:val="0"/>
                <w:numId w:val="0"/>
              </w:numPr>
              <w:wordWrap/>
              <w:adjustRightInd/>
              <w:snapToGrid/>
              <w:spacing w:line="300" w:lineRule="exact"/>
              <w:jc w:val="left"/>
              <w:textAlignment w:val="center"/>
              <w:rPr>
                <w:rFonts w:hint="eastAsia" w:ascii="仿宋" w:hAnsi="仿宋" w:eastAsia="仿宋" w:cs="仿宋"/>
                <w:bCs/>
                <w:color w:val="auto"/>
                <w:kern w:val="0"/>
                <w:sz w:val="21"/>
                <w:szCs w:val="21"/>
                <w:u w:val="none"/>
                <w:lang w:val="en-US" w:eastAsia="zh-CN"/>
              </w:rPr>
            </w:pPr>
            <w:r>
              <w:rPr>
                <w:rFonts w:hint="eastAsia" w:ascii="仿宋" w:hAnsi="仿宋" w:eastAsia="仿宋" w:cs="仿宋"/>
                <w:bCs/>
                <w:color w:val="auto"/>
                <w:kern w:val="0"/>
                <w:sz w:val="21"/>
                <w:szCs w:val="21"/>
                <w:u w:val="none"/>
                <w:lang w:val="en-US" w:eastAsia="zh-CN"/>
              </w:rPr>
              <w:t>2.建交局联系人：魏国大18760406378。</w:t>
            </w:r>
          </w:p>
        </w:tc>
      </w:tr>
      <w:tr w14:paraId="425C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639" w:type="dxa"/>
            <w:vAlign w:val="center"/>
          </w:tcPr>
          <w:p w14:paraId="119B2B54">
            <w:pPr>
              <w:widowControl/>
              <w:wordWrap/>
              <w:adjustRightInd/>
              <w:snapToGrid/>
              <w:spacing w:line="300" w:lineRule="exact"/>
              <w:jc w:val="center"/>
              <w:textAlignment w:val="center"/>
              <w:rPr>
                <w:rFonts w:hint="default" w:ascii="仿宋" w:hAnsi="仿宋" w:eastAsia="仿宋" w:cs="仿宋"/>
                <w:bCs/>
                <w:strike w:val="0"/>
                <w:dstrike w:val="0"/>
                <w:color w:val="auto"/>
                <w:kern w:val="0"/>
                <w:sz w:val="21"/>
                <w:szCs w:val="21"/>
                <w:u w:val="none"/>
                <w:lang w:val="en-US" w:eastAsia="zh-CN"/>
              </w:rPr>
            </w:pPr>
            <w:r>
              <w:rPr>
                <w:rFonts w:hint="eastAsia" w:ascii="仿宋" w:hAnsi="仿宋" w:eastAsia="仿宋" w:cs="仿宋"/>
                <w:bCs/>
                <w:strike w:val="0"/>
                <w:dstrike w:val="0"/>
                <w:color w:val="auto"/>
                <w:kern w:val="0"/>
                <w:sz w:val="21"/>
                <w:szCs w:val="21"/>
                <w:u w:val="none"/>
                <w:lang w:val="en-US" w:eastAsia="zh-CN"/>
              </w:rPr>
              <w:t>6</w:t>
            </w:r>
          </w:p>
        </w:tc>
        <w:tc>
          <w:tcPr>
            <w:tcW w:w="2614" w:type="dxa"/>
            <w:vAlign w:val="center"/>
          </w:tcPr>
          <w:p w14:paraId="05821890">
            <w:pPr>
              <w:widowControl/>
              <w:numPr>
                <w:ilvl w:val="0"/>
                <w:numId w:val="0"/>
              </w:numPr>
              <w:wordWrap/>
              <w:adjustRightInd/>
              <w:snapToGrid/>
              <w:spacing w:line="300" w:lineRule="exact"/>
              <w:jc w:val="left"/>
              <w:textAlignment w:val="center"/>
              <w:rPr>
                <w:rFonts w:hint="eastAsia" w:ascii="仿宋" w:hAnsi="仿宋" w:eastAsia="仿宋" w:cs="仿宋"/>
                <w:bCs/>
                <w:strike w:val="0"/>
                <w:dstrike w:val="0"/>
                <w:color w:val="auto"/>
                <w:kern w:val="0"/>
                <w:sz w:val="21"/>
                <w:szCs w:val="21"/>
                <w:u w:val="none"/>
                <w:lang w:val="en-US" w:eastAsia="zh-CN"/>
              </w:rPr>
            </w:pPr>
            <w:r>
              <w:rPr>
                <w:rFonts w:hint="eastAsia" w:ascii="仿宋" w:hAnsi="仿宋" w:eastAsia="仿宋" w:cs="仿宋"/>
                <w:bCs/>
                <w:strike w:val="0"/>
                <w:dstrike w:val="0"/>
                <w:color w:val="auto"/>
                <w:kern w:val="0"/>
                <w:sz w:val="21"/>
                <w:szCs w:val="21"/>
                <w:u w:val="none"/>
                <w:lang w:val="en-US" w:eastAsia="zh-CN"/>
              </w:rPr>
              <w:t>民宿装修后的竣工验收报告</w:t>
            </w:r>
          </w:p>
        </w:tc>
        <w:tc>
          <w:tcPr>
            <w:tcW w:w="778" w:type="dxa"/>
            <w:vAlign w:val="center"/>
          </w:tcPr>
          <w:p w14:paraId="4E01A5A1">
            <w:pPr>
              <w:widowControl/>
              <w:wordWrap/>
              <w:adjustRightInd/>
              <w:snapToGrid/>
              <w:spacing w:line="300" w:lineRule="exact"/>
              <w:jc w:val="center"/>
              <w:textAlignment w:val="center"/>
              <w:rPr>
                <w:rFonts w:hint="default" w:ascii="仿宋" w:hAnsi="仿宋" w:eastAsia="仿宋" w:cs="仿宋"/>
                <w:bCs/>
                <w:color w:val="auto"/>
                <w:kern w:val="0"/>
                <w:sz w:val="21"/>
                <w:szCs w:val="21"/>
                <w:u w:val="none"/>
                <w:lang w:val="en-US" w:eastAsia="zh-CN"/>
              </w:rPr>
            </w:pPr>
            <w:r>
              <w:rPr>
                <w:rFonts w:hint="eastAsia" w:ascii="仿宋" w:hAnsi="仿宋" w:eastAsia="仿宋" w:cs="仿宋"/>
                <w:bCs/>
                <w:color w:val="auto"/>
                <w:kern w:val="0"/>
                <w:sz w:val="21"/>
                <w:szCs w:val="21"/>
                <w:u w:val="none"/>
                <w:lang w:val="en-US" w:eastAsia="zh-CN"/>
              </w:rPr>
              <w:t>2</w:t>
            </w:r>
          </w:p>
        </w:tc>
        <w:tc>
          <w:tcPr>
            <w:tcW w:w="5143" w:type="dxa"/>
            <w:vAlign w:val="center"/>
          </w:tcPr>
          <w:p w14:paraId="2D822834">
            <w:pPr>
              <w:widowControl/>
              <w:numPr>
                <w:ilvl w:val="0"/>
                <w:numId w:val="0"/>
              </w:numPr>
              <w:wordWrap/>
              <w:adjustRightInd/>
              <w:snapToGrid/>
              <w:spacing w:line="300" w:lineRule="exact"/>
              <w:jc w:val="left"/>
              <w:textAlignment w:val="center"/>
              <w:rPr>
                <w:rFonts w:hint="default" w:ascii="仿宋" w:hAnsi="仿宋" w:eastAsia="仿宋" w:cs="仿宋"/>
                <w:bCs/>
                <w:color w:val="auto"/>
                <w:kern w:val="0"/>
                <w:sz w:val="21"/>
                <w:szCs w:val="21"/>
                <w:u w:val="none"/>
                <w:lang w:val="en-US" w:eastAsia="zh-CN"/>
              </w:rPr>
            </w:pPr>
            <w:r>
              <w:rPr>
                <w:rFonts w:hint="eastAsia" w:ascii="仿宋" w:hAnsi="仿宋" w:eastAsia="仿宋" w:cs="仿宋"/>
                <w:bCs/>
                <w:color w:val="auto"/>
                <w:kern w:val="0"/>
                <w:sz w:val="21"/>
                <w:szCs w:val="21"/>
                <w:u w:val="none"/>
                <w:lang w:val="en-US" w:eastAsia="zh-CN"/>
              </w:rPr>
              <w:t>建交局联系人：魏国大18760406378。</w:t>
            </w:r>
          </w:p>
        </w:tc>
      </w:tr>
      <w:tr w14:paraId="54D15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9174" w:type="dxa"/>
            <w:gridSpan w:val="4"/>
            <w:vAlign w:val="center"/>
          </w:tcPr>
          <w:p w14:paraId="1E9F5FC7">
            <w:pPr>
              <w:widowControl/>
              <w:numPr>
                <w:ilvl w:val="0"/>
                <w:numId w:val="0"/>
              </w:numPr>
              <w:wordWrap/>
              <w:adjustRightInd/>
              <w:snapToGrid/>
              <w:spacing w:line="300" w:lineRule="exact"/>
              <w:ind w:leftChars="0"/>
              <w:jc w:val="left"/>
              <w:textAlignment w:val="center"/>
              <w:rPr>
                <w:rFonts w:hint="eastAsia" w:ascii="仿宋_GB2312" w:hAnsi="仿宋_GB2312" w:eastAsia="仿宋_GB2312" w:cs="仿宋_GB2312"/>
                <w:b/>
                <w:bCs w:val="0"/>
                <w:color w:val="auto"/>
                <w:kern w:val="0"/>
                <w:sz w:val="21"/>
                <w:szCs w:val="21"/>
                <w:u w:val="none"/>
                <w:lang w:val="en-US" w:eastAsia="zh-CN" w:bidi="ar-SA"/>
              </w:rPr>
            </w:pPr>
            <w:r>
              <w:rPr>
                <w:rFonts w:hint="eastAsia" w:ascii="仿宋_GB2312" w:hAnsi="仿宋_GB2312" w:eastAsia="仿宋_GB2312" w:cs="仿宋_GB2312"/>
                <w:b/>
                <w:bCs w:val="0"/>
                <w:color w:val="auto"/>
                <w:kern w:val="0"/>
                <w:sz w:val="21"/>
                <w:szCs w:val="21"/>
                <w:u w:val="none"/>
                <w:lang w:val="en-US" w:eastAsia="zh-CN" w:bidi="ar-SA"/>
              </w:rPr>
              <w:t>其他说明：</w:t>
            </w:r>
          </w:p>
          <w:p w14:paraId="2493241E">
            <w:pPr>
              <w:widowControl/>
              <w:numPr>
                <w:ilvl w:val="0"/>
                <w:numId w:val="0"/>
              </w:numPr>
              <w:wordWrap/>
              <w:adjustRightInd/>
              <w:snapToGrid/>
              <w:spacing w:line="300" w:lineRule="exact"/>
              <w:ind w:leftChars="0"/>
              <w:jc w:val="left"/>
              <w:textAlignment w:val="center"/>
              <w:rPr>
                <w:rFonts w:hint="default" w:ascii="仿宋" w:hAnsi="仿宋" w:eastAsia="仿宋" w:cs="仿宋"/>
                <w:b w:val="0"/>
                <w:bCs w:val="0"/>
                <w:sz w:val="21"/>
                <w:szCs w:val="21"/>
                <w:u w:val="none"/>
                <w:lang w:val="en-US" w:eastAsia="zh-CN"/>
              </w:rPr>
            </w:pPr>
            <w:r>
              <w:rPr>
                <w:rFonts w:hint="eastAsia" w:ascii="仿宋_GB2312" w:hAnsi="仿宋_GB2312" w:eastAsia="仿宋_GB2312" w:cs="仿宋_GB2312"/>
                <w:b w:val="0"/>
                <w:bCs/>
                <w:color w:val="auto"/>
                <w:kern w:val="0"/>
                <w:sz w:val="21"/>
                <w:szCs w:val="21"/>
                <w:u w:val="none"/>
                <w:lang w:val="en-US" w:eastAsia="zh-CN" w:bidi="ar-SA"/>
              </w:rPr>
              <w:t>1.</w:t>
            </w:r>
            <w:r>
              <w:rPr>
                <w:rFonts w:hint="eastAsia" w:ascii="仿宋" w:hAnsi="仿宋" w:eastAsia="仿宋" w:cs="仿宋"/>
                <w:b w:val="0"/>
                <w:bCs w:val="0"/>
                <w:sz w:val="21"/>
                <w:szCs w:val="21"/>
                <w:u w:val="none"/>
                <w:lang w:val="en-US" w:eastAsia="zh-CN"/>
              </w:rPr>
              <w:t>材料齐全后，提交区民宿办受理（地址：区旅游文体局103室，联系人：陈佳丽13959562712）。</w:t>
            </w:r>
          </w:p>
          <w:p w14:paraId="351568E5">
            <w:pPr>
              <w:widowControl/>
              <w:numPr>
                <w:ilvl w:val="0"/>
                <w:numId w:val="0"/>
              </w:numPr>
              <w:wordWrap/>
              <w:adjustRightInd/>
              <w:snapToGrid/>
              <w:spacing w:line="300" w:lineRule="exact"/>
              <w:ind w:leftChars="0"/>
              <w:jc w:val="left"/>
              <w:textAlignment w:val="center"/>
              <w:rPr>
                <w:rFonts w:hint="default" w:ascii="仿宋" w:hAnsi="仿宋" w:eastAsia="仿宋" w:cs="仿宋"/>
                <w:b w:val="0"/>
                <w:bCs w:val="0"/>
                <w:sz w:val="21"/>
                <w:szCs w:val="21"/>
                <w:u w:val="none"/>
                <w:lang w:val="en-US" w:eastAsia="zh-CN"/>
              </w:rPr>
            </w:pPr>
            <w:r>
              <w:rPr>
                <w:rFonts w:hint="eastAsia" w:ascii="仿宋" w:hAnsi="仿宋" w:eastAsia="仿宋" w:cs="仿宋"/>
                <w:b w:val="0"/>
                <w:bCs w:val="0"/>
                <w:sz w:val="21"/>
                <w:szCs w:val="21"/>
                <w:u w:val="none"/>
                <w:lang w:val="en-US" w:eastAsia="zh-CN"/>
              </w:rPr>
              <w:t>2.民宿执行垃圾分类制度须符合以下要求：每个房间及各功能区配备一组干、湿两色垃圾桶；每个楼层配备一组干、湿、可回收三色垃圾桶；大堂配备一组干、湿、可回收、有害四色垃圾桶。</w:t>
            </w:r>
          </w:p>
        </w:tc>
      </w:tr>
    </w:tbl>
    <w:p w14:paraId="30B5A475">
      <w:pPr>
        <w:widowControl w:val="0"/>
        <w:wordWrap/>
        <w:adjustRightInd/>
        <w:snapToGrid/>
        <w:spacing w:line="600" w:lineRule="exact"/>
        <w:textAlignment w:val="auto"/>
        <w:rPr>
          <w:rFonts w:hint="default"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附件8</w:t>
      </w:r>
    </w:p>
    <w:p w14:paraId="55C86506">
      <w:pPr>
        <w:widowControl w:val="0"/>
        <w:wordWrap/>
        <w:adjustRightInd/>
        <w:snapToGrid/>
        <w:spacing w:line="560" w:lineRule="exact"/>
        <w:jc w:val="center"/>
        <w:textAlignment w:val="auto"/>
        <w:rPr>
          <w:rFonts w:hint="default" w:ascii="黑体" w:hAnsi="黑体" w:eastAsia="黑体" w:cs="黑体"/>
          <w:b w:val="0"/>
          <w:bCs w:val="0"/>
          <w:color w:val="auto"/>
          <w:sz w:val="44"/>
          <w:szCs w:val="44"/>
          <w:u w:val="none"/>
          <w:lang w:val="en-US" w:eastAsia="zh-CN"/>
        </w:rPr>
      </w:pPr>
      <w:r>
        <w:rPr>
          <w:rFonts w:hint="eastAsia" w:ascii="方正小标宋简体" w:hAnsi="方正小标宋简体" w:eastAsia="方正小标宋简体" w:cs="方正小标宋简体"/>
          <w:b w:val="0"/>
          <w:bCs w:val="0"/>
          <w:color w:val="auto"/>
          <w:sz w:val="40"/>
          <w:szCs w:val="40"/>
          <w:u w:val="none"/>
          <w:lang w:val="en-US" w:eastAsia="zh-CN"/>
        </w:rPr>
        <w:t>湄洲岛石板房申办民宿加固流程（试行）</w:t>
      </w:r>
    </w:p>
    <w:p w14:paraId="21BB5532">
      <w:pPr>
        <w:widowControl w:val="0"/>
        <w:wordWrap/>
        <w:adjustRightInd/>
        <w:snapToGrid/>
        <w:spacing w:line="560" w:lineRule="exact"/>
        <w:jc w:val="center"/>
        <w:textAlignment w:val="auto"/>
        <w:rPr>
          <w:rFonts w:hint="eastAsia" w:ascii="黑体" w:hAnsi="黑体" w:eastAsia="黑体" w:cs="黑体"/>
          <w:b w:val="0"/>
          <w:bCs w:val="0"/>
          <w:color w:val="auto"/>
          <w:sz w:val="44"/>
          <w:szCs w:val="44"/>
          <w:u w:val="none"/>
          <w:lang w:val="en-US" w:eastAsia="zh-CN"/>
        </w:rPr>
      </w:pPr>
      <w:r>
        <w:rPr>
          <w:rFonts w:ascii="Calibri" w:hAnsi="Calibri" w:eastAsia="宋体" w:cs="Times New Roman"/>
          <w:kern w:val="2"/>
          <w:sz w:val="32"/>
          <w:szCs w:val="24"/>
          <w:u w:val="none"/>
          <w:lang w:val="en-US" w:eastAsia="zh-CN" w:bidi="ar-SA"/>
        </w:rPr>
        <mc:AlternateContent>
          <mc:Choice Requires="wps">
            <w:drawing>
              <wp:anchor distT="0" distB="0" distL="114300" distR="114300" simplePos="0" relativeHeight="251717632" behindDoc="0" locked="0" layoutInCell="1" allowOverlap="1">
                <wp:simplePos x="0" y="0"/>
                <wp:positionH relativeFrom="column">
                  <wp:posOffset>1098550</wp:posOffset>
                </wp:positionH>
                <wp:positionV relativeFrom="paragraph">
                  <wp:posOffset>294640</wp:posOffset>
                </wp:positionV>
                <wp:extent cx="3021965" cy="681355"/>
                <wp:effectExtent l="4445" t="4445" r="6350" b="15240"/>
                <wp:wrapNone/>
                <wp:docPr id="58" name="文本框 2"/>
                <wp:cNvGraphicFramePr/>
                <a:graphic xmlns:a="http://schemas.openxmlformats.org/drawingml/2006/main">
                  <a:graphicData uri="http://schemas.microsoft.com/office/word/2010/wordprocessingShape">
                    <wps:wsp>
                      <wps:cNvSpPr/>
                      <wps:spPr>
                        <a:xfrm>
                          <a:off x="0" y="0"/>
                          <a:ext cx="3021965" cy="68135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4974DEF">
                            <w:pP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拟申办民宿的石板房需满足以下前置条件：</w:t>
                            </w:r>
                          </w:p>
                          <w:p w14:paraId="352608BF">
                            <w:pPr>
                              <w:numPr>
                                <w:ilvl w:val="0"/>
                                <w:numId w:val="0"/>
                              </w:numP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1.符合湄洲岛“无两违”政策要求；</w:t>
                            </w:r>
                          </w:p>
                          <w:p w14:paraId="70AE54AE">
                            <w:pPr>
                              <w:widowControl/>
                              <w:wordWrap/>
                              <w:adjustRightInd/>
                              <w:snapToGrid/>
                              <w:spacing w:line="300" w:lineRule="exact"/>
                              <w:jc w:val="left"/>
                              <w:textAlignment w:val="center"/>
                              <w:rPr>
                                <w:rFonts w:hint="eastAsia" w:ascii="仿宋" w:hAnsi="仿宋" w:eastAsia="仿宋" w:cs="仿宋"/>
                                <w:bCs/>
                                <w:color w:val="auto"/>
                                <w:kern w:val="0"/>
                                <w:sz w:val="21"/>
                                <w:szCs w:val="21"/>
                                <w:u w:val="none"/>
                                <w:lang w:val="en-US" w:eastAsia="zh-CN"/>
                              </w:rPr>
                            </w:pPr>
                            <w:r>
                              <w:rPr>
                                <w:rFonts w:hint="eastAsia" w:ascii="仿宋" w:hAnsi="仿宋" w:eastAsia="仿宋" w:cs="仿宋"/>
                                <w:bCs/>
                                <w:color w:val="auto"/>
                                <w:kern w:val="0"/>
                                <w:sz w:val="21"/>
                                <w:szCs w:val="21"/>
                                <w:u w:val="none"/>
                                <w:lang w:val="en-US" w:eastAsia="zh-CN"/>
                              </w:rPr>
                              <w:t>2.通过湄洲镇初步评估。</w:t>
                            </w:r>
                          </w:p>
                          <w:p w14:paraId="7EEB43BF"/>
                        </w:txbxContent>
                      </wps:txbx>
                      <wps:bodyPr upright="1"/>
                    </wps:wsp>
                  </a:graphicData>
                </a:graphic>
              </wp:anchor>
            </w:drawing>
          </mc:Choice>
          <mc:Fallback>
            <w:pict>
              <v:rect id="文本框 2" o:spid="_x0000_s1026" o:spt="1" style="position:absolute;left:0pt;margin-left:86.5pt;margin-top:23.2pt;height:53.65pt;width:237.95pt;z-index:251717632;mso-width-relative:page;mso-height-relative:page;" fillcolor="#FFFFFF" filled="t" stroked="t" coordsize="21600,21600" o:gfxdata="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eogJDYAAAACgEAAA8AAAAAAAAAAQAgAAAAIgAAAGRy&#10;cy9kb3ducmV2LnhtbFBLAQIUABQAAAAIAIdO4kC3buQzBQIAAC0EAAAOAAAAAAAAAAEAIAAAACcB&#10;AABkcnMvZTJvRG9jLnhtbFBLBQYAAAAABgAGAFkBAACeBQAAAAA=&#10;">
                <v:fill on="t" focussize="0,0"/>
                <v:stroke weight="0.5pt" color="#000000" joinstyle="miter"/>
                <v:imagedata o:title=""/>
                <o:lock v:ext="edit" aspectratio="f"/>
                <v:textbox>
                  <w:txbxContent>
                    <w:p w14:paraId="64974DEF">
                      <w:pP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拟申办民宿的石板房需满足以下前置条件：</w:t>
                      </w:r>
                    </w:p>
                    <w:p w14:paraId="352608BF">
                      <w:pPr>
                        <w:numPr>
                          <w:ilvl w:val="0"/>
                          <w:numId w:val="0"/>
                        </w:numP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1.符合湄洲岛“无两违”政策要求；</w:t>
                      </w:r>
                    </w:p>
                    <w:p w14:paraId="70AE54AE">
                      <w:pPr>
                        <w:widowControl/>
                        <w:wordWrap/>
                        <w:adjustRightInd/>
                        <w:snapToGrid/>
                        <w:spacing w:line="300" w:lineRule="exact"/>
                        <w:jc w:val="left"/>
                        <w:textAlignment w:val="center"/>
                        <w:rPr>
                          <w:rFonts w:hint="eastAsia" w:ascii="仿宋" w:hAnsi="仿宋" w:eastAsia="仿宋" w:cs="仿宋"/>
                          <w:bCs/>
                          <w:color w:val="auto"/>
                          <w:kern w:val="0"/>
                          <w:sz w:val="21"/>
                          <w:szCs w:val="21"/>
                          <w:u w:val="none"/>
                          <w:lang w:val="en-US" w:eastAsia="zh-CN"/>
                        </w:rPr>
                      </w:pPr>
                      <w:r>
                        <w:rPr>
                          <w:rFonts w:hint="eastAsia" w:ascii="仿宋" w:hAnsi="仿宋" w:eastAsia="仿宋" w:cs="仿宋"/>
                          <w:bCs/>
                          <w:color w:val="auto"/>
                          <w:kern w:val="0"/>
                          <w:sz w:val="21"/>
                          <w:szCs w:val="21"/>
                          <w:u w:val="none"/>
                          <w:lang w:val="en-US" w:eastAsia="zh-CN"/>
                        </w:rPr>
                        <w:t>2.通过湄洲镇初步评估。</w:t>
                      </w:r>
                    </w:p>
                    <w:p w14:paraId="7EEB43BF"/>
                  </w:txbxContent>
                </v:textbox>
              </v:rect>
            </w:pict>
          </mc:Fallback>
        </mc:AlternateContent>
      </w:r>
    </w:p>
    <w:p w14:paraId="2F1B609E">
      <w:pPr>
        <w:widowControl w:val="0"/>
        <w:wordWrap/>
        <w:adjustRightInd/>
        <w:snapToGrid/>
        <w:spacing w:line="560" w:lineRule="exact"/>
        <w:jc w:val="center"/>
        <w:textAlignment w:val="auto"/>
        <w:rPr>
          <w:rFonts w:hint="eastAsia" w:ascii="黑体" w:hAnsi="黑体" w:eastAsia="黑体" w:cs="黑体"/>
          <w:b w:val="0"/>
          <w:bCs w:val="0"/>
          <w:color w:val="auto"/>
          <w:sz w:val="44"/>
          <w:szCs w:val="44"/>
          <w:u w:val="none"/>
          <w:lang w:val="en-US" w:eastAsia="zh-CN"/>
        </w:rPr>
      </w:pPr>
    </w:p>
    <w:p w14:paraId="03D99F89">
      <w:pPr>
        <w:widowControl w:val="0"/>
        <w:wordWrap/>
        <w:adjustRightInd/>
        <w:snapToGrid/>
        <w:spacing w:line="560" w:lineRule="exact"/>
        <w:jc w:val="center"/>
        <w:textAlignment w:val="auto"/>
        <w:rPr>
          <w:rFonts w:hint="default" w:ascii="黑体" w:hAnsi="黑体" w:eastAsia="黑体" w:cs="黑体"/>
          <w:b w:val="0"/>
          <w:bCs w:val="0"/>
          <w:color w:val="auto"/>
          <w:sz w:val="44"/>
          <w:szCs w:val="44"/>
          <w:u w:val="none"/>
          <w:lang w:val="en-US" w:eastAsia="zh-CN"/>
        </w:rPr>
      </w:pPr>
      <w:r>
        <w:rPr>
          <w:rFonts w:ascii="等线" w:hAnsi="等线" w:eastAsia="等线" w:cs="黑体"/>
          <w:kern w:val="2"/>
          <w:sz w:val="21"/>
          <w:szCs w:val="24"/>
          <w:u w:val="none"/>
          <w:lang w:val="en-US" w:eastAsia="zh-CN" w:bidi="ar-SA"/>
        </w:rPr>
        <mc:AlternateContent>
          <mc:Choice Requires="wps">
            <w:drawing>
              <wp:anchor distT="0" distB="0" distL="114300" distR="114300" simplePos="0" relativeHeight="251718656" behindDoc="0" locked="0" layoutInCell="1" allowOverlap="1">
                <wp:simplePos x="0" y="0"/>
                <wp:positionH relativeFrom="column">
                  <wp:posOffset>2548255</wp:posOffset>
                </wp:positionH>
                <wp:positionV relativeFrom="paragraph">
                  <wp:posOffset>286385</wp:posOffset>
                </wp:positionV>
                <wp:extent cx="635" cy="246380"/>
                <wp:effectExtent l="37465" t="0" r="38100" b="12700"/>
                <wp:wrapNone/>
                <wp:docPr id="59" name="直线 60"/>
                <wp:cNvGraphicFramePr/>
                <a:graphic xmlns:a="http://schemas.openxmlformats.org/drawingml/2006/main">
                  <a:graphicData uri="http://schemas.microsoft.com/office/word/2010/wordprocessingShape">
                    <wps:wsp>
                      <wps:cNvSpPr/>
                      <wps:spPr>
                        <a:xfrm>
                          <a:off x="0" y="0"/>
                          <a:ext cx="635" cy="2463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0" o:spid="_x0000_s1026" o:spt="20" style="position:absolute;left:0pt;margin-left:200.65pt;margin-top:22.55pt;height:19.4pt;width:0.05pt;z-index:251718656;mso-width-relative:page;mso-height-relative:page;" filled="f" stroked="t" coordsize="21600,21600" o:gfxdata="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m+mddkAAAAJAQAADwAAAAAAAAABACAAAAAiAAAAZHJzL2Rvd25yZXYueG1sUEsBAhQA&#10;FAAAAAgAh07iQFK/WUfxAQAA4gMAAA4AAAAAAAAAAQAgAAAAKAEAAGRycy9lMm9Eb2MueG1sUEsF&#10;BgAAAAAGAAYAWQEAAIsFAAAAAA==&#10;">
                <v:fill on="f" focussize="0,0"/>
                <v:stroke color="#000000" joinstyle="round" endarrow="block"/>
                <v:imagedata o:title=""/>
                <o:lock v:ext="edit" aspectratio="f"/>
              </v:line>
            </w:pict>
          </mc:Fallback>
        </mc:AlternateContent>
      </w:r>
    </w:p>
    <w:p w14:paraId="0A0F44F1">
      <w:pPr>
        <w:widowControl w:val="0"/>
        <w:wordWrap/>
        <w:adjustRightInd/>
        <w:snapToGrid/>
        <w:spacing w:line="560" w:lineRule="exact"/>
        <w:jc w:val="center"/>
        <w:textAlignment w:val="auto"/>
        <w:rPr>
          <w:rFonts w:ascii="等线" w:hAnsi="等线" w:eastAsia="等线" w:cs="黑体"/>
          <w:kern w:val="2"/>
          <w:sz w:val="21"/>
          <w:szCs w:val="24"/>
          <w:u w:val="none"/>
          <w:lang w:val="en-US" w:eastAsia="zh-CN" w:bidi="ar-SA"/>
        </w:rPr>
      </w:pPr>
      <w:r>
        <w:rPr>
          <w:rFonts w:hint="eastAsia" w:ascii="仿宋" w:hAnsi="仿宋" w:eastAsia="仿宋" w:cs="仿宋"/>
          <w:kern w:val="2"/>
          <w:sz w:val="21"/>
          <w:szCs w:val="21"/>
          <w:u w:val="none"/>
          <w:lang w:val="en-US" w:eastAsia="zh-CN" w:bidi="ar-SA"/>
        </w:rPr>
        <mc:AlternateContent>
          <mc:Choice Requires="wps">
            <w:drawing>
              <wp:anchor distT="0" distB="0" distL="114300" distR="114300" simplePos="0" relativeHeight="251732992" behindDoc="0" locked="0" layoutInCell="1" allowOverlap="1">
                <wp:simplePos x="0" y="0"/>
                <wp:positionH relativeFrom="column">
                  <wp:posOffset>4039870</wp:posOffset>
                </wp:positionH>
                <wp:positionV relativeFrom="paragraph">
                  <wp:posOffset>3051810</wp:posOffset>
                </wp:positionV>
                <wp:extent cx="361950" cy="8890"/>
                <wp:effectExtent l="0" t="31115" r="3810" b="36195"/>
                <wp:wrapNone/>
                <wp:docPr id="73" name="直线 20"/>
                <wp:cNvGraphicFramePr/>
                <a:graphic xmlns:a="http://schemas.openxmlformats.org/drawingml/2006/main">
                  <a:graphicData uri="http://schemas.microsoft.com/office/word/2010/wordprocessingShape">
                    <wps:wsp>
                      <wps:cNvSpPr/>
                      <wps:spPr>
                        <a:xfrm flipH="1">
                          <a:off x="0" y="0"/>
                          <a:ext cx="361950"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0" o:spid="_x0000_s1026" o:spt="20" style="position:absolute;left:0pt;flip:x;margin-left:318.1pt;margin-top:240.3pt;height:0.7pt;width:28.5pt;z-index:251732992;mso-width-relative:page;mso-height-relative:page;" filled="f" stroked="t" coordsize="21600,21600" o:gfxdata="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oQnaDaAAAACwEAAA8AAAAAAAAAAQAgAAAAIgAAAGRycy9kb3ducmV2&#10;LnhtbFBLAQIUABQAAAAIAIdO4kBXz4Dp+gEAAO0DAAAOAAAAAAAAAAEAIAAAACkBAABkcnMvZTJv&#10;RG9jLnhtbFBLBQYAAAAABgAGAFkBAACVBQAAAAA=&#10;">
                <v:fill on="f" focussize="0,0"/>
                <v:stroke color="#000000" joinstyle="round" endarrow="block"/>
                <v:imagedata o:title=""/>
                <o:lock v:ext="edit" aspectratio="f"/>
              </v:line>
            </w:pict>
          </mc:Fallback>
        </mc:AlternateContent>
      </w:r>
      <w:r>
        <w:rPr>
          <w:rFonts w:ascii="Calibri" w:hAnsi="Calibri" w:eastAsia="宋体" w:cs="Times New Roman"/>
          <w:kern w:val="2"/>
          <w:sz w:val="32"/>
          <w:szCs w:val="24"/>
          <w:u w:val="none"/>
          <w:lang w:val="en-US" w:eastAsia="zh-CN" w:bidi="ar-SA"/>
        </w:rPr>
        <mc:AlternateContent>
          <mc:Choice Requires="wps">
            <w:drawing>
              <wp:anchor distT="0" distB="0" distL="114300" distR="114300" simplePos="0" relativeHeight="251712512" behindDoc="0" locked="0" layoutInCell="1" allowOverlap="1">
                <wp:simplePos x="0" y="0"/>
                <wp:positionH relativeFrom="column">
                  <wp:posOffset>4408805</wp:posOffset>
                </wp:positionH>
                <wp:positionV relativeFrom="paragraph">
                  <wp:posOffset>2820035</wp:posOffset>
                </wp:positionV>
                <wp:extent cx="1371600" cy="465455"/>
                <wp:effectExtent l="5080" t="4445" r="10160" b="17780"/>
                <wp:wrapNone/>
                <wp:docPr id="53" name="文本框 6"/>
                <wp:cNvGraphicFramePr/>
                <a:graphic xmlns:a="http://schemas.openxmlformats.org/drawingml/2006/main">
                  <a:graphicData uri="http://schemas.microsoft.com/office/word/2010/wordprocessingShape">
                    <wps:wsp>
                      <wps:cNvSpPr/>
                      <wps:spPr>
                        <a:xfrm>
                          <a:off x="0" y="0"/>
                          <a:ext cx="1371600" cy="46545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320FDC7E">
                            <w:pPr>
                              <w:widowControl w:val="0"/>
                              <w:wordWrap/>
                              <w:adjustRightInd/>
                              <w:snapToGrid/>
                              <w:spacing w:line="280" w:lineRule="exact"/>
                              <w:jc w:val="left"/>
                              <w:textAlignment w:val="auto"/>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建交局对进行加固的石板房进行抽查。</w:t>
                            </w:r>
                          </w:p>
                        </w:txbxContent>
                      </wps:txbx>
                      <wps:bodyPr upright="1"/>
                    </wps:wsp>
                  </a:graphicData>
                </a:graphic>
              </wp:anchor>
            </w:drawing>
          </mc:Choice>
          <mc:Fallback>
            <w:pict>
              <v:rect id="文本框 6" o:spid="_x0000_s1026" o:spt="1" style="position:absolute;left:0pt;margin-left:347.15pt;margin-top:222.05pt;height:36.65pt;width:108pt;z-index:251712512;mso-width-relative:page;mso-height-relative:page;" fillcolor="#FFFFFF" filled="t" stroked="t" coordsize="21600,21600" o:gfxdata="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sy5K2QAAAAsBAAAPAAAAAAAAAAEAIAAAACIAAABk&#10;cnMvZG93bnJldi54bWxQSwECFAAUAAAACACHTuJA0JL3HgUCAAAtBAAADgAAAAAAAAABACAAAAAo&#10;AQAAZHJzL2Uyb0RvYy54bWxQSwUGAAAAAAYABgBZAQAAnwUAAAAA&#10;">
                <v:fill on="t" focussize="0,0"/>
                <v:stroke weight="0.5pt" color="#000000" joinstyle="miter"/>
                <v:imagedata o:title=""/>
                <o:lock v:ext="edit" aspectratio="f"/>
                <v:textbox>
                  <w:txbxContent>
                    <w:p w14:paraId="320FDC7E">
                      <w:pPr>
                        <w:widowControl w:val="0"/>
                        <w:wordWrap/>
                        <w:adjustRightInd/>
                        <w:snapToGrid/>
                        <w:spacing w:line="280" w:lineRule="exact"/>
                        <w:jc w:val="left"/>
                        <w:textAlignment w:val="auto"/>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建交局对进行加固的石板房进行抽查。</w:t>
                      </w:r>
                    </w:p>
                  </w:txbxContent>
                </v:textbox>
              </v:rect>
            </w:pict>
          </mc:Fallback>
        </mc:AlternateContent>
      </w:r>
      <w:r>
        <w:rPr>
          <w:rFonts w:ascii="Calibri" w:hAnsi="Calibri" w:eastAsia="宋体" w:cs="Times New Roman"/>
          <w:kern w:val="2"/>
          <w:sz w:val="32"/>
          <w:szCs w:val="24"/>
          <w:u w:val="none"/>
          <w:lang w:val="en-US" w:eastAsia="zh-CN" w:bidi="ar-SA"/>
        </w:rPr>
        <mc:AlternateContent>
          <mc:Choice Requires="wps">
            <w:drawing>
              <wp:anchor distT="0" distB="0" distL="114300" distR="114300" simplePos="0" relativeHeight="251711488" behindDoc="0" locked="0" layoutInCell="1" allowOverlap="1">
                <wp:simplePos x="0" y="0"/>
                <wp:positionH relativeFrom="column">
                  <wp:posOffset>-455295</wp:posOffset>
                </wp:positionH>
                <wp:positionV relativeFrom="paragraph">
                  <wp:posOffset>2546985</wp:posOffset>
                </wp:positionV>
                <wp:extent cx="1163955" cy="890270"/>
                <wp:effectExtent l="4445" t="5080" r="5080" b="19050"/>
                <wp:wrapNone/>
                <wp:docPr id="52" name="文本框 5"/>
                <wp:cNvGraphicFramePr/>
                <a:graphic xmlns:a="http://schemas.openxmlformats.org/drawingml/2006/main">
                  <a:graphicData uri="http://schemas.microsoft.com/office/word/2010/wordprocessingShape">
                    <wps:wsp>
                      <wps:cNvSpPr/>
                      <wps:spPr>
                        <a:xfrm>
                          <a:off x="0" y="0"/>
                          <a:ext cx="1163955" cy="89027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E417163">
                            <w:pPr>
                              <w:jc w:val="left"/>
                              <w:rPr>
                                <w:rFonts w:hint="default" w:eastAsia="宋体"/>
                                <w:sz w:val="21"/>
                                <w:szCs w:val="21"/>
                                <w:lang w:val="en-US" w:eastAsia="zh-CN"/>
                              </w:rPr>
                            </w:pPr>
                            <w:r>
                              <w:rPr>
                                <w:rFonts w:hint="eastAsia" w:ascii="仿宋" w:hAnsi="仿宋" w:eastAsia="仿宋" w:cs="仿宋"/>
                                <w:b w:val="0"/>
                                <w:bCs w:val="0"/>
                                <w:sz w:val="21"/>
                                <w:szCs w:val="21"/>
                                <w:lang w:val="en-US" w:eastAsia="zh-CN"/>
                              </w:rPr>
                              <w:t>湄洲镇委托第三方监理机构进行施工全过程监管。</w:t>
                            </w:r>
                          </w:p>
                        </w:txbxContent>
                      </wps:txbx>
                      <wps:bodyPr upright="1"/>
                    </wps:wsp>
                  </a:graphicData>
                </a:graphic>
              </wp:anchor>
            </w:drawing>
          </mc:Choice>
          <mc:Fallback>
            <w:pict>
              <v:rect id="文本框 5" o:spid="_x0000_s1026" o:spt="1" style="position:absolute;left:0pt;margin-left:-35.85pt;margin-top:200.55pt;height:70.1pt;width:91.65pt;z-index:251711488;mso-width-relative:page;mso-height-relative:page;" fillcolor="#FFFFFF" filled="t" stroked="t" coordsize="21600,21600" o:gfxdata="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xgH1tgAAAALAQAADwAAAAAAAAABACAAAAAi&#10;AAAAZHJzL2Rvd25yZXYueG1sUEsBAhQAFAAAAAgAh07iQHn1GcMKAgAALQQAAA4AAAAAAAAAAQAg&#10;AAAAJwEAAGRycy9lMm9Eb2MueG1sUEsFBgAAAAAGAAYAWQEAAKMFAAAAAA==&#10;">
                <v:fill on="t" focussize="0,0"/>
                <v:stroke weight="0.5pt" color="#000000" joinstyle="miter"/>
                <v:imagedata o:title=""/>
                <o:lock v:ext="edit" aspectratio="f"/>
                <v:textbox>
                  <w:txbxContent>
                    <w:p w14:paraId="7E417163">
                      <w:pPr>
                        <w:jc w:val="left"/>
                        <w:rPr>
                          <w:rFonts w:hint="default" w:eastAsia="宋体"/>
                          <w:sz w:val="21"/>
                          <w:szCs w:val="21"/>
                          <w:lang w:val="en-US" w:eastAsia="zh-CN"/>
                        </w:rPr>
                      </w:pPr>
                      <w:r>
                        <w:rPr>
                          <w:rFonts w:hint="eastAsia" w:ascii="仿宋" w:hAnsi="仿宋" w:eastAsia="仿宋" w:cs="仿宋"/>
                          <w:b w:val="0"/>
                          <w:bCs w:val="0"/>
                          <w:sz w:val="21"/>
                          <w:szCs w:val="21"/>
                          <w:lang w:val="en-US" w:eastAsia="zh-CN"/>
                        </w:rPr>
                        <w:t>湄洲镇委托第三方监理机构进行施工全过程监管。</w:t>
                      </w:r>
                    </w:p>
                  </w:txbxContent>
                </v:textbox>
              </v:rect>
            </w:pict>
          </mc:Fallback>
        </mc:AlternateContent>
      </w:r>
      <w:r>
        <w:rPr>
          <w:rFonts w:ascii="等线" w:hAnsi="等线" w:eastAsia="等线" w:cs="黑体"/>
          <w:kern w:val="2"/>
          <w:sz w:val="21"/>
          <w:szCs w:val="24"/>
          <w:u w:val="none"/>
          <w:lang w:val="en-US" w:eastAsia="zh-CN" w:bidi="ar-SA"/>
        </w:rPr>
        <mc:AlternateContent>
          <mc:Choice Requires="wps">
            <w:drawing>
              <wp:anchor distT="0" distB="0" distL="114300" distR="114300" simplePos="0" relativeHeight="251731968" behindDoc="0" locked="0" layoutInCell="1" allowOverlap="1">
                <wp:simplePos x="0" y="0"/>
                <wp:positionH relativeFrom="column">
                  <wp:posOffset>707390</wp:posOffset>
                </wp:positionH>
                <wp:positionV relativeFrom="paragraph">
                  <wp:posOffset>3060065</wp:posOffset>
                </wp:positionV>
                <wp:extent cx="457835" cy="635"/>
                <wp:effectExtent l="0" t="37465" r="14605" b="38100"/>
                <wp:wrapNone/>
                <wp:docPr id="72" name="直线 19"/>
                <wp:cNvGraphicFramePr/>
                <a:graphic xmlns:a="http://schemas.openxmlformats.org/drawingml/2006/main">
                  <a:graphicData uri="http://schemas.microsoft.com/office/word/2010/wordprocessingShape">
                    <wps:wsp>
                      <wps:cNvSpPr/>
                      <wps:spPr>
                        <a:xfrm>
                          <a:off x="0" y="0"/>
                          <a:ext cx="45783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9" o:spid="_x0000_s1026" o:spt="20" style="position:absolute;left:0pt;margin-left:55.7pt;margin-top:240.95pt;height:0.05pt;width:36.05pt;z-index:251731968;mso-width-relative:page;mso-height-relative:page;" filled="f" stroked="t" coordsize="21600,21600" o:gfxdata="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3zERrZAAAACwEAAA8AAAAAAAAAAQAgAAAAIgAAAGRycy9kb3ducmV2LnhtbFBLAQIUABQA&#10;AAAIAIdO4kCISOfQ7wEAAOIDAAAOAAAAAAAAAAEAIAAAACgBAABkcnMvZTJvRG9jLnhtbFBLBQYA&#10;AAAABgAGAFkBAACJBQAAAAA=&#10;">
                <v:fill on="f" focussize="0,0"/>
                <v:stroke color="#000000" joinstyle="round" endarrow="block"/>
                <v:imagedata o:title=""/>
                <o:lock v:ext="edit" aspectratio="f"/>
              </v:line>
            </w:pict>
          </mc:Fallback>
        </mc:AlternateContent>
      </w:r>
      <w:r>
        <w:rPr>
          <w:rFonts w:ascii="Calibri" w:hAnsi="Calibri" w:eastAsia="宋体" w:cs="Times New Roman"/>
          <w:kern w:val="2"/>
          <w:sz w:val="32"/>
          <w:szCs w:val="24"/>
          <w:u w:val="none"/>
          <w:lang w:val="en-US" w:eastAsia="zh-CN" w:bidi="ar-SA"/>
        </w:rPr>
        <mc:AlternateContent>
          <mc:Choice Requires="wps">
            <w:drawing>
              <wp:anchor distT="0" distB="0" distL="114300" distR="114300" simplePos="0" relativeHeight="251716608" behindDoc="0" locked="0" layoutInCell="1" allowOverlap="1">
                <wp:simplePos x="0" y="0"/>
                <wp:positionH relativeFrom="column">
                  <wp:posOffset>1064260</wp:posOffset>
                </wp:positionH>
                <wp:positionV relativeFrom="paragraph">
                  <wp:posOffset>6313805</wp:posOffset>
                </wp:positionV>
                <wp:extent cx="3093720" cy="431165"/>
                <wp:effectExtent l="5080" t="4445" r="10160" b="6350"/>
                <wp:wrapNone/>
                <wp:docPr id="57" name="文本框 16"/>
                <wp:cNvGraphicFramePr/>
                <a:graphic xmlns:a="http://schemas.openxmlformats.org/drawingml/2006/main">
                  <a:graphicData uri="http://schemas.microsoft.com/office/word/2010/wordprocessingShape">
                    <wps:wsp>
                      <wps:cNvSpPr/>
                      <wps:spPr>
                        <a:xfrm>
                          <a:off x="0" y="0"/>
                          <a:ext cx="3093720" cy="43116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1329838D">
                            <w:pPr>
                              <w:widowControl w:val="0"/>
                              <w:wordWrap/>
                              <w:adjustRightInd/>
                              <w:snapToGrid/>
                              <w:spacing w:line="280" w:lineRule="exact"/>
                              <w:jc w:val="left"/>
                              <w:textAlignment w:val="auto"/>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区建交局核查通过后，业主按照申办民宿流程向区民宿办提出备案申请。</w:t>
                            </w:r>
                          </w:p>
                        </w:txbxContent>
                      </wps:txbx>
                      <wps:bodyPr upright="1"/>
                    </wps:wsp>
                  </a:graphicData>
                </a:graphic>
              </wp:anchor>
            </w:drawing>
          </mc:Choice>
          <mc:Fallback>
            <w:pict>
              <v:rect id="文本框 16" o:spid="_x0000_s1026" o:spt="1" style="position:absolute;left:0pt;margin-left:83.8pt;margin-top:497.15pt;height:33.95pt;width:243.6pt;z-index:251716608;mso-width-relative:page;mso-height-relative:page;" fillcolor="#FFFFFF" filled="t" stroked="t" coordsize="21600,21600" o:gfxdata="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bPZdkAAAAMAQAADwAAAAAAAAABACAAAAAiAAAA&#10;ZHJzL2Rvd25yZXYueG1sUEsBAhQAFAAAAAgAh07iQBe11qUGAgAALgQAAA4AAAAAAAAAAQAgAAAA&#10;KAEAAGRycy9lMm9Eb2MueG1sUEsFBgAAAAAGAAYAWQEAAKAFAAAAAA==&#10;">
                <v:fill on="t" focussize="0,0"/>
                <v:stroke weight="0.5pt" color="#000000" joinstyle="miter"/>
                <v:imagedata o:title=""/>
                <o:lock v:ext="edit" aspectratio="f"/>
                <v:textbox>
                  <w:txbxContent>
                    <w:p w14:paraId="1329838D">
                      <w:pPr>
                        <w:widowControl w:val="0"/>
                        <w:wordWrap/>
                        <w:adjustRightInd/>
                        <w:snapToGrid/>
                        <w:spacing w:line="280" w:lineRule="exact"/>
                        <w:jc w:val="left"/>
                        <w:textAlignment w:val="auto"/>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区建交局核查通过后，业主按照申办民宿流程向区民宿办提出备案申请。</w:t>
                      </w:r>
                    </w:p>
                  </w:txbxContent>
                </v:textbox>
              </v:rect>
            </w:pict>
          </mc:Fallback>
        </mc:AlternateContent>
      </w:r>
      <w:r>
        <w:rPr>
          <w:rFonts w:ascii="等线" w:hAnsi="等线" w:eastAsia="等线" w:cs="黑体"/>
          <w:kern w:val="2"/>
          <w:sz w:val="21"/>
          <w:szCs w:val="24"/>
          <w:u w:val="none"/>
          <w:lang w:val="en-US" w:eastAsia="zh-CN" w:bidi="ar-SA"/>
        </w:rPr>
        <mc:AlternateContent>
          <mc:Choice Requires="wps">
            <w:drawing>
              <wp:anchor distT="0" distB="0" distL="114300" distR="114300" simplePos="0" relativeHeight="251728896" behindDoc="0" locked="0" layoutInCell="1" allowOverlap="1">
                <wp:simplePos x="0" y="0"/>
                <wp:positionH relativeFrom="column">
                  <wp:posOffset>2589530</wp:posOffset>
                </wp:positionH>
                <wp:positionV relativeFrom="paragraph">
                  <wp:posOffset>6052185</wp:posOffset>
                </wp:positionV>
                <wp:extent cx="635" cy="246380"/>
                <wp:effectExtent l="37465" t="0" r="38100" b="12700"/>
                <wp:wrapNone/>
                <wp:docPr id="69" name="直线 64"/>
                <wp:cNvGraphicFramePr/>
                <a:graphic xmlns:a="http://schemas.openxmlformats.org/drawingml/2006/main">
                  <a:graphicData uri="http://schemas.microsoft.com/office/word/2010/wordprocessingShape">
                    <wps:wsp>
                      <wps:cNvSpPr/>
                      <wps:spPr>
                        <a:xfrm>
                          <a:off x="0" y="0"/>
                          <a:ext cx="635" cy="2463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4" o:spid="_x0000_s1026" o:spt="20" style="position:absolute;left:0pt;margin-left:203.9pt;margin-top:476.55pt;height:19.4pt;width:0.05pt;z-index:251728896;mso-width-relative:page;mso-height-relative:page;" filled="f" stroked="t" coordsize="21600,21600" o:gfxdata="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t4A2toAAAALAQAADwAAAAAAAAABACAAAAAiAAAAZHJzL2Rvd25yZXYueG1sUEsB&#10;AhQAFAAAAAgAh07iQHjk1efzAQAA4gMAAA4AAAAAAAAAAQAgAAAAKQEAAGRycy9lMm9Eb2MueG1s&#10;UEsFBgAAAAAGAAYAWQEAAI4FAAAAAA==&#10;">
                <v:fill on="f" focussize="0,0"/>
                <v:stroke color="#000000" joinstyle="round" endarrow="block"/>
                <v:imagedata o:title=""/>
                <o:lock v:ext="edit" aspectratio="f"/>
              </v:line>
            </w:pict>
          </mc:Fallback>
        </mc:AlternateContent>
      </w:r>
      <w:r>
        <w:rPr>
          <w:rFonts w:ascii="Calibri" w:hAnsi="Calibri" w:eastAsia="宋体" w:cs="Times New Roman"/>
          <w:kern w:val="2"/>
          <w:sz w:val="32"/>
          <w:szCs w:val="24"/>
          <w:u w:val="none"/>
          <w:lang w:val="en-US" w:eastAsia="zh-CN" w:bidi="ar-SA"/>
        </w:rPr>
        <mc:AlternateContent>
          <mc:Choice Requires="wps">
            <w:drawing>
              <wp:anchor distT="0" distB="0" distL="114300" distR="114300" simplePos="0" relativeHeight="251727872" behindDoc="0" locked="0" layoutInCell="1" allowOverlap="1">
                <wp:simplePos x="0" y="0"/>
                <wp:positionH relativeFrom="column">
                  <wp:posOffset>1090295</wp:posOffset>
                </wp:positionH>
                <wp:positionV relativeFrom="paragraph">
                  <wp:posOffset>5389880</wp:posOffset>
                </wp:positionV>
                <wp:extent cx="3058795" cy="630555"/>
                <wp:effectExtent l="4445" t="4445" r="15240" b="5080"/>
                <wp:wrapNone/>
                <wp:docPr id="68" name="文本框 16"/>
                <wp:cNvGraphicFramePr/>
                <a:graphic xmlns:a="http://schemas.openxmlformats.org/drawingml/2006/main">
                  <a:graphicData uri="http://schemas.microsoft.com/office/word/2010/wordprocessingShape">
                    <wps:wsp>
                      <wps:cNvSpPr/>
                      <wps:spPr>
                        <a:xfrm>
                          <a:off x="0" y="0"/>
                          <a:ext cx="3058795" cy="63055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297CFE2">
                            <w:pPr>
                              <w:widowControl w:val="0"/>
                              <w:wordWrap/>
                              <w:adjustRightInd/>
                              <w:snapToGrid/>
                              <w:spacing w:line="280" w:lineRule="exact"/>
                              <w:jc w:val="left"/>
                              <w:textAlignment w:val="auto"/>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业主提交加固设计的施工图、设计及施工单位资质证书、设计及施工合同、验收报告、加固后的房屋可靠性鉴定报告等材料至建交局核查。</w:t>
                            </w:r>
                          </w:p>
                        </w:txbxContent>
                      </wps:txbx>
                      <wps:bodyPr upright="1"/>
                    </wps:wsp>
                  </a:graphicData>
                </a:graphic>
              </wp:anchor>
            </w:drawing>
          </mc:Choice>
          <mc:Fallback>
            <w:pict>
              <v:rect id="文本框 16" o:spid="_x0000_s1026" o:spt="1" style="position:absolute;left:0pt;margin-left:85.85pt;margin-top:424.4pt;height:49.65pt;width:240.85pt;z-index:251727872;mso-width-relative:page;mso-height-relative:page;" fillcolor="#FFFFFF" filled="t" stroked="t" coordsize="21600,21600" o:gfxdata="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0gO59kAAAALAQAADwAAAAAAAAABACAAAAAiAAAAZHJz&#10;L2Rvd25yZXYueG1sUEsBAhQAFAAAAAgAh07iQDfC1J0DAgAALgQAAA4AAAAAAAAAAQAgAAAAKAEA&#10;AGRycy9lMm9Eb2MueG1sUEsFBgAAAAAGAAYAWQEAAJ0FAAAAAA==&#10;">
                <v:fill on="t" focussize="0,0"/>
                <v:stroke weight="0.5pt" color="#000000" joinstyle="miter"/>
                <v:imagedata o:title=""/>
                <o:lock v:ext="edit" aspectratio="f"/>
                <v:textbox>
                  <w:txbxContent>
                    <w:p w14:paraId="6297CFE2">
                      <w:pPr>
                        <w:widowControl w:val="0"/>
                        <w:wordWrap/>
                        <w:adjustRightInd/>
                        <w:snapToGrid/>
                        <w:spacing w:line="280" w:lineRule="exact"/>
                        <w:jc w:val="left"/>
                        <w:textAlignment w:val="auto"/>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业主提交加固设计的施工图、设计及施工单位资质证书、设计及施工合同、验收报告、加固后的房屋可靠性鉴定报告等材料至建交局核查。</w:t>
                      </w:r>
                    </w:p>
                  </w:txbxContent>
                </v:textbox>
              </v:rect>
            </w:pict>
          </mc:Fallback>
        </mc:AlternateContent>
      </w:r>
      <w:r>
        <w:rPr>
          <w:rFonts w:ascii="等线" w:hAnsi="等线" w:eastAsia="等线" w:cs="黑体"/>
          <w:kern w:val="2"/>
          <w:sz w:val="21"/>
          <w:szCs w:val="24"/>
          <w:u w:val="none"/>
          <w:lang w:val="en-US" w:eastAsia="zh-CN" w:bidi="ar-SA"/>
        </w:rPr>
        <mc:AlternateContent>
          <mc:Choice Requires="wps">
            <w:drawing>
              <wp:anchor distT="0" distB="0" distL="114300" distR="114300" simplePos="0" relativeHeight="251726848" behindDoc="0" locked="0" layoutInCell="1" allowOverlap="1">
                <wp:simplePos x="0" y="0"/>
                <wp:positionH relativeFrom="column">
                  <wp:posOffset>2619375</wp:posOffset>
                </wp:positionH>
                <wp:positionV relativeFrom="paragraph">
                  <wp:posOffset>5121275</wp:posOffset>
                </wp:positionV>
                <wp:extent cx="635" cy="246380"/>
                <wp:effectExtent l="37465" t="0" r="38100" b="12700"/>
                <wp:wrapNone/>
                <wp:docPr id="67" name="直线 66"/>
                <wp:cNvGraphicFramePr/>
                <a:graphic xmlns:a="http://schemas.openxmlformats.org/drawingml/2006/main">
                  <a:graphicData uri="http://schemas.microsoft.com/office/word/2010/wordprocessingShape">
                    <wps:wsp>
                      <wps:cNvSpPr/>
                      <wps:spPr>
                        <a:xfrm>
                          <a:off x="0" y="0"/>
                          <a:ext cx="635" cy="2463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6" o:spid="_x0000_s1026" o:spt="20" style="position:absolute;left:0pt;margin-left:206.25pt;margin-top:403.25pt;height:19.4pt;width:0.05pt;z-index:251726848;mso-width-relative:page;mso-height-relative:page;" filled="f" stroked="t" coordsize="21600,21600" o:gfxdata="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OPMNbbAAAACwEAAA8AAAAAAAAAAQAgAAAAIgAAAGRycy9kb3ducmV2LnhtbFBL&#10;AQIUABQAAAAIAIdO4kCm1Is38wEAAOIDAAAOAAAAAAAAAAEAIAAAACoBAABkcnMvZTJvRG9jLnht&#10;bFBLBQYAAAAABgAGAFkBAACPBQAAAAA=&#10;">
                <v:fill on="f" focussize="0,0"/>
                <v:stroke color="#000000" joinstyle="round" endarrow="block"/>
                <v:imagedata o:title=""/>
                <o:lock v:ext="edit" aspectratio="f"/>
              </v:line>
            </w:pict>
          </mc:Fallback>
        </mc:AlternateContent>
      </w:r>
      <w:r>
        <w:rPr>
          <w:rFonts w:ascii="Calibri" w:hAnsi="Calibri" w:eastAsia="宋体" w:cs="Times New Roman"/>
          <w:kern w:val="2"/>
          <w:sz w:val="32"/>
          <w:szCs w:val="24"/>
          <w:u w:val="none"/>
          <w:lang w:val="en-US" w:eastAsia="zh-CN" w:bidi="ar-SA"/>
        </w:rPr>
        <mc:AlternateContent>
          <mc:Choice Requires="wps">
            <w:drawing>
              <wp:anchor distT="0" distB="0" distL="114300" distR="114300" simplePos="0" relativeHeight="251715584" behindDoc="0" locked="0" layoutInCell="1" allowOverlap="1">
                <wp:simplePos x="0" y="0"/>
                <wp:positionH relativeFrom="column">
                  <wp:posOffset>1088390</wp:posOffset>
                </wp:positionH>
                <wp:positionV relativeFrom="paragraph">
                  <wp:posOffset>4323080</wp:posOffset>
                </wp:positionV>
                <wp:extent cx="3007995" cy="793750"/>
                <wp:effectExtent l="4445" t="4445" r="5080" b="9525"/>
                <wp:wrapNone/>
                <wp:docPr id="56" name="文本框 1"/>
                <wp:cNvGraphicFramePr/>
                <a:graphic xmlns:a="http://schemas.openxmlformats.org/drawingml/2006/main">
                  <a:graphicData uri="http://schemas.microsoft.com/office/word/2010/wordprocessingShape">
                    <wps:wsp>
                      <wps:cNvSpPr/>
                      <wps:spPr>
                        <a:xfrm>
                          <a:off x="0" y="0"/>
                          <a:ext cx="3007995" cy="79375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77781F6">
                            <w:pPr>
                              <w:widowControl w:val="0"/>
                              <w:wordWrap/>
                              <w:adjustRightInd/>
                              <w:snapToGrid/>
                              <w:spacing w:line="280" w:lineRule="exact"/>
                              <w:jc w:val="left"/>
                              <w:textAlignment w:val="auto"/>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业主委托具有法定资质的第三方机构对加固后的房屋进行房屋可靠性鉴定且鉴定结论符合要求，鉴定报告上传至“福建省房屋安全信息管理系统”。</w:t>
                            </w:r>
                          </w:p>
                        </w:txbxContent>
                      </wps:txbx>
                      <wps:bodyPr upright="1"/>
                    </wps:wsp>
                  </a:graphicData>
                </a:graphic>
              </wp:anchor>
            </w:drawing>
          </mc:Choice>
          <mc:Fallback>
            <w:pict>
              <v:rect id="文本框 1" o:spid="_x0000_s1026" o:spt="1" style="position:absolute;left:0pt;margin-left:85.7pt;margin-top:340.4pt;height:62.5pt;width:236.85pt;z-index:251715584;mso-width-relative:page;mso-height-relative:page;" fillcolor="#FFFFFF" filled="t" stroked="t" coordsize="21600,21600" o:gfxdata="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pAEcDYAAAACwEAAA8AAAAAAAAAAQAgAAAAIgAA&#10;AGRycy9kb3ducmV2LnhtbFBLAQIUABQAAAAIAIdO4kAsuZBaCAIAAC0EAAAOAAAAAAAAAAEAIAAA&#10;ACcBAABkcnMvZTJvRG9jLnhtbFBLBQYAAAAABgAGAFkBAAChBQAAAAA=&#10;">
                <v:fill on="t" focussize="0,0"/>
                <v:stroke weight="0.5pt" color="#000000" joinstyle="miter"/>
                <v:imagedata o:title=""/>
                <o:lock v:ext="edit" aspectratio="f"/>
                <v:textbox>
                  <w:txbxContent>
                    <w:p w14:paraId="777781F6">
                      <w:pPr>
                        <w:widowControl w:val="0"/>
                        <w:wordWrap/>
                        <w:adjustRightInd/>
                        <w:snapToGrid/>
                        <w:spacing w:line="280" w:lineRule="exact"/>
                        <w:jc w:val="left"/>
                        <w:textAlignment w:val="auto"/>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业主委托具有法定资质的第三方机构对加固后的房屋进行房屋可靠性鉴定且鉴定结论符合要求，鉴定报告上传至“福建省房屋安全信息管理系统”。</w:t>
                      </w:r>
                    </w:p>
                  </w:txbxContent>
                </v:textbox>
              </v:rect>
            </w:pict>
          </mc:Fallback>
        </mc:AlternateContent>
      </w:r>
      <w:r>
        <w:rPr>
          <w:rFonts w:ascii="等线" w:hAnsi="等线" w:eastAsia="等线" w:cs="黑体"/>
          <w:kern w:val="2"/>
          <w:sz w:val="21"/>
          <w:szCs w:val="24"/>
          <w:u w:val="none"/>
          <w:lang w:val="en-US" w:eastAsia="zh-CN" w:bidi="ar-SA"/>
        </w:rPr>
        <mc:AlternateContent>
          <mc:Choice Requires="wps">
            <w:drawing>
              <wp:anchor distT="0" distB="0" distL="114300" distR="114300" simplePos="0" relativeHeight="251725824" behindDoc="0" locked="0" layoutInCell="1" allowOverlap="1">
                <wp:simplePos x="0" y="0"/>
                <wp:positionH relativeFrom="column">
                  <wp:posOffset>2597150</wp:posOffset>
                </wp:positionH>
                <wp:positionV relativeFrom="paragraph">
                  <wp:posOffset>4068445</wp:posOffset>
                </wp:positionV>
                <wp:extent cx="635" cy="246380"/>
                <wp:effectExtent l="37465" t="0" r="38100" b="12700"/>
                <wp:wrapNone/>
                <wp:docPr id="66" name="直线 68"/>
                <wp:cNvGraphicFramePr/>
                <a:graphic xmlns:a="http://schemas.openxmlformats.org/drawingml/2006/main">
                  <a:graphicData uri="http://schemas.microsoft.com/office/word/2010/wordprocessingShape">
                    <wps:wsp>
                      <wps:cNvSpPr/>
                      <wps:spPr>
                        <a:xfrm>
                          <a:off x="0" y="0"/>
                          <a:ext cx="635" cy="2463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8" o:spid="_x0000_s1026" o:spt="20" style="position:absolute;left:0pt;margin-left:204.5pt;margin-top:320.35pt;height:19.4pt;width:0.05pt;z-index:251725824;mso-width-relative:page;mso-height-relative:page;" filled="f" stroked="t" coordsize="21600,21600" o:gfxdata="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UxbtNsAAAALAQAADwAAAAAAAAABACAAAAAiAAAAZHJzL2Rvd25yZXYueG1sUEsB&#10;AhQAFAAAAAgAh07iQDBI0sXyAQAA4gMAAA4AAAAAAAAAAQAgAAAAKgEAAGRycy9lMm9Eb2MueG1s&#10;UEsFBgAAAAAGAAYAWQEAAI4FAAAAAA==&#10;">
                <v:fill on="f" focussize="0,0"/>
                <v:stroke color="#000000" joinstyle="round" endarrow="block"/>
                <v:imagedata o:title=""/>
                <o:lock v:ext="edit" aspectratio="f"/>
              </v:line>
            </w:pict>
          </mc:Fallback>
        </mc:AlternateContent>
      </w:r>
      <w:r>
        <w:rPr>
          <w:rFonts w:ascii="Calibri" w:hAnsi="Calibri" w:eastAsia="宋体" w:cs="Times New Roman"/>
          <w:kern w:val="2"/>
          <w:sz w:val="32"/>
          <w:szCs w:val="24"/>
          <w:u w:val="none"/>
          <w:lang w:val="en-US" w:eastAsia="zh-CN" w:bidi="ar-SA"/>
        </w:rPr>
        <mc:AlternateContent>
          <mc:Choice Requires="wps">
            <w:drawing>
              <wp:anchor distT="0" distB="0" distL="114300" distR="114300" simplePos="0" relativeHeight="251714560" behindDoc="0" locked="0" layoutInCell="1" allowOverlap="1">
                <wp:simplePos x="0" y="0"/>
                <wp:positionH relativeFrom="column">
                  <wp:posOffset>1122045</wp:posOffset>
                </wp:positionH>
                <wp:positionV relativeFrom="paragraph">
                  <wp:posOffset>3550920</wp:posOffset>
                </wp:positionV>
                <wp:extent cx="2942590" cy="511810"/>
                <wp:effectExtent l="4445" t="4445" r="9525" b="17145"/>
                <wp:wrapNone/>
                <wp:docPr id="55" name="文本框 8"/>
                <wp:cNvGraphicFramePr/>
                <a:graphic xmlns:a="http://schemas.openxmlformats.org/drawingml/2006/main">
                  <a:graphicData uri="http://schemas.microsoft.com/office/word/2010/wordprocessingShape">
                    <wps:wsp>
                      <wps:cNvSpPr/>
                      <wps:spPr>
                        <a:xfrm>
                          <a:off x="0" y="0"/>
                          <a:ext cx="2942590" cy="51181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A1A641B">
                            <w:pPr>
                              <w:widowControl w:val="0"/>
                              <w:wordWrap/>
                              <w:adjustRightInd/>
                              <w:snapToGrid/>
                              <w:spacing w:line="280" w:lineRule="exact"/>
                              <w:jc w:val="left"/>
                              <w:textAlignment w:val="auto"/>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加固完工后由业主、设计单位、施工单位、监理单位进行验收并出具验收报告。</w:t>
                            </w:r>
                          </w:p>
                        </w:txbxContent>
                      </wps:txbx>
                      <wps:bodyPr upright="1"/>
                    </wps:wsp>
                  </a:graphicData>
                </a:graphic>
              </wp:anchor>
            </w:drawing>
          </mc:Choice>
          <mc:Fallback>
            <w:pict>
              <v:rect id="文本框 8" o:spid="_x0000_s1026" o:spt="1" style="position:absolute;left:0pt;margin-left:88.35pt;margin-top:279.6pt;height:40.3pt;width:231.7pt;z-index:251714560;mso-width-relative:page;mso-height-relative:page;" fillcolor="#FFFFFF" filled="t" stroked="t" coordsize="21600,21600" o:gfxdata="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S5MNy2QAAAAsBAAAPAAAAAAAAAAEAIAAAACIA&#10;AABkcnMvZG93bnJldi54bWxQSwECFAAUAAAACACHTuJASK/gAAgCAAAtBAAADgAAAAAAAAABACAA&#10;AAAoAQAAZHJzL2Uyb0RvYy54bWxQSwUGAAAAAAYABgBZAQAAogUAAAAA&#10;">
                <v:fill on="t" focussize="0,0"/>
                <v:stroke weight="0.5pt" color="#000000" joinstyle="miter"/>
                <v:imagedata o:title=""/>
                <o:lock v:ext="edit" aspectratio="f"/>
                <v:textbox>
                  <w:txbxContent>
                    <w:p w14:paraId="5A1A641B">
                      <w:pPr>
                        <w:widowControl w:val="0"/>
                        <w:wordWrap/>
                        <w:adjustRightInd/>
                        <w:snapToGrid/>
                        <w:spacing w:line="280" w:lineRule="exact"/>
                        <w:jc w:val="left"/>
                        <w:textAlignment w:val="auto"/>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加固完工后由业主、设计单位、施工单位、监理单位进行验收并出具验收报告。</w:t>
                      </w:r>
                    </w:p>
                  </w:txbxContent>
                </v:textbox>
              </v:rect>
            </w:pict>
          </mc:Fallback>
        </mc:AlternateContent>
      </w:r>
      <w:r>
        <w:rPr>
          <w:rFonts w:ascii="等线" w:hAnsi="等线" w:eastAsia="等线" w:cs="黑体"/>
          <w:kern w:val="2"/>
          <w:sz w:val="21"/>
          <w:szCs w:val="24"/>
          <w:u w:val="none"/>
          <w:lang w:val="en-US" w:eastAsia="zh-CN" w:bidi="ar-SA"/>
        </w:rPr>
        <mc:AlternateContent>
          <mc:Choice Requires="wps">
            <w:drawing>
              <wp:anchor distT="0" distB="0" distL="114300" distR="114300" simplePos="0" relativeHeight="251724800" behindDoc="0" locked="0" layoutInCell="1" allowOverlap="1">
                <wp:simplePos x="0" y="0"/>
                <wp:positionH relativeFrom="column">
                  <wp:posOffset>2583180</wp:posOffset>
                </wp:positionH>
                <wp:positionV relativeFrom="paragraph">
                  <wp:posOffset>3291840</wp:posOffset>
                </wp:positionV>
                <wp:extent cx="635" cy="246380"/>
                <wp:effectExtent l="37465" t="0" r="38100" b="12700"/>
                <wp:wrapNone/>
                <wp:docPr id="65" name="直线 70"/>
                <wp:cNvGraphicFramePr/>
                <a:graphic xmlns:a="http://schemas.openxmlformats.org/drawingml/2006/main">
                  <a:graphicData uri="http://schemas.microsoft.com/office/word/2010/wordprocessingShape">
                    <wps:wsp>
                      <wps:cNvSpPr/>
                      <wps:spPr>
                        <a:xfrm>
                          <a:off x="0" y="0"/>
                          <a:ext cx="635" cy="2463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0" o:spid="_x0000_s1026" o:spt="20" style="position:absolute;left:0pt;margin-left:203.4pt;margin-top:259.2pt;height:19.4pt;width:0.05pt;z-index:251724800;mso-width-relative:page;mso-height-relative:page;" filled="f" stroked="t" coordsize="21600,21600" o:gfxdata="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485z2wAAAAsBAAAPAAAAAAAAAAEAIAAAACIAAABkcnMvZG93bnJldi54bWxQSwEC&#10;FAAUAAAACACHTuJA0ELEM/EBAADiAwAADgAAAAAAAAABACAAAAAqAQAAZHJzL2Uyb0RvYy54bWxQ&#10;SwUGAAAAAAYABgBZAQAAjQUAAAAA&#10;">
                <v:fill on="f" focussize="0,0"/>
                <v:stroke color="#000000" joinstyle="round" endarrow="block"/>
                <v:imagedata o:title=""/>
                <o:lock v:ext="edit" aspectratio="f"/>
              </v:line>
            </w:pict>
          </mc:Fallback>
        </mc:AlternateContent>
      </w:r>
      <w:r>
        <w:rPr>
          <w:rFonts w:ascii="Calibri" w:hAnsi="Calibri" w:eastAsia="宋体" w:cs="Times New Roman"/>
          <w:kern w:val="2"/>
          <w:sz w:val="32"/>
          <w:szCs w:val="24"/>
          <w:u w:val="none"/>
          <w:lang w:val="en-US" w:eastAsia="zh-CN" w:bidi="ar-SA"/>
        </w:rPr>
        <mc:AlternateContent>
          <mc:Choice Requires="wps">
            <w:drawing>
              <wp:anchor distT="0" distB="0" distL="114300" distR="114300" simplePos="0" relativeHeight="251713536" behindDoc="0" locked="0" layoutInCell="1" allowOverlap="1">
                <wp:simplePos x="0" y="0"/>
                <wp:positionH relativeFrom="column">
                  <wp:posOffset>1151255</wp:posOffset>
                </wp:positionH>
                <wp:positionV relativeFrom="paragraph">
                  <wp:posOffset>2801620</wp:posOffset>
                </wp:positionV>
                <wp:extent cx="2901315" cy="452120"/>
                <wp:effectExtent l="4445" t="4445" r="5080" b="15875"/>
                <wp:wrapNone/>
                <wp:docPr id="54" name="文本框 7"/>
                <wp:cNvGraphicFramePr/>
                <a:graphic xmlns:a="http://schemas.openxmlformats.org/drawingml/2006/main">
                  <a:graphicData uri="http://schemas.microsoft.com/office/word/2010/wordprocessingShape">
                    <wps:wsp>
                      <wps:cNvSpPr/>
                      <wps:spPr>
                        <a:xfrm>
                          <a:off x="0" y="0"/>
                          <a:ext cx="2901315" cy="45212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68AA74F">
                            <w:pPr>
                              <w:widowControl w:val="0"/>
                              <w:wordWrap/>
                              <w:adjustRightInd/>
                              <w:snapToGrid/>
                              <w:spacing w:line="280" w:lineRule="exact"/>
                              <w:jc w:val="left"/>
                              <w:textAlignment w:val="auto"/>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业主委托具有相应资质的施工单位按照加固设计的施工图进行加固施工。</w:t>
                            </w:r>
                          </w:p>
                        </w:txbxContent>
                      </wps:txbx>
                      <wps:bodyPr upright="1"/>
                    </wps:wsp>
                  </a:graphicData>
                </a:graphic>
              </wp:anchor>
            </w:drawing>
          </mc:Choice>
          <mc:Fallback>
            <w:pict>
              <v:rect id="文本框 7" o:spid="_x0000_s1026" o:spt="1" style="position:absolute;left:0pt;margin-left:90.65pt;margin-top:220.6pt;height:35.6pt;width:228.45pt;z-index:251713536;mso-width-relative:page;mso-height-relative:page;" fillcolor="#FFFFFF" filled="t" stroked="t" coordsize="21600,21600" o:gfxdata="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3c+pV2AAAAAsBAAAPAAAAAAAAAAEAIAAAACIA&#10;AABkcnMvZG93bnJldi54bWxQSwECFAAUAAAACACHTuJA2W4fVgkCAAAtBAAADgAAAAAAAAABACAA&#10;AAAnAQAAZHJzL2Uyb0RvYy54bWxQSwUGAAAAAAYABgBZAQAAogUAAAAA&#10;">
                <v:fill on="t" focussize="0,0"/>
                <v:stroke weight="0.5pt" color="#000000" joinstyle="miter"/>
                <v:imagedata o:title=""/>
                <o:lock v:ext="edit" aspectratio="f"/>
                <v:textbox>
                  <w:txbxContent>
                    <w:p w14:paraId="568AA74F">
                      <w:pPr>
                        <w:widowControl w:val="0"/>
                        <w:wordWrap/>
                        <w:adjustRightInd/>
                        <w:snapToGrid/>
                        <w:spacing w:line="280" w:lineRule="exact"/>
                        <w:jc w:val="left"/>
                        <w:textAlignment w:val="auto"/>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业主委托具有相应资质的施工单位按照加固设计的施工图进行加固施工。</w:t>
                      </w:r>
                    </w:p>
                  </w:txbxContent>
                </v:textbox>
              </v:rect>
            </w:pict>
          </mc:Fallback>
        </mc:AlternateContent>
      </w:r>
      <w:r>
        <w:rPr>
          <w:rFonts w:hint="eastAsia" w:ascii="仿宋" w:hAnsi="仿宋" w:eastAsia="仿宋" w:cs="仿宋"/>
          <w:kern w:val="2"/>
          <w:sz w:val="21"/>
          <w:szCs w:val="21"/>
          <w:u w:val="none"/>
          <w:lang w:val="en-US" w:eastAsia="zh-CN" w:bidi="ar-SA"/>
        </w:rPr>
        <mc:AlternateContent>
          <mc:Choice Requires="wps">
            <w:drawing>
              <wp:anchor distT="0" distB="0" distL="114300" distR="114300" simplePos="0" relativeHeight="251730944" behindDoc="0" locked="0" layoutInCell="1" allowOverlap="1">
                <wp:simplePos x="0" y="0"/>
                <wp:positionH relativeFrom="column">
                  <wp:posOffset>4036060</wp:posOffset>
                </wp:positionH>
                <wp:positionV relativeFrom="paragraph">
                  <wp:posOffset>996315</wp:posOffset>
                </wp:positionV>
                <wp:extent cx="1073150" cy="458470"/>
                <wp:effectExtent l="6350" t="6350" r="17780" b="7620"/>
                <wp:wrapNone/>
                <wp:docPr id="71" name="矩形 18"/>
                <wp:cNvGraphicFramePr/>
                <a:graphic xmlns:a="http://schemas.openxmlformats.org/drawingml/2006/main">
                  <a:graphicData uri="http://schemas.microsoft.com/office/word/2010/wordprocessingShape">
                    <wps:wsp>
                      <wps:cNvSpPr/>
                      <wps:spPr>
                        <a:xfrm>
                          <a:off x="0" y="0"/>
                          <a:ext cx="1073150" cy="45847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34EBD934">
                            <w:pPr>
                              <w:widowControl w:val="0"/>
                              <w:wordWrap/>
                              <w:adjustRightInd/>
                              <w:snapToGrid/>
                              <w:spacing w:line="280" w:lineRule="exact"/>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条件不符合，不予受理。</w:t>
                            </w:r>
                          </w:p>
                        </w:txbxContent>
                      </wps:txbx>
                      <wps:bodyPr upright="1"/>
                    </wps:wsp>
                  </a:graphicData>
                </a:graphic>
              </wp:anchor>
            </w:drawing>
          </mc:Choice>
          <mc:Fallback>
            <w:pict>
              <v:rect id="矩形 18" o:spid="_x0000_s1026" o:spt="1" style="position:absolute;left:0pt;margin-left:317.8pt;margin-top:78.45pt;height:36.1pt;width:84.5pt;z-index:251730944;mso-width-relative:page;mso-height-relative:page;" fillcolor="#FFFFFF" filled="t" stroked="t" coordsize="21600,21600" o:gfxdata="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NOfyx3AAAAAsBAAAPAAAAAAAAAAEAIAAAACIA&#10;AABkcnMvZG93bnJldi54bWxQSwECFAAUAAAACACHTuJAnd5QBwUCAAAsBAAADgAAAAAAAAABACAA&#10;AAArAQAAZHJzL2Uyb0RvYy54bWxQSwUGAAAAAAYABgBZAQAAogUAAAAA&#10;">
                <v:fill on="t" focussize="0,0"/>
                <v:stroke weight="1pt" color="#000000" joinstyle="miter"/>
                <v:imagedata o:title=""/>
                <o:lock v:ext="edit" aspectratio="f"/>
                <v:textbox>
                  <w:txbxContent>
                    <w:p w14:paraId="34EBD934">
                      <w:pPr>
                        <w:widowControl w:val="0"/>
                        <w:wordWrap/>
                        <w:adjustRightInd/>
                        <w:snapToGrid/>
                        <w:spacing w:line="280" w:lineRule="exact"/>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条件不符合，不予受理。</w:t>
                      </w:r>
                    </w:p>
                  </w:txbxContent>
                </v:textbox>
              </v:rect>
            </w:pict>
          </mc:Fallback>
        </mc:AlternateContent>
      </w:r>
      <w:r>
        <w:rPr>
          <w:rFonts w:ascii="等线" w:hAnsi="等线" w:eastAsia="等线" w:cs="黑体"/>
          <w:kern w:val="2"/>
          <w:sz w:val="21"/>
          <w:szCs w:val="24"/>
          <w:u w:val="none"/>
          <w:lang w:val="en-US" w:eastAsia="zh-CN" w:bidi="ar-SA"/>
        </w:rPr>
        <mc:AlternateContent>
          <mc:Choice Requires="wps">
            <w:drawing>
              <wp:anchor distT="0" distB="0" distL="114300" distR="114300" simplePos="0" relativeHeight="251729920" behindDoc="0" locked="0" layoutInCell="1" allowOverlap="1">
                <wp:simplePos x="0" y="0"/>
                <wp:positionH relativeFrom="column">
                  <wp:posOffset>3559810</wp:posOffset>
                </wp:positionH>
                <wp:positionV relativeFrom="paragraph">
                  <wp:posOffset>1236345</wp:posOffset>
                </wp:positionV>
                <wp:extent cx="457835" cy="635"/>
                <wp:effectExtent l="0" t="37465" r="14605" b="38100"/>
                <wp:wrapNone/>
                <wp:docPr id="70" name="直线 17"/>
                <wp:cNvGraphicFramePr/>
                <a:graphic xmlns:a="http://schemas.openxmlformats.org/drawingml/2006/main">
                  <a:graphicData uri="http://schemas.microsoft.com/office/word/2010/wordprocessingShape">
                    <wps:wsp>
                      <wps:cNvSpPr/>
                      <wps:spPr>
                        <a:xfrm>
                          <a:off x="0" y="0"/>
                          <a:ext cx="45783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7" o:spid="_x0000_s1026" o:spt="20" style="position:absolute;left:0pt;margin-left:280.3pt;margin-top:97.35pt;height:0.05pt;width:36.05pt;z-index:251729920;mso-width-relative:page;mso-height-relative:page;" filled="f" stroked="t" coordsize="21600,21600" o:gfxdata="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dgNCO2gAAAAsBAAAPAAAAAAAAAAEAIAAAACIAAABkcnMvZG93bnJldi54bWxQSwECFAAU&#10;AAAACACHTuJA0ch/le8BAADiAwAADgAAAAAAAAABACAAAAApAQAAZHJzL2Uyb0RvYy54bWxQSwUG&#10;AAAAAAYABgBZAQAAigUAAAAA&#10;">
                <v:fill on="f" focussize="0,0"/>
                <v:stroke color="#000000" joinstyle="round" endarrow="block"/>
                <v:imagedata o:title=""/>
                <o:lock v:ext="edit" aspectratio="f"/>
              </v:line>
            </w:pict>
          </mc:Fallback>
        </mc:AlternateContent>
      </w:r>
      <w:r>
        <w:rPr>
          <w:rFonts w:ascii="Calibri" w:hAnsi="Calibri" w:eastAsia="宋体" w:cs="Times New Roman"/>
          <w:kern w:val="2"/>
          <w:sz w:val="32"/>
          <w:szCs w:val="24"/>
          <w:u w:val="none"/>
          <w:lang w:val="en-US" w:eastAsia="zh-CN" w:bidi="ar-SA"/>
        </w:rPr>
        <mc:AlternateContent>
          <mc:Choice Requires="wps">
            <w:drawing>
              <wp:anchor distT="0" distB="0" distL="114300" distR="114300" simplePos="0" relativeHeight="251709440" behindDoc="0" locked="0" layoutInCell="1" allowOverlap="1">
                <wp:simplePos x="0" y="0"/>
                <wp:positionH relativeFrom="column">
                  <wp:posOffset>1227455</wp:posOffset>
                </wp:positionH>
                <wp:positionV relativeFrom="paragraph">
                  <wp:posOffset>200025</wp:posOffset>
                </wp:positionV>
                <wp:extent cx="2733040" cy="281305"/>
                <wp:effectExtent l="5080" t="5080" r="5080" b="18415"/>
                <wp:wrapNone/>
                <wp:docPr id="50" name="文本框 3"/>
                <wp:cNvGraphicFramePr/>
                <a:graphic xmlns:a="http://schemas.openxmlformats.org/drawingml/2006/main">
                  <a:graphicData uri="http://schemas.microsoft.com/office/word/2010/wordprocessingShape">
                    <wps:wsp>
                      <wps:cNvSpPr/>
                      <wps:spPr>
                        <a:xfrm>
                          <a:off x="0" y="0"/>
                          <a:ext cx="2733040" cy="28130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A2D0860">
                            <w:pPr>
                              <w:numPr>
                                <w:ilvl w:val="0"/>
                                <w:numId w:val="0"/>
                              </w:numPr>
                              <w:jc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石板房业主向湄洲镇提出加固申请、报备。</w:t>
                            </w:r>
                          </w:p>
                        </w:txbxContent>
                      </wps:txbx>
                      <wps:bodyPr upright="1"/>
                    </wps:wsp>
                  </a:graphicData>
                </a:graphic>
              </wp:anchor>
            </w:drawing>
          </mc:Choice>
          <mc:Fallback>
            <w:pict>
              <v:rect id="文本框 3" o:spid="_x0000_s1026" o:spt="1" style="position:absolute;left:0pt;margin-left:96.65pt;margin-top:15.75pt;height:22.15pt;width:215.2pt;z-index:251709440;mso-width-relative:page;mso-height-relative:page;" fillcolor="#FFFFFF" filled="t" stroked="t" coordsize="21600,21600" o:gfxdata="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z0J9DXAAAACQEAAA8AAAAAAAAAAQAgAAAAIgAAAGRycy9k&#10;b3ducmV2LnhtbFBLAQIUABQAAAAIAIdO4kBJU6FmAwIAAC0EAAAOAAAAAAAAAAEAIAAAACYBAABk&#10;cnMvZTJvRG9jLnhtbFBLBQYAAAAABgAGAFkBAACbBQAAAAA=&#10;">
                <v:fill on="t" focussize="0,0"/>
                <v:stroke weight="0.5pt" color="#000000" joinstyle="miter"/>
                <v:imagedata o:title=""/>
                <o:lock v:ext="edit" aspectratio="f"/>
                <v:textbox>
                  <w:txbxContent>
                    <w:p w14:paraId="5A2D0860">
                      <w:pPr>
                        <w:numPr>
                          <w:ilvl w:val="0"/>
                          <w:numId w:val="0"/>
                        </w:numPr>
                        <w:jc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石板房业主向湄洲镇提出加固申请、报备。</w:t>
                      </w:r>
                    </w:p>
                  </w:txbxContent>
                </v:textbox>
              </v:rect>
            </w:pict>
          </mc:Fallback>
        </mc:AlternateContent>
      </w:r>
      <w:r>
        <w:rPr>
          <w:rFonts w:ascii="等线" w:hAnsi="等线" w:eastAsia="等线" w:cs="黑体"/>
          <w:kern w:val="2"/>
          <w:sz w:val="21"/>
          <w:szCs w:val="24"/>
          <w:u w:val="none"/>
          <w:lang w:val="en-US" w:eastAsia="zh-CN" w:bidi="ar-SA"/>
        </w:rPr>
        <mc:AlternateContent>
          <mc:Choice Requires="wps">
            <w:drawing>
              <wp:anchor distT="0" distB="0" distL="114300" distR="114300" simplePos="0" relativeHeight="251719680" behindDoc="0" locked="0" layoutInCell="1" allowOverlap="1">
                <wp:simplePos x="0" y="0"/>
                <wp:positionH relativeFrom="column">
                  <wp:posOffset>2560955</wp:posOffset>
                </wp:positionH>
                <wp:positionV relativeFrom="paragraph">
                  <wp:posOffset>2568575</wp:posOffset>
                </wp:positionV>
                <wp:extent cx="635" cy="246380"/>
                <wp:effectExtent l="37465" t="0" r="38100" b="12700"/>
                <wp:wrapNone/>
                <wp:docPr id="60" name="直线 73"/>
                <wp:cNvGraphicFramePr/>
                <a:graphic xmlns:a="http://schemas.openxmlformats.org/drawingml/2006/main">
                  <a:graphicData uri="http://schemas.microsoft.com/office/word/2010/wordprocessingShape">
                    <wps:wsp>
                      <wps:cNvSpPr/>
                      <wps:spPr>
                        <a:xfrm>
                          <a:off x="0" y="0"/>
                          <a:ext cx="635" cy="2463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3" o:spid="_x0000_s1026" o:spt="20" style="position:absolute;left:0pt;margin-left:201.65pt;margin-top:202.25pt;height:19.4pt;width:0.05pt;z-index:251719680;mso-width-relative:page;mso-height-relative:page;" filled="f" stroked="t" coordsize="21600,21600" o:gfxdata="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fgYw7ZAAAACwEAAA8AAAAAAAAAAQAgAAAAIgAAAGRycy9kb3ducmV2LnhtbFBLAQIU&#10;ABQAAAAIAIdO4kCeEyI58gEAAOIDAAAOAAAAAAAAAAEAIAAAACgBAABkcnMvZTJvRG9jLnhtbFBL&#10;BQYAAAAABgAGAFkBAACMBQAAAAA=&#10;">
                <v:fill on="f" focussize="0,0"/>
                <v:stroke color="#000000" joinstyle="round" endarrow="block"/>
                <v:imagedata o:title=""/>
                <o:lock v:ext="edit" aspectratio="f"/>
              </v:line>
            </w:pict>
          </mc:Fallback>
        </mc:AlternateContent>
      </w:r>
      <w:r>
        <w:rPr>
          <w:rFonts w:ascii="Calibri" w:hAnsi="Calibri" w:eastAsia="宋体" w:cs="Times New Roman"/>
          <w:kern w:val="2"/>
          <w:sz w:val="32"/>
          <w:szCs w:val="24"/>
          <w:u w:val="none"/>
          <w:lang w:val="en-US" w:eastAsia="zh-CN" w:bidi="ar-SA"/>
        </w:rPr>
        <mc:AlternateContent>
          <mc:Choice Requires="wps">
            <w:drawing>
              <wp:anchor distT="0" distB="0" distL="114300" distR="114300" simplePos="0" relativeHeight="251710464" behindDoc="0" locked="0" layoutInCell="1" allowOverlap="1">
                <wp:simplePos x="0" y="0"/>
                <wp:positionH relativeFrom="column">
                  <wp:posOffset>1294130</wp:posOffset>
                </wp:positionH>
                <wp:positionV relativeFrom="paragraph">
                  <wp:posOffset>2051050</wp:posOffset>
                </wp:positionV>
                <wp:extent cx="2545080" cy="499110"/>
                <wp:effectExtent l="4445" t="4445" r="10795" b="14605"/>
                <wp:wrapNone/>
                <wp:docPr id="51" name="文本框 4"/>
                <wp:cNvGraphicFramePr/>
                <a:graphic xmlns:a="http://schemas.openxmlformats.org/drawingml/2006/main">
                  <a:graphicData uri="http://schemas.microsoft.com/office/word/2010/wordprocessingShape">
                    <wps:wsp>
                      <wps:cNvSpPr/>
                      <wps:spPr>
                        <a:xfrm>
                          <a:off x="0" y="0"/>
                          <a:ext cx="2545080" cy="49911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2CEC7FF">
                            <w:pPr>
                              <w:numPr>
                                <w:ilvl w:val="0"/>
                                <w:numId w:val="0"/>
                              </w:numPr>
                              <w:jc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业主委托具有相应资质的设计单位出具加固设计的施工图。</w:t>
                            </w:r>
                          </w:p>
                        </w:txbxContent>
                      </wps:txbx>
                      <wps:bodyPr upright="1"/>
                    </wps:wsp>
                  </a:graphicData>
                </a:graphic>
              </wp:anchor>
            </w:drawing>
          </mc:Choice>
          <mc:Fallback>
            <w:pict>
              <v:rect id="文本框 4" o:spid="_x0000_s1026" o:spt="1" style="position:absolute;left:0pt;margin-left:101.9pt;margin-top:161.5pt;height:39.3pt;width:200.4pt;z-index:251710464;mso-width-relative:page;mso-height-relative:page;" fillcolor="#FFFFFF" filled="t" stroked="t" coordsize="21600,21600" o:gfxdata="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80rR9cAAAALAQAADwAAAAAAAAABACAAAAAiAAAA&#10;ZHJzL2Rvd25yZXYueG1sUEsBAhQAFAAAAAgAh07iQEUFvDcIAgAALQQAAA4AAAAAAAAAAQAgAAAA&#10;JgEAAGRycy9lMm9Eb2MueG1sUEsFBgAAAAAGAAYAWQEAAKAFAAAAAA==&#10;">
                <v:fill on="t" focussize="0,0"/>
                <v:stroke weight="0.5pt" color="#000000" joinstyle="miter"/>
                <v:imagedata o:title=""/>
                <o:lock v:ext="edit" aspectratio="f"/>
                <v:textbox>
                  <w:txbxContent>
                    <w:p w14:paraId="52CEC7FF">
                      <w:pPr>
                        <w:numPr>
                          <w:ilvl w:val="0"/>
                          <w:numId w:val="0"/>
                        </w:numPr>
                        <w:jc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业主委托具有相应资质的设计单位出具加固设计的施工图。</w:t>
                      </w:r>
                    </w:p>
                  </w:txbxContent>
                </v:textbox>
              </v:rect>
            </w:pict>
          </mc:Fallback>
        </mc:AlternateContent>
      </w:r>
      <w:r>
        <w:rPr>
          <w:rFonts w:ascii="等线" w:hAnsi="等线" w:eastAsia="等线" w:cs="黑体"/>
          <w:kern w:val="2"/>
          <w:sz w:val="21"/>
          <w:szCs w:val="24"/>
          <w:u w:val="none"/>
          <w:lang w:val="en-US" w:eastAsia="zh-CN" w:bidi="ar-SA"/>
        </w:rPr>
        <mc:AlternateContent>
          <mc:Choice Requires="wps">
            <w:drawing>
              <wp:anchor distT="0" distB="0" distL="114300" distR="114300" simplePos="0" relativeHeight="251720704" behindDoc="0" locked="0" layoutInCell="1" allowOverlap="1">
                <wp:simplePos x="0" y="0"/>
                <wp:positionH relativeFrom="column">
                  <wp:posOffset>2553335</wp:posOffset>
                </wp:positionH>
                <wp:positionV relativeFrom="paragraph">
                  <wp:posOffset>1788795</wp:posOffset>
                </wp:positionV>
                <wp:extent cx="635" cy="246380"/>
                <wp:effectExtent l="37465" t="0" r="38100" b="12700"/>
                <wp:wrapNone/>
                <wp:docPr id="61" name="直线 75"/>
                <wp:cNvGraphicFramePr/>
                <a:graphic xmlns:a="http://schemas.openxmlformats.org/drawingml/2006/main">
                  <a:graphicData uri="http://schemas.microsoft.com/office/word/2010/wordprocessingShape">
                    <wps:wsp>
                      <wps:cNvSpPr/>
                      <wps:spPr>
                        <a:xfrm>
                          <a:off x="0" y="0"/>
                          <a:ext cx="635" cy="2463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5" o:spid="_x0000_s1026" o:spt="20" style="position:absolute;left:0pt;margin-left:201.05pt;margin-top:140.85pt;height:19.4pt;width:0.05pt;z-index:251720704;mso-width-relative:page;mso-height-relative:page;" filled="f" stroked="t" coordsize="21600,21600" o:gfxdata="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xoqB/bAAAACwEAAA8AAAAAAAAAAQAgAAAAIgAAAGRycy9kb3ducmV2LnhtbFBL&#10;AQIUABQAAAAIAIdO4kBnA8pH8wEAAOIDAAAOAAAAAAAAAAEAIAAAACoBAABkcnMvZTJvRG9jLnht&#10;bFBLBQYAAAAABgAGAFkBAACPBQAAAAA=&#10;">
                <v:fill on="f" focussize="0,0"/>
                <v:stroke color="#000000" joinstyle="round" endarrow="block"/>
                <v:imagedata o:title=""/>
                <o:lock v:ext="edit" aspectratio="f"/>
              </v:line>
            </w:pict>
          </mc:Fallback>
        </mc:AlternateContent>
      </w:r>
      <w:r>
        <w:rPr>
          <w:rFonts w:ascii="Calibri" w:hAnsi="Calibri" w:eastAsia="宋体" w:cs="黑体"/>
          <w:color w:val="000000"/>
          <w:kern w:val="2"/>
          <w:sz w:val="21"/>
          <w:szCs w:val="24"/>
          <w:u w:val="none"/>
          <w:lang w:val="en-US" w:eastAsia="zh-CN" w:bidi="ar-SA"/>
        </w:rPr>
        <mc:AlternateContent>
          <mc:Choice Requires="wps">
            <w:drawing>
              <wp:anchor distT="0" distB="0" distL="114300" distR="114300" simplePos="0" relativeHeight="251723776" behindDoc="0" locked="0" layoutInCell="1" allowOverlap="1">
                <wp:simplePos x="0" y="0"/>
                <wp:positionH relativeFrom="column">
                  <wp:posOffset>1781810</wp:posOffset>
                </wp:positionH>
                <wp:positionV relativeFrom="paragraph">
                  <wp:posOffset>887095</wp:posOffset>
                </wp:positionV>
                <wp:extent cx="1736725" cy="720725"/>
                <wp:effectExtent l="0" t="0" r="0" b="0"/>
                <wp:wrapNone/>
                <wp:docPr id="64" name="矩形 76"/>
                <wp:cNvGraphicFramePr/>
                <a:graphic xmlns:a="http://schemas.openxmlformats.org/drawingml/2006/main">
                  <a:graphicData uri="http://schemas.microsoft.com/office/word/2010/wordprocessingShape">
                    <wps:wsp>
                      <wps:cNvSpPr/>
                      <wps:spPr>
                        <a:xfrm>
                          <a:off x="0" y="0"/>
                          <a:ext cx="1736725" cy="720725"/>
                        </a:xfrm>
                        <a:prstGeom prst="rect">
                          <a:avLst/>
                        </a:prstGeom>
                        <a:noFill/>
                        <a:ln>
                          <a:noFill/>
                        </a:ln>
                      </wps:spPr>
                      <wps:txbx>
                        <w:txbxContent>
                          <w:p w14:paraId="7A35A70E">
                            <w:pPr>
                              <w:widowControl w:val="0"/>
                              <w:wordWrap/>
                              <w:adjustRightInd/>
                              <w:snapToGrid/>
                              <w:spacing w:line="280" w:lineRule="exact"/>
                              <w:jc w:val="left"/>
                              <w:textAlignment w:val="auto"/>
                              <w:rPr>
                                <w:rFonts w:hint="eastAsia" w:ascii="仿宋" w:hAnsi="仿宋" w:eastAsia="仿宋" w:cs="仿宋"/>
                                <w:b/>
                                <w:bCs/>
                                <w:sz w:val="21"/>
                                <w:szCs w:val="21"/>
                                <w:lang w:val="en-US" w:eastAsia="zh-CN"/>
                              </w:rPr>
                            </w:pPr>
                          </w:p>
                          <w:p w14:paraId="44FDC367">
                            <w:pPr>
                              <w:widowControl w:val="0"/>
                              <w:wordWrap/>
                              <w:adjustRightInd/>
                              <w:snapToGrid/>
                              <w:spacing w:line="280" w:lineRule="exact"/>
                              <w:ind w:firstLine="210" w:firstLineChars="100"/>
                              <w:jc w:val="left"/>
                              <w:textAlignment w:val="auto"/>
                              <w:rPr>
                                <w:rFonts w:hint="default" w:ascii="仿宋" w:hAnsi="仿宋" w:eastAsia="仿宋" w:cs="仿宋"/>
                                <w:b w:val="0"/>
                                <w:bCs w:val="0"/>
                                <w:szCs w:val="21"/>
                                <w:lang w:val="en-US"/>
                              </w:rPr>
                            </w:pPr>
                            <w:r>
                              <w:rPr>
                                <w:rFonts w:hint="eastAsia" w:ascii="仿宋" w:hAnsi="仿宋" w:eastAsia="仿宋" w:cs="仿宋"/>
                                <w:b w:val="0"/>
                                <w:bCs w:val="0"/>
                                <w:sz w:val="21"/>
                                <w:szCs w:val="21"/>
                                <w:lang w:val="en-US" w:eastAsia="zh-CN"/>
                              </w:rPr>
                              <w:t>湄洲镇民宿办受理</w:t>
                            </w:r>
                          </w:p>
                        </w:txbxContent>
                      </wps:txbx>
                      <wps:bodyPr upright="1"/>
                    </wps:wsp>
                  </a:graphicData>
                </a:graphic>
              </wp:anchor>
            </w:drawing>
          </mc:Choice>
          <mc:Fallback>
            <w:pict>
              <v:rect id="矩形 76" o:spid="_x0000_s1026" o:spt="1" style="position:absolute;left:0pt;margin-left:140.3pt;margin-top:69.85pt;height:56.75pt;width:136.75pt;z-index:251723776;mso-width-relative:page;mso-height-relative:page;" filled="f" stroked="f" coordsize="21600,21600" o:gfxdata="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Cp7SVXbAAAACwEAAA8A&#10;AAAAAAAAAQAgAAAAIgAAAGRycy9kb3ducmV2LnhtbFBLAQIUABQAAAAIAIdO4kC3vu1oogEAAEMD&#10;AAAOAAAAAAAAAAEAIAAAACoBAABkcnMvZTJvRG9jLnhtbFBLBQYAAAAABgAGAFkBAAA+BQAAAAA=&#10;">
                <v:fill on="f" focussize="0,0"/>
                <v:stroke on="f"/>
                <v:imagedata o:title=""/>
                <o:lock v:ext="edit" aspectratio="f"/>
                <v:textbox>
                  <w:txbxContent>
                    <w:p w14:paraId="7A35A70E">
                      <w:pPr>
                        <w:widowControl w:val="0"/>
                        <w:wordWrap/>
                        <w:adjustRightInd/>
                        <w:snapToGrid/>
                        <w:spacing w:line="280" w:lineRule="exact"/>
                        <w:jc w:val="left"/>
                        <w:textAlignment w:val="auto"/>
                        <w:rPr>
                          <w:rFonts w:hint="eastAsia" w:ascii="仿宋" w:hAnsi="仿宋" w:eastAsia="仿宋" w:cs="仿宋"/>
                          <w:b/>
                          <w:bCs/>
                          <w:sz w:val="21"/>
                          <w:szCs w:val="21"/>
                          <w:lang w:val="en-US" w:eastAsia="zh-CN"/>
                        </w:rPr>
                      </w:pPr>
                    </w:p>
                    <w:p w14:paraId="44FDC367">
                      <w:pPr>
                        <w:widowControl w:val="0"/>
                        <w:wordWrap/>
                        <w:adjustRightInd/>
                        <w:snapToGrid/>
                        <w:spacing w:line="280" w:lineRule="exact"/>
                        <w:ind w:firstLine="210" w:firstLineChars="100"/>
                        <w:jc w:val="left"/>
                        <w:textAlignment w:val="auto"/>
                        <w:rPr>
                          <w:rFonts w:hint="default" w:ascii="仿宋" w:hAnsi="仿宋" w:eastAsia="仿宋" w:cs="仿宋"/>
                          <w:b w:val="0"/>
                          <w:bCs w:val="0"/>
                          <w:szCs w:val="21"/>
                          <w:lang w:val="en-US"/>
                        </w:rPr>
                      </w:pPr>
                      <w:r>
                        <w:rPr>
                          <w:rFonts w:hint="eastAsia" w:ascii="仿宋" w:hAnsi="仿宋" w:eastAsia="仿宋" w:cs="仿宋"/>
                          <w:b w:val="0"/>
                          <w:bCs w:val="0"/>
                          <w:sz w:val="21"/>
                          <w:szCs w:val="21"/>
                          <w:lang w:val="en-US" w:eastAsia="zh-CN"/>
                        </w:rPr>
                        <w:t>湄洲镇民宿办受理</w:t>
                      </w:r>
                    </w:p>
                  </w:txbxContent>
                </v:textbox>
              </v:rect>
            </w:pict>
          </mc:Fallback>
        </mc:AlternateContent>
      </w:r>
      <w:r>
        <w:rPr>
          <w:rFonts w:ascii="Calibri" w:hAnsi="Calibri" w:eastAsia="宋体" w:cs="黑体"/>
          <w:color w:val="000000"/>
          <w:kern w:val="2"/>
          <w:sz w:val="21"/>
          <w:szCs w:val="24"/>
          <w:u w:val="none"/>
          <w:lang w:val="en-US" w:eastAsia="zh-CN" w:bidi="ar-SA"/>
        </w:rPr>
        <mc:AlternateContent>
          <mc:Choice Requires="wps">
            <w:drawing>
              <wp:anchor distT="0" distB="0" distL="114300" distR="114300" simplePos="0" relativeHeight="251722752" behindDoc="0" locked="0" layoutInCell="1" allowOverlap="1">
                <wp:simplePos x="0" y="0"/>
                <wp:positionH relativeFrom="column">
                  <wp:posOffset>1583690</wp:posOffset>
                </wp:positionH>
                <wp:positionV relativeFrom="paragraph">
                  <wp:posOffset>733425</wp:posOffset>
                </wp:positionV>
                <wp:extent cx="1955165" cy="1033780"/>
                <wp:effectExtent l="17145" t="8890" r="24130" b="8890"/>
                <wp:wrapNone/>
                <wp:docPr id="63" name="自选图形 77"/>
                <wp:cNvGraphicFramePr/>
                <a:graphic xmlns:a="http://schemas.openxmlformats.org/drawingml/2006/main">
                  <a:graphicData uri="http://schemas.microsoft.com/office/word/2010/wordprocessingShape">
                    <wps:wsp>
                      <wps:cNvSpPr/>
                      <wps:spPr>
                        <a:xfrm>
                          <a:off x="0" y="0"/>
                          <a:ext cx="1955165" cy="1033780"/>
                        </a:xfrm>
                        <a:prstGeom prst="diamond">
                          <a:avLst/>
                        </a:prstGeom>
                        <a:noFill/>
                        <a:ln w="15875" cap="flat" cmpd="sng">
                          <a:solidFill>
                            <a:srgbClr val="000000"/>
                          </a:solidFill>
                          <a:prstDash val="solid"/>
                          <a:miter/>
                          <a:headEnd type="none" w="med" len="med"/>
                          <a:tailEnd type="none" w="med" len="med"/>
                        </a:ln>
                      </wps:spPr>
                      <wps:bodyPr upright="1"/>
                    </wps:wsp>
                  </a:graphicData>
                </a:graphic>
              </wp:anchor>
            </w:drawing>
          </mc:Choice>
          <mc:Fallback>
            <w:pict>
              <v:shape id="自选图形 77" o:spid="_x0000_s1026" o:spt="4" type="#_x0000_t4" style="position:absolute;left:0pt;margin-left:124.7pt;margin-top:57.75pt;height:81.4pt;width:153.95pt;z-index:251722752;mso-width-relative:page;mso-height-relative:page;" filled="f" stroked="t" coordsize="21600,21600" o:gfxdata="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x5FEtsAAAALAQAADwAAAAAAAAABACAAAAAi&#10;AAAAZHJzL2Rvd25yZXYueG1sUEsBAhQAFAAAAAgAh07iQJFwRPwHAgAAAgQAAA4AAAAAAAAAAQAg&#10;AAAAKgEAAGRycy9lMm9Eb2MueG1sUEsFBgAAAAAGAAYAWQEAAKMFAAAAAA==&#10;">
                <v:fill on="f" focussize="0,0"/>
                <v:stroke weight="1.25pt" color="#000000" joinstyle="miter"/>
                <v:imagedata o:title=""/>
                <o:lock v:ext="edit" aspectratio="f"/>
              </v:shape>
            </w:pict>
          </mc:Fallback>
        </mc:AlternateContent>
      </w:r>
      <w:r>
        <w:rPr>
          <w:rFonts w:ascii="等线" w:hAnsi="等线" w:eastAsia="等线" w:cs="黑体"/>
          <w:kern w:val="2"/>
          <w:sz w:val="21"/>
          <w:szCs w:val="24"/>
          <w:u w:val="none"/>
          <w:lang w:val="en-US" w:eastAsia="zh-CN" w:bidi="ar-SA"/>
        </w:rPr>
        <mc:AlternateContent>
          <mc:Choice Requires="wps">
            <w:drawing>
              <wp:anchor distT="0" distB="0" distL="114300" distR="114300" simplePos="0" relativeHeight="251721728" behindDoc="0" locked="0" layoutInCell="1" allowOverlap="1">
                <wp:simplePos x="0" y="0"/>
                <wp:positionH relativeFrom="column">
                  <wp:posOffset>2561590</wp:posOffset>
                </wp:positionH>
                <wp:positionV relativeFrom="paragraph">
                  <wp:posOffset>489585</wp:posOffset>
                </wp:positionV>
                <wp:extent cx="635" cy="246380"/>
                <wp:effectExtent l="37465" t="0" r="38100" b="12700"/>
                <wp:wrapNone/>
                <wp:docPr id="62" name="直线 78"/>
                <wp:cNvGraphicFramePr/>
                <a:graphic xmlns:a="http://schemas.openxmlformats.org/drawingml/2006/main">
                  <a:graphicData uri="http://schemas.microsoft.com/office/word/2010/wordprocessingShape">
                    <wps:wsp>
                      <wps:cNvSpPr/>
                      <wps:spPr>
                        <a:xfrm>
                          <a:off x="0" y="0"/>
                          <a:ext cx="635" cy="2463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8" o:spid="_x0000_s1026" o:spt="20" style="position:absolute;left:0pt;margin-left:201.7pt;margin-top:38.55pt;height:19.4pt;width:0.05pt;z-index:251721728;mso-width-relative:page;mso-height-relative:page;" filled="f" stroked="t" coordsize="21600,21600" o:gfxdata="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4H4uNoAAAAKAQAADwAAAAAAAAABACAAAAAiAAAAZHJzL2Rvd25yZXYueG1sUEsB&#10;AhQAFAAAAAgAh07iQCUFxmbzAQAA4gMAAA4AAAAAAAAAAQAgAAAAKQEAAGRycy9lMm9Eb2MueG1s&#10;UEsFBgAAAAAGAAYAWQEAAI4FAAAAAA==&#10;">
                <v:fill on="f" focussize="0,0"/>
                <v:stroke color="#000000" joinstyle="round" endarrow="block"/>
                <v:imagedata o:title=""/>
                <o:lock v:ext="edit" aspectratio="f"/>
              </v:line>
            </w:pict>
          </mc:Fallback>
        </mc:AlternateContent>
      </w:r>
    </w:p>
    <w:p w14:paraId="41641DD2">
      <w:pPr>
        <w:rPr>
          <w:rFonts w:hint="default" w:ascii="Calibri" w:hAnsi="Calibri" w:eastAsia="宋体" w:cs="Times New Roman"/>
          <w:kern w:val="2"/>
          <w:sz w:val="21"/>
          <w:szCs w:val="24"/>
          <w:lang w:val="en-US" w:eastAsia="zh-CN" w:bidi="ar-SA"/>
        </w:rPr>
      </w:pPr>
    </w:p>
    <w:p w14:paraId="5652861B">
      <w:pPr>
        <w:rPr>
          <w:rFonts w:hint="default"/>
          <w:lang w:val="en-US" w:eastAsia="zh-CN"/>
        </w:rPr>
      </w:pPr>
    </w:p>
    <w:p w14:paraId="5F1E17FE">
      <w:pPr>
        <w:rPr>
          <w:rFonts w:hint="default"/>
          <w:lang w:val="en-US" w:eastAsia="zh-CN"/>
        </w:rPr>
      </w:pPr>
    </w:p>
    <w:p w14:paraId="41168ADD">
      <w:pPr>
        <w:rPr>
          <w:rFonts w:hint="default"/>
          <w:lang w:val="en-US" w:eastAsia="zh-CN"/>
        </w:rPr>
      </w:pPr>
    </w:p>
    <w:p w14:paraId="68F46097">
      <w:pPr>
        <w:rPr>
          <w:rFonts w:hint="default"/>
          <w:lang w:val="en-US" w:eastAsia="zh-CN"/>
        </w:rPr>
      </w:pPr>
    </w:p>
    <w:p w14:paraId="0EB37290">
      <w:pPr>
        <w:rPr>
          <w:rFonts w:hint="default"/>
          <w:lang w:val="en-US" w:eastAsia="zh-CN"/>
        </w:rPr>
      </w:pPr>
    </w:p>
    <w:p w14:paraId="17ACDBF2">
      <w:pPr>
        <w:rPr>
          <w:rFonts w:hint="default"/>
          <w:lang w:val="en-US" w:eastAsia="zh-CN"/>
        </w:rPr>
      </w:pPr>
    </w:p>
    <w:p w14:paraId="1EE49DBC">
      <w:pPr>
        <w:rPr>
          <w:rFonts w:hint="default"/>
          <w:lang w:val="en-US" w:eastAsia="zh-CN"/>
        </w:rPr>
      </w:pPr>
    </w:p>
    <w:p w14:paraId="4474989D">
      <w:pPr>
        <w:rPr>
          <w:rFonts w:hint="default"/>
          <w:lang w:val="en-US" w:eastAsia="zh-CN"/>
        </w:rPr>
      </w:pPr>
    </w:p>
    <w:p w14:paraId="2176D6C6">
      <w:pPr>
        <w:rPr>
          <w:rFonts w:hint="default"/>
          <w:lang w:val="en-US" w:eastAsia="zh-CN"/>
        </w:rPr>
      </w:pPr>
    </w:p>
    <w:p w14:paraId="468C5989">
      <w:pPr>
        <w:rPr>
          <w:rFonts w:hint="default"/>
          <w:lang w:val="en-US" w:eastAsia="zh-CN"/>
        </w:rPr>
      </w:pPr>
    </w:p>
    <w:p w14:paraId="3964429E">
      <w:pPr>
        <w:rPr>
          <w:rFonts w:hint="default"/>
          <w:lang w:val="en-US" w:eastAsia="zh-CN"/>
        </w:rPr>
      </w:pPr>
    </w:p>
    <w:p w14:paraId="21F44E15">
      <w:pPr>
        <w:rPr>
          <w:rFonts w:hint="default"/>
          <w:lang w:val="en-US" w:eastAsia="zh-CN"/>
        </w:rPr>
      </w:pPr>
    </w:p>
    <w:p w14:paraId="44B64A57">
      <w:pPr>
        <w:rPr>
          <w:rFonts w:hint="default"/>
          <w:lang w:val="en-US" w:eastAsia="zh-CN"/>
        </w:rPr>
      </w:pPr>
    </w:p>
    <w:p w14:paraId="079B5E43">
      <w:pPr>
        <w:rPr>
          <w:rFonts w:hint="default"/>
          <w:lang w:val="en-US" w:eastAsia="zh-CN"/>
        </w:rPr>
      </w:pPr>
    </w:p>
    <w:p w14:paraId="637CA6ED">
      <w:pPr>
        <w:rPr>
          <w:rFonts w:hint="default"/>
          <w:lang w:val="en-US" w:eastAsia="zh-CN"/>
        </w:rPr>
      </w:pPr>
    </w:p>
    <w:p w14:paraId="5CEE1253">
      <w:pPr>
        <w:rPr>
          <w:rFonts w:hint="default"/>
          <w:lang w:val="en-US" w:eastAsia="zh-CN"/>
        </w:rPr>
      </w:pPr>
    </w:p>
    <w:p w14:paraId="5A6B3CB3">
      <w:pPr>
        <w:rPr>
          <w:rFonts w:hint="default"/>
          <w:lang w:val="en-US" w:eastAsia="zh-CN"/>
        </w:rPr>
      </w:pPr>
    </w:p>
    <w:p w14:paraId="00566FA4">
      <w:pPr>
        <w:rPr>
          <w:rFonts w:hint="default"/>
          <w:lang w:val="en-US" w:eastAsia="zh-CN"/>
        </w:rPr>
      </w:pPr>
    </w:p>
    <w:p w14:paraId="378DA3F7">
      <w:pPr>
        <w:rPr>
          <w:rFonts w:hint="default"/>
          <w:lang w:val="en-US" w:eastAsia="zh-CN"/>
        </w:rPr>
      </w:pPr>
    </w:p>
    <w:p w14:paraId="51E78E89">
      <w:pPr>
        <w:rPr>
          <w:rFonts w:hint="default"/>
          <w:lang w:val="en-US" w:eastAsia="zh-CN"/>
        </w:rPr>
      </w:pPr>
    </w:p>
    <w:p w14:paraId="43460F1C">
      <w:pPr>
        <w:rPr>
          <w:rFonts w:hint="default"/>
          <w:lang w:val="en-US" w:eastAsia="zh-CN"/>
        </w:rPr>
      </w:pPr>
    </w:p>
    <w:p w14:paraId="5B81FA0F">
      <w:pPr>
        <w:rPr>
          <w:rFonts w:hint="default"/>
          <w:lang w:val="en-US" w:eastAsia="zh-CN"/>
        </w:rPr>
      </w:pPr>
    </w:p>
    <w:p w14:paraId="38ED89B8">
      <w:pPr>
        <w:rPr>
          <w:rFonts w:hint="default"/>
          <w:lang w:val="en-US" w:eastAsia="zh-CN"/>
        </w:rPr>
      </w:pPr>
    </w:p>
    <w:p w14:paraId="09D5774D">
      <w:pPr>
        <w:rPr>
          <w:rFonts w:hint="default"/>
          <w:lang w:val="en-US" w:eastAsia="zh-CN"/>
        </w:rPr>
      </w:pPr>
    </w:p>
    <w:p w14:paraId="7D3B8322">
      <w:pPr>
        <w:rPr>
          <w:rFonts w:hint="default"/>
          <w:lang w:val="en-US" w:eastAsia="zh-CN"/>
        </w:rPr>
      </w:pPr>
    </w:p>
    <w:p w14:paraId="510F82BA">
      <w:pPr>
        <w:rPr>
          <w:rFonts w:hint="default"/>
          <w:lang w:val="en-US" w:eastAsia="zh-CN"/>
        </w:rPr>
      </w:pPr>
    </w:p>
    <w:p w14:paraId="69C5F01B">
      <w:pPr>
        <w:rPr>
          <w:rFonts w:hint="default"/>
          <w:lang w:val="en-US" w:eastAsia="zh-CN"/>
        </w:rPr>
      </w:pPr>
    </w:p>
    <w:p w14:paraId="753D9E1C">
      <w:pPr>
        <w:rPr>
          <w:rFonts w:hint="default"/>
          <w:lang w:val="en-US" w:eastAsia="zh-CN"/>
        </w:rPr>
      </w:pPr>
    </w:p>
    <w:p w14:paraId="282767BC">
      <w:pPr>
        <w:rPr>
          <w:rFonts w:hint="default"/>
          <w:lang w:val="en-US" w:eastAsia="zh-CN"/>
        </w:rPr>
      </w:pPr>
    </w:p>
    <w:p w14:paraId="0AEF2BE7">
      <w:pPr>
        <w:rPr>
          <w:rFonts w:hint="default"/>
          <w:lang w:val="en-US" w:eastAsia="zh-CN"/>
        </w:rPr>
      </w:pPr>
    </w:p>
    <w:p w14:paraId="495A3B89">
      <w:pPr>
        <w:rPr>
          <w:rFonts w:hint="default"/>
          <w:lang w:val="en-US" w:eastAsia="zh-CN"/>
        </w:rPr>
      </w:pPr>
    </w:p>
    <w:p w14:paraId="7DD95926">
      <w:pPr>
        <w:tabs>
          <w:tab w:val="left" w:pos="3819"/>
        </w:tabs>
        <w:jc w:val="left"/>
        <w:rPr>
          <w:rFonts w:hint="eastAsia"/>
          <w:lang w:val="en-US" w:eastAsia="zh-CN"/>
        </w:rPr>
      </w:pPr>
      <w:r>
        <w:rPr>
          <w:rFonts w:hint="eastAsia"/>
          <w:lang w:val="en-US" w:eastAsia="zh-CN"/>
        </w:rPr>
        <w:tab/>
      </w:r>
    </w:p>
    <w:p w14:paraId="663242CC">
      <w:pPr>
        <w:tabs>
          <w:tab w:val="left" w:pos="3819"/>
        </w:tabs>
        <w:jc w:val="left"/>
        <w:rPr>
          <w:rFonts w:hint="eastAsia"/>
          <w:lang w:val="en-US" w:eastAsia="zh-CN"/>
        </w:rPr>
      </w:pPr>
    </w:p>
    <w:p w14:paraId="32C602CB">
      <w:pPr>
        <w:tabs>
          <w:tab w:val="left" w:pos="3819"/>
        </w:tabs>
        <w:jc w:val="left"/>
        <w:rPr>
          <w:rFonts w:hint="eastAsia"/>
          <w:lang w:val="en-US" w:eastAsia="zh-CN"/>
        </w:rPr>
      </w:pPr>
    </w:p>
    <w:p w14:paraId="28BC3F2C">
      <w:pPr>
        <w:tabs>
          <w:tab w:val="left" w:pos="3819"/>
        </w:tabs>
        <w:jc w:val="left"/>
        <w:rPr>
          <w:rFonts w:hint="eastAsia"/>
          <w:lang w:val="en-US" w:eastAsia="zh-CN"/>
        </w:rPr>
      </w:pPr>
    </w:p>
    <w:p w14:paraId="2A4AF0BF">
      <w:pPr>
        <w:tabs>
          <w:tab w:val="left" w:pos="3819"/>
        </w:tabs>
        <w:jc w:val="left"/>
        <w:rPr>
          <w:rFonts w:hint="eastAsia"/>
          <w:lang w:val="en-US" w:eastAsia="zh-CN"/>
        </w:rPr>
      </w:pPr>
    </w:p>
    <w:p w14:paraId="7613D4EF">
      <w:pPr>
        <w:tabs>
          <w:tab w:val="left" w:pos="3819"/>
        </w:tabs>
        <w:jc w:val="left"/>
        <w:rPr>
          <w:rFonts w:hint="eastAsia"/>
          <w:lang w:val="en-US" w:eastAsia="zh-CN"/>
        </w:rPr>
      </w:pPr>
    </w:p>
    <w:p w14:paraId="3EFADED5">
      <w:pPr>
        <w:tabs>
          <w:tab w:val="left" w:pos="3819"/>
        </w:tabs>
        <w:jc w:val="left"/>
        <w:rPr>
          <w:rFonts w:hint="eastAsia"/>
          <w:lang w:val="en-US" w:eastAsia="zh-CN"/>
        </w:rPr>
      </w:pPr>
    </w:p>
    <w:p w14:paraId="50A00E5F">
      <w:pPr>
        <w:tabs>
          <w:tab w:val="left" w:pos="3819"/>
        </w:tabs>
        <w:jc w:val="left"/>
        <w:rPr>
          <w:rFonts w:hint="eastAsia"/>
          <w:lang w:val="en-US" w:eastAsia="zh-CN"/>
        </w:rPr>
      </w:pPr>
    </w:p>
    <w:p w14:paraId="27811A0A">
      <w:pPr>
        <w:tabs>
          <w:tab w:val="left" w:pos="3819"/>
        </w:tabs>
        <w:jc w:val="left"/>
        <w:rPr>
          <w:rFonts w:hint="eastAsia"/>
          <w:lang w:val="en-US" w:eastAsia="zh-CN"/>
        </w:rPr>
      </w:pPr>
    </w:p>
    <w:p w14:paraId="450C434B">
      <w:pPr>
        <w:tabs>
          <w:tab w:val="left" w:pos="3819"/>
        </w:tabs>
        <w:jc w:val="left"/>
        <w:rPr>
          <w:rFonts w:hint="eastAsia"/>
          <w:lang w:val="en-US" w:eastAsia="zh-CN"/>
        </w:rPr>
      </w:pPr>
    </w:p>
    <w:p w14:paraId="51ED44AB">
      <w:pPr>
        <w:tabs>
          <w:tab w:val="left" w:pos="3819"/>
        </w:tabs>
        <w:jc w:val="left"/>
        <w:rPr>
          <w:rFonts w:hint="eastAsia"/>
          <w:lang w:val="en-US" w:eastAsia="zh-CN"/>
        </w:rPr>
      </w:pPr>
    </w:p>
    <w:p w14:paraId="6E310C6B">
      <w:pPr>
        <w:tabs>
          <w:tab w:val="left" w:pos="3819"/>
        </w:tabs>
        <w:jc w:val="left"/>
        <w:rPr>
          <w:rFonts w:hint="eastAsia"/>
          <w:lang w:val="en-US" w:eastAsia="zh-CN"/>
        </w:rPr>
      </w:pPr>
    </w:p>
    <w:p w14:paraId="73CF1923">
      <w:pPr>
        <w:tabs>
          <w:tab w:val="left" w:pos="3819"/>
        </w:tabs>
        <w:jc w:val="left"/>
        <w:rPr>
          <w:rFonts w:hint="eastAsia"/>
          <w:lang w:val="en-US" w:eastAsia="zh-CN"/>
        </w:rPr>
      </w:pPr>
    </w:p>
    <w:p w14:paraId="0C306FD9">
      <w:pPr>
        <w:tabs>
          <w:tab w:val="left" w:pos="3819"/>
        </w:tabs>
        <w:jc w:val="left"/>
        <w:rPr>
          <w:rFonts w:hint="eastAsia"/>
          <w:lang w:val="en-US" w:eastAsia="zh-CN"/>
        </w:rPr>
      </w:pPr>
    </w:p>
    <w:p w14:paraId="322DCB6A">
      <w:pPr>
        <w:tabs>
          <w:tab w:val="left" w:pos="3819"/>
        </w:tabs>
        <w:jc w:val="left"/>
        <w:rPr>
          <w:rFonts w:hint="eastAsia"/>
          <w:lang w:val="en-US" w:eastAsia="zh-CN"/>
        </w:rPr>
      </w:pPr>
    </w:p>
    <w:p w14:paraId="2E40AF9C">
      <w:pPr>
        <w:tabs>
          <w:tab w:val="left" w:pos="3819"/>
        </w:tabs>
        <w:jc w:val="left"/>
        <w:rPr>
          <w:rFonts w:hint="eastAsia"/>
          <w:lang w:val="en-US" w:eastAsia="zh-CN"/>
        </w:rPr>
      </w:pPr>
    </w:p>
    <w:p w14:paraId="3F22C0FF">
      <w:pPr>
        <w:tabs>
          <w:tab w:val="left" w:pos="3819"/>
        </w:tabs>
        <w:jc w:val="left"/>
        <w:rPr>
          <w:rFonts w:hint="eastAsia"/>
          <w:lang w:val="en-US" w:eastAsia="zh-CN"/>
        </w:rPr>
      </w:pPr>
    </w:p>
    <w:p w14:paraId="42D1C421">
      <w:pPr>
        <w:tabs>
          <w:tab w:val="left" w:pos="3819"/>
        </w:tabs>
        <w:jc w:val="left"/>
        <w:rPr>
          <w:rFonts w:hint="eastAsia"/>
          <w:lang w:val="en-US" w:eastAsia="zh-CN"/>
        </w:rPr>
      </w:pPr>
    </w:p>
    <w:p w14:paraId="30D3455B">
      <w:pPr>
        <w:tabs>
          <w:tab w:val="left" w:pos="3819"/>
        </w:tabs>
        <w:jc w:val="left"/>
        <w:rPr>
          <w:rFonts w:hint="eastAsia"/>
          <w:lang w:val="en-US" w:eastAsia="zh-CN"/>
        </w:rPr>
      </w:pPr>
    </w:p>
    <w:p w14:paraId="14BE3041">
      <w:pPr>
        <w:tabs>
          <w:tab w:val="left" w:pos="3819"/>
        </w:tabs>
        <w:jc w:val="left"/>
        <w:rPr>
          <w:rFonts w:hint="eastAsia"/>
          <w:lang w:val="en-US" w:eastAsia="zh-CN"/>
        </w:rPr>
      </w:pPr>
    </w:p>
    <w:p w14:paraId="246A62A3">
      <w:pPr>
        <w:tabs>
          <w:tab w:val="left" w:pos="3819"/>
        </w:tabs>
        <w:jc w:val="left"/>
        <w:rPr>
          <w:rFonts w:hint="eastAsia"/>
          <w:lang w:val="en-US" w:eastAsia="zh-CN"/>
        </w:rPr>
      </w:pPr>
    </w:p>
    <w:p w14:paraId="2E27B6D6">
      <w:pPr>
        <w:tabs>
          <w:tab w:val="left" w:pos="3819"/>
        </w:tabs>
        <w:jc w:val="left"/>
        <w:rPr>
          <w:rFonts w:hint="eastAsia"/>
          <w:lang w:val="en-US" w:eastAsia="zh-CN"/>
        </w:rPr>
      </w:pPr>
    </w:p>
    <w:p w14:paraId="59AB719C">
      <w:pPr>
        <w:tabs>
          <w:tab w:val="left" w:pos="3819"/>
        </w:tabs>
        <w:jc w:val="left"/>
        <w:rPr>
          <w:rFonts w:hint="eastAsia"/>
          <w:lang w:val="en-US" w:eastAsia="zh-CN"/>
        </w:rPr>
      </w:pPr>
    </w:p>
    <w:p w14:paraId="5C5A9C7A">
      <w:pPr>
        <w:tabs>
          <w:tab w:val="left" w:pos="3819"/>
        </w:tabs>
        <w:jc w:val="left"/>
        <w:rPr>
          <w:rFonts w:hint="eastAsia"/>
          <w:lang w:val="en-US" w:eastAsia="zh-CN"/>
        </w:rPr>
      </w:pPr>
    </w:p>
    <w:p w14:paraId="5C8F6EAA">
      <w:pPr>
        <w:tabs>
          <w:tab w:val="left" w:pos="3819"/>
        </w:tabs>
        <w:jc w:val="left"/>
        <w:rPr>
          <w:rFonts w:hint="eastAsia"/>
          <w:lang w:val="en-US" w:eastAsia="zh-CN"/>
        </w:rPr>
      </w:pPr>
    </w:p>
    <w:p w14:paraId="3361AA7B">
      <w:pPr>
        <w:tabs>
          <w:tab w:val="left" w:pos="3819"/>
        </w:tabs>
        <w:jc w:val="left"/>
        <w:rPr>
          <w:rFonts w:hint="eastAsia"/>
          <w:lang w:val="en-US" w:eastAsia="zh-CN"/>
        </w:rPr>
      </w:pPr>
    </w:p>
    <w:p w14:paraId="0FC6D49D">
      <w:pPr>
        <w:tabs>
          <w:tab w:val="left" w:pos="3819"/>
        </w:tabs>
        <w:jc w:val="left"/>
        <w:rPr>
          <w:rFonts w:hint="eastAsia"/>
          <w:lang w:val="en-US" w:eastAsia="zh-CN"/>
        </w:rPr>
      </w:pPr>
    </w:p>
    <w:p w14:paraId="7B87979F">
      <w:pPr>
        <w:tabs>
          <w:tab w:val="left" w:pos="3819"/>
        </w:tabs>
        <w:jc w:val="left"/>
        <w:rPr>
          <w:rFonts w:hint="eastAsia"/>
          <w:lang w:val="en-US" w:eastAsia="zh-CN"/>
        </w:rPr>
      </w:pPr>
    </w:p>
    <w:p w14:paraId="6D23CA85">
      <w:pPr>
        <w:tabs>
          <w:tab w:val="left" w:pos="3819"/>
        </w:tabs>
        <w:jc w:val="left"/>
        <w:rPr>
          <w:rFonts w:hint="eastAsia"/>
          <w:lang w:val="en-US" w:eastAsia="zh-CN"/>
        </w:rPr>
      </w:pPr>
    </w:p>
    <w:p w14:paraId="7F887525">
      <w:pPr>
        <w:tabs>
          <w:tab w:val="left" w:pos="3819"/>
        </w:tabs>
        <w:jc w:val="left"/>
        <w:rPr>
          <w:rFonts w:hint="eastAsia"/>
          <w:lang w:val="en-US" w:eastAsia="zh-CN"/>
        </w:rPr>
      </w:pPr>
    </w:p>
    <w:p w14:paraId="5F61CDD9">
      <w:pPr>
        <w:tabs>
          <w:tab w:val="left" w:pos="3819"/>
        </w:tabs>
        <w:jc w:val="left"/>
        <w:rPr>
          <w:rFonts w:hint="eastAsia"/>
          <w:lang w:val="en-US" w:eastAsia="zh-CN"/>
        </w:rPr>
      </w:pPr>
    </w:p>
    <w:p w14:paraId="1E960439">
      <w:pPr>
        <w:tabs>
          <w:tab w:val="left" w:pos="3819"/>
        </w:tabs>
        <w:jc w:val="left"/>
        <w:rPr>
          <w:rFonts w:hint="eastAsia"/>
          <w:lang w:val="en-US" w:eastAsia="zh-CN"/>
        </w:rPr>
      </w:pPr>
    </w:p>
    <w:p w14:paraId="6A5494BF">
      <w:pPr>
        <w:tabs>
          <w:tab w:val="left" w:pos="3819"/>
        </w:tabs>
        <w:jc w:val="left"/>
        <w:rPr>
          <w:rFonts w:hint="eastAsia"/>
          <w:lang w:val="en-US" w:eastAsia="zh-CN"/>
        </w:rPr>
      </w:pPr>
    </w:p>
    <w:p w14:paraId="021B02C9">
      <w:pPr>
        <w:tabs>
          <w:tab w:val="left" w:pos="3819"/>
        </w:tabs>
        <w:jc w:val="left"/>
        <w:rPr>
          <w:rFonts w:hint="eastAsia"/>
          <w:lang w:val="en-US" w:eastAsia="zh-CN"/>
        </w:rPr>
      </w:pPr>
    </w:p>
    <w:p w14:paraId="33F251A9">
      <w:pPr>
        <w:tabs>
          <w:tab w:val="left" w:pos="3819"/>
        </w:tabs>
        <w:jc w:val="left"/>
        <w:rPr>
          <w:rFonts w:hint="eastAsia"/>
          <w:lang w:val="en-US" w:eastAsia="zh-CN"/>
        </w:rPr>
      </w:pPr>
    </w:p>
    <w:p w14:paraId="3292AB70">
      <w:pPr>
        <w:tabs>
          <w:tab w:val="left" w:pos="3819"/>
        </w:tabs>
        <w:jc w:val="left"/>
        <w:rPr>
          <w:rFonts w:hint="eastAsia"/>
          <w:lang w:val="en-US" w:eastAsia="zh-CN"/>
        </w:rPr>
      </w:pPr>
    </w:p>
    <w:p w14:paraId="4D781CEC">
      <w:pPr>
        <w:tabs>
          <w:tab w:val="left" w:pos="3819"/>
        </w:tabs>
        <w:jc w:val="left"/>
        <w:rPr>
          <w:rFonts w:hint="eastAsia"/>
          <w:lang w:val="en-US" w:eastAsia="zh-CN"/>
        </w:rPr>
      </w:pPr>
    </w:p>
    <w:p w14:paraId="16D6B800">
      <w:pPr>
        <w:tabs>
          <w:tab w:val="left" w:pos="3819"/>
        </w:tabs>
        <w:jc w:val="left"/>
        <w:rPr>
          <w:rFonts w:hint="eastAsia"/>
          <w:lang w:val="en-US" w:eastAsia="zh-CN"/>
        </w:rPr>
      </w:pPr>
    </w:p>
    <w:p w14:paraId="4C683811">
      <w:pPr>
        <w:tabs>
          <w:tab w:val="left" w:pos="3819"/>
        </w:tabs>
        <w:jc w:val="left"/>
        <w:rPr>
          <w:rFonts w:hint="eastAsia"/>
          <w:lang w:val="en-US" w:eastAsia="zh-CN"/>
        </w:rPr>
      </w:pPr>
    </w:p>
    <w:p w14:paraId="1398E68F">
      <w:pPr>
        <w:tabs>
          <w:tab w:val="left" w:pos="3819"/>
        </w:tabs>
        <w:jc w:val="left"/>
        <w:rPr>
          <w:rFonts w:hint="eastAsia"/>
          <w:lang w:val="en-US" w:eastAsia="zh-CN"/>
        </w:rPr>
      </w:pPr>
    </w:p>
    <w:p w14:paraId="582EB7D6">
      <w:pPr>
        <w:tabs>
          <w:tab w:val="left" w:pos="3819"/>
        </w:tabs>
        <w:jc w:val="left"/>
        <w:rPr>
          <w:rFonts w:hint="eastAsia"/>
          <w:lang w:val="en-US" w:eastAsia="zh-CN"/>
        </w:rPr>
      </w:pPr>
    </w:p>
    <w:p w14:paraId="5AAC7E95">
      <w:pPr>
        <w:tabs>
          <w:tab w:val="left" w:pos="3819"/>
        </w:tabs>
        <w:jc w:val="left"/>
        <w:rPr>
          <w:rFonts w:hint="eastAsia"/>
          <w:lang w:val="en-US" w:eastAsia="zh-CN"/>
        </w:rPr>
      </w:pPr>
    </w:p>
    <w:p w14:paraId="311E2DE5">
      <w:pPr>
        <w:pBdr>
          <w:bottom w:val="none" w:color="auto" w:sz="0" w:space="0"/>
        </w:pBdr>
        <w:tabs>
          <w:tab w:val="left" w:pos="3819"/>
        </w:tabs>
        <w:jc w:val="left"/>
        <w:rPr>
          <w:rFonts w:hint="eastAsia"/>
          <w:lang w:val="en-US" w:eastAsia="zh-CN"/>
        </w:rPr>
      </w:pPr>
    </w:p>
    <w:p w14:paraId="738E1CC5">
      <w:pPr>
        <w:pBdr>
          <w:top w:val="single" w:color="auto" w:sz="4" w:space="0"/>
          <w:bottom w:val="single" w:color="auto" w:sz="4" w:space="0"/>
        </w:pBdr>
        <w:tabs>
          <w:tab w:val="left" w:pos="3819"/>
        </w:tabs>
        <w:jc w:val="left"/>
        <w:rPr>
          <w:rFonts w:hint="default"/>
          <w:lang w:val="en-US" w:eastAsia="zh-CN"/>
        </w:rPr>
      </w:pPr>
      <w:r>
        <w:rPr>
          <w:rFonts w:hint="eastAsia" w:ascii="仿宋_GB2312" w:hAnsi="仿宋_GB2312" w:eastAsia="仿宋_GB2312" w:cs="仿宋_GB2312"/>
          <w:sz w:val="28"/>
          <w:szCs w:val="28"/>
          <w:lang w:val="en-US" w:eastAsia="zh-CN"/>
        </w:rPr>
        <w:t xml:space="preserve">  湄洲岛管委会办公室                       2024年8月13日印发</w:t>
      </w:r>
    </w:p>
    <w:sectPr>
      <w:footerReference r:id="rId3" w:type="default"/>
      <w:pgSz w:w="11906" w:h="16838"/>
      <w:pgMar w:top="1440" w:right="1519" w:bottom="1440" w:left="1519"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A6339">
    <w:pPr>
      <w:pStyle w:val="2"/>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8"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4413ED0">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矩形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nU7wq8ABAACNAwAADgAAAAAAAAABACAAAAAfAQAAZHJzL2Uyb0RvYy54bWxQSwUG&#10;AAAAAAYABgBZAQAAUQUAAAAA&#10;">
              <v:fill on="f" focussize="0,0"/>
              <v:stroke on="f"/>
              <v:imagedata o:title=""/>
              <o:lock v:ext="edit" aspectratio="f"/>
              <v:textbox inset="0mm,0mm,0mm,0mm" style="mso-fit-shape-to-text:t;">
                <w:txbxContent>
                  <w:p w14:paraId="54413ED0">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2173EC"/>
    <w:multiLevelType w:val="singleLevel"/>
    <w:tmpl w:val="FD2173EC"/>
    <w:lvl w:ilvl="0" w:tentative="0">
      <w:start w:val="1"/>
      <w:numFmt w:val="decimal"/>
      <w:lvlText w:val="%1."/>
      <w:lvlJc w:val="left"/>
      <w:pPr>
        <w:tabs>
          <w:tab w:val="left" w:pos="312"/>
        </w:tabs>
      </w:pPr>
    </w:lvl>
  </w:abstractNum>
  <w:abstractNum w:abstractNumId="1">
    <w:nsid w:val="54DDF85E"/>
    <w:multiLevelType w:val="singleLevel"/>
    <w:tmpl w:val="54DDF85E"/>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kZDQyN2FkMDg1MmZiOGRlZGFiZmM3ZjRiNzhlZjcifQ=="/>
  </w:docVars>
  <w:rsids>
    <w:rsidRoot w:val="00000000"/>
    <w:rsid w:val="73E365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Default"/>
    <w:qFormat/>
    <w:uiPriority w:val="0"/>
    <w:pPr>
      <w:widowControl w:val="0"/>
      <w:autoSpaceDE w:val="0"/>
      <w:autoSpaceDN w:val="0"/>
      <w:adjustRightInd w:val="0"/>
    </w:pPr>
    <w:rPr>
      <w:rFonts w:ascii="Calibri" w:hAnsi="Calibri" w:eastAsia="Times New Roman"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12418</Words>
  <Characters>12745</Characters>
  <Lines>0</Lines>
  <Paragraphs>0</Paragraphs>
  <TotalTime>5</TotalTime>
  <ScaleCrop>false</ScaleCrop>
  <LinksUpToDate>false</LinksUpToDate>
  <CharactersWithSpaces>14346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2024-05-30T07:08:00Z</dcterms:created>
  <dc:creator>林溪长</dc:creator>
  <cp:lastModifiedBy>旁小曼</cp:lastModifiedBy>
  <cp:lastPrinted>2024-08-20T02:30:00Z</cp:lastPrinted>
  <dcterms:modified xsi:type="dcterms:W3CDTF">2024-08-20T07:40:06Z</dcterms:modified>
  <dc:title>湄洲岛国家旅游度假区旅游民宿管理办法（修订）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82E84D8CFD4E40A985A30C4282D5936D_13</vt:lpwstr>
  </property>
</Properties>
</file>